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9922"/>
      </w:tblGrid>
      <w:tr w:rsidR="00CB19B9" w14:paraId="46EAF15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1D44F2" w14:textId="77777777" w:rsidR="00CB19B9" w:rsidRPr="008E2AD6" w:rsidRDefault="00CB19B9">
            <w:pPr>
              <w:pStyle w:val="a3"/>
              <w:rPr>
                <w:sz w:val="20"/>
                <w:szCs w:val="20"/>
              </w:rPr>
            </w:pPr>
          </w:p>
        </w:tc>
      </w:tr>
      <w:tr w:rsidR="00CB19B9" w14:paraId="1E313A22" w14:textId="77777777">
        <w:trPr>
          <w:tblCellSpacing w:w="0" w:type="dxa"/>
        </w:trPr>
        <w:tc>
          <w:tcPr>
            <w:tcW w:w="4950" w:type="pct"/>
            <w:hideMark/>
          </w:tcPr>
          <w:p w14:paraId="3E3AB436" w14:textId="77777777" w:rsidR="00CB19B9" w:rsidRDefault="00CB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управляющий Шокиной Татьяны Николаевны Газизова Наталья Андреевна </w:t>
            </w:r>
          </w:p>
          <w:p w14:paraId="6D204844" w14:textId="77777777" w:rsidR="00CB19B9" w:rsidRDefault="00CB19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8C21608">
                <v:rect id="_x0000_i1025" style="width:0;height:.5pt" o:hralign="center" o:hrstd="t" o:hrnoshade="t" o:hr="t" fillcolor="#a0a0a0" stroked="f"/>
              </w:pict>
            </w:r>
          </w:p>
          <w:p w14:paraId="0A8151F1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 эл. почта: gazizova.natalya@internet.ru </w:t>
            </w:r>
          </w:p>
        </w:tc>
      </w:tr>
      <w:tr w:rsidR="00CB19B9" w14:paraId="6934E90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8FEAF0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2DDD9F32" w14:textId="77777777" w:rsidR="00CB19B9" w:rsidRDefault="00CB19B9">
      <w:pPr>
        <w:rPr>
          <w:vanish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 w:rsidR="00CB19B9" w14:paraId="6E73BEE5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2A31043A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Дата: 26 октября 2025 г.</w:t>
            </w:r>
          </w:p>
        </w:tc>
        <w:tc>
          <w:tcPr>
            <w:tcW w:w="2500" w:type="pct"/>
            <w:vAlign w:val="center"/>
            <w:hideMark/>
          </w:tcPr>
          <w:p w14:paraId="357BEE5A" w14:textId="77777777" w:rsidR="00CB19B9" w:rsidRDefault="00CB19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составления: Архангельск</w:t>
            </w:r>
          </w:p>
        </w:tc>
      </w:tr>
    </w:tbl>
    <w:p w14:paraId="696F4CFA" w14:textId="77777777" w:rsidR="00CB19B9" w:rsidRPr="008E2AD6" w:rsidRDefault="00CB19B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Решение об оценке имущества гражданина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CB19B9" w14:paraId="5B704C8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0156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арбитражного суда, в производстве которого находится дело о банкротстве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53D60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Арбитражный суд Московской области</w:t>
            </w:r>
          </w:p>
        </w:tc>
      </w:tr>
      <w:tr w:rsidR="00CB19B9" w14:paraId="0481EC20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1A9A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дела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A894B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А41-23777/2025 К.В. Пивоварова</w:t>
            </w:r>
          </w:p>
        </w:tc>
      </w:tr>
      <w:tr w:rsidR="00CB19B9" w14:paraId="1094C36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C2DFE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принятия судебного акта о введении процедуры банкротства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1CC1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текст решения изготовлен 24.06.2025 г. Резолютивная часть решения объявлена 02.06.2025 г.</w:t>
            </w:r>
          </w:p>
        </w:tc>
      </w:tr>
      <w:tr w:rsidR="00CB19B9" w14:paraId="621A0772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9DFA0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назначения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4CB5A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02.06.2025 г.</w:t>
            </w:r>
          </w:p>
        </w:tc>
      </w:tr>
    </w:tbl>
    <w:p w14:paraId="1B9C92C2" w14:textId="77777777" w:rsidR="00CB19B9" w:rsidRPr="008E2AD6" w:rsidRDefault="00CB19B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об арбитражном управляющем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CB19B9" w14:paraId="25CBD92D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6D6FE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саморегулируемой организации арбитражных управляющих, членом которой является арбитражный управляющий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2C927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Союз "Саморегулируемая организация "Гильдия арбитражных управляющих"</w:t>
            </w:r>
          </w:p>
        </w:tc>
      </w:tr>
      <w:tr w:rsidR="00CB19B9" w14:paraId="08B63B1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75E6E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и дата регистрации в едином государственном реестре саморегулируемых организаций арбитражных управляющих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E5596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001-5 от 19.12.2002</w:t>
            </w:r>
          </w:p>
        </w:tc>
      </w:tr>
      <w:tr w:rsidR="00CB19B9" w14:paraId="4A69CDDF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62598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страховой организации, с которой заключен договор о страховании ответственности арбитражного управляющего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D0731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19B9" w14:paraId="075A197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BD381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договора страхования, дата его заключения и срок действия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DE07E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B19B9" w14:paraId="1F4457CA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ECB76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для направления корреспонденции арбитражному управляющему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02550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163046, обл Архангельская, г Архангельск, ул Воскресенская, д 59, этаж 2</w:t>
            </w:r>
          </w:p>
        </w:tc>
      </w:tr>
    </w:tbl>
    <w:p w14:paraId="1BE89F2D" w14:textId="77777777" w:rsidR="00CB19B9" w:rsidRPr="008E2AD6" w:rsidRDefault="00CB19B9">
      <w:pPr>
        <w:pStyle w:val="a3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Сведения о должнике</w:t>
      </w:r>
      <w:r>
        <w:rPr>
          <w:sz w:val="20"/>
          <w:szCs w:val="20"/>
        </w:rPr>
        <w:t xml:space="preserve">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 w:rsidR="00CB19B9" w14:paraId="35934D84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3D11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6861A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Шокина Татьяна Николаевна</w:t>
            </w:r>
          </w:p>
        </w:tc>
      </w:tr>
      <w:tr w:rsidR="00CB19B9" w14:paraId="18359021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19206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BDE8D" w14:textId="77777777" w:rsidR="00CB19B9" w:rsidRDefault="00CB19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12.05.1960</w:t>
            </w:r>
          </w:p>
        </w:tc>
      </w:tr>
      <w:tr w:rsidR="00CB19B9" w14:paraId="4BDF131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11B6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F5726" w14:textId="77777777" w:rsidR="00CB19B9" w:rsidRDefault="00CB19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 Михеево Раменского р-на Московской обл.</w:t>
            </w:r>
          </w:p>
        </w:tc>
      </w:tr>
      <w:tr w:rsidR="00CB19B9" w14:paraId="60EB1FE6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C1B5E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2BFF6" w14:textId="77777777" w:rsidR="00CB19B9" w:rsidRDefault="00CB19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504006359453</w:t>
            </w:r>
          </w:p>
        </w:tc>
      </w:tr>
      <w:tr w:rsidR="00CB19B9" w14:paraId="7794F60B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3AB19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B12D" w14:textId="77777777" w:rsidR="00CB19B9" w:rsidRDefault="00CB19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019-030-622 09</w:t>
            </w:r>
          </w:p>
        </w:tc>
      </w:tr>
      <w:tr w:rsidR="00CB19B9" w14:paraId="0BC89309" w14:textId="77777777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F703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4010A" w14:textId="77777777" w:rsidR="00CB19B9" w:rsidRDefault="00CB19B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регистрация по месту жительства: 140167, Московская область, г Раменское, д. Старниково, д. 112б, кв. 13</w:t>
            </w:r>
          </w:p>
        </w:tc>
      </w:tr>
    </w:tbl>
    <w:p w14:paraId="28BD6ECE" w14:textId="77777777" w:rsidR="00CB19B9" w:rsidRPr="008E2AD6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</w:p>
    <w:p w14:paraId="06508C19" w14:textId="77777777" w:rsidR="00CB19B9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</w:p>
    <w:p w14:paraId="5B1B6034" w14:textId="77777777" w:rsidR="00CB19B9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</w:p>
    <w:p w14:paraId="4446872A" w14:textId="77777777" w:rsidR="00CB19B9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</w:p>
    <w:p w14:paraId="60BC375D" w14:textId="77777777" w:rsidR="00CB19B9" w:rsidRDefault="00CB19B9">
      <w:pPr>
        <w:rPr>
          <w:sz w:val="20"/>
          <w:szCs w:val="20"/>
        </w:rPr>
      </w:pPr>
    </w:p>
    <w:p w14:paraId="2FA4D436" w14:textId="77777777" w:rsidR="00CB19B9" w:rsidRPr="008E2AD6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</w:p>
    <w:p w14:paraId="707EE855" w14:textId="77777777" w:rsidR="009614E0" w:rsidRDefault="009614E0">
      <w:pPr>
        <w:pStyle w:val="indent"/>
        <w:rPr>
          <w:sz w:val="20"/>
          <w:szCs w:val="20"/>
        </w:rPr>
      </w:pPr>
    </w:p>
    <w:p w14:paraId="3BE33CE7" w14:textId="1DB62A3B" w:rsidR="00CB19B9" w:rsidRPr="008E2AD6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26 октября 2025 г.: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5"/>
        <w:gridCol w:w="5944"/>
        <w:gridCol w:w="3467"/>
      </w:tblGrid>
      <w:tr w:rsidR="00CB19B9" w14:paraId="07DE2E8A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43214" w14:textId="77777777" w:rsidR="00CB19B9" w:rsidRDefault="00CB1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21D9AC" w14:textId="77777777" w:rsidR="00CB19B9" w:rsidRDefault="00CB1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характеристика объекта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85BFF" w14:textId="77777777" w:rsidR="00CB19B9" w:rsidRDefault="00CB1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Рыночная стоимость,руб.</w:t>
            </w:r>
          </w:p>
        </w:tc>
      </w:tr>
      <w:tr w:rsidR="009614E0" w14:paraId="0215E7CF" w14:textId="77777777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A5321A" w14:textId="1D6A954B" w:rsidR="009614E0" w:rsidRDefault="009614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7FF067" w14:textId="7DE52198" w:rsidR="009614E0" w:rsidRDefault="009614E0">
            <w:pPr>
              <w:jc w:val="center"/>
              <w:rPr>
                <w:sz w:val="20"/>
                <w:szCs w:val="20"/>
              </w:rPr>
            </w:pPr>
            <w:r w:rsidRPr="009614E0">
              <w:rPr>
                <w:sz w:val="20"/>
                <w:szCs w:val="20"/>
              </w:rPr>
              <w:t>Земельный участок, расположенный по адресу: 140167, Россия, Московская обл., Раменский р-н, д. Старниково, общая площадь: 2000 кв. м., вид собственности: индивидуальная</w:t>
            </w:r>
            <w:r>
              <w:rPr>
                <w:sz w:val="20"/>
                <w:szCs w:val="20"/>
              </w:rPr>
              <w:br/>
              <w:t>Кадастровый номер 50:23:0050308:64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67AE7" w14:textId="182EE4F8" w:rsidR="009614E0" w:rsidRDefault="009614E0">
            <w:pPr>
              <w:jc w:val="center"/>
              <w:rPr>
                <w:sz w:val="20"/>
                <w:szCs w:val="20"/>
              </w:rPr>
            </w:pPr>
            <w:r w:rsidRPr="009614E0">
              <w:rPr>
                <w:sz w:val="20"/>
                <w:szCs w:val="20"/>
              </w:rPr>
              <w:t>2007860</w:t>
            </w:r>
          </w:p>
        </w:tc>
      </w:tr>
      <w:tr w:rsidR="00CB19B9" w14:paraId="469421E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C22FF" w14:textId="77777777" w:rsidR="00CB19B9" w:rsidRDefault="00CB19B9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79AF" w14:textId="1A97AD61" w:rsidR="00CB19B9" w:rsidRDefault="009614E0">
            <w:pPr>
              <w:jc w:val="right"/>
              <w:rPr>
                <w:sz w:val="20"/>
                <w:szCs w:val="20"/>
              </w:rPr>
            </w:pPr>
            <w:r w:rsidRPr="009614E0">
              <w:rPr>
                <w:b/>
                <w:bCs/>
                <w:sz w:val="20"/>
                <w:szCs w:val="20"/>
              </w:rPr>
              <w:t>2007860</w:t>
            </w:r>
            <w:r w:rsidR="00CB19B9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14:paraId="3BE4F049" w14:textId="77777777" w:rsidR="00CB19B9" w:rsidRDefault="00CB19B9">
      <w:pPr>
        <w:rPr>
          <w:sz w:val="20"/>
          <w:szCs w:val="20"/>
        </w:rPr>
      </w:pPr>
    </w:p>
    <w:p w14:paraId="58E2ECCC" w14:textId="77777777" w:rsidR="00CB19B9" w:rsidRPr="008E2AD6" w:rsidRDefault="00CB19B9">
      <w:pPr>
        <w:pStyle w:val="indent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</w:p>
    <w:p w14:paraId="14A32481" w14:textId="77777777" w:rsidR="00CB19B9" w:rsidRDefault="00CB19B9">
      <w:pPr>
        <w:rPr>
          <w:sz w:val="20"/>
          <w:szCs w:val="20"/>
        </w:rPr>
      </w:pPr>
    </w:p>
    <w:p w14:paraId="16FFCC52" w14:textId="77777777" w:rsidR="009614E0" w:rsidRPr="009614E0" w:rsidRDefault="00CB19B9" w:rsidP="009614E0">
      <w:pPr>
        <w:pStyle w:val="a3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 </w:t>
      </w:r>
      <w:r w:rsidR="009614E0" w:rsidRPr="009614E0">
        <w:rPr>
          <w:sz w:val="20"/>
          <w:szCs w:val="20"/>
        </w:rPr>
        <w:t>Лот 1:</w:t>
      </w:r>
    </w:p>
    <w:p w14:paraId="08D3AEDF" w14:textId="589F8C5E" w:rsidR="009614E0" w:rsidRDefault="009614E0">
      <w:pPr>
        <w:pStyle w:val="a3"/>
        <w:rPr>
          <w:sz w:val="20"/>
          <w:szCs w:val="20"/>
          <w:lang w:val="en-US"/>
        </w:rPr>
      </w:pPr>
      <w:r w:rsidRPr="009614E0">
        <w:rPr>
          <w:sz w:val="20"/>
          <w:szCs w:val="20"/>
        </w:rPr>
        <w:t>Земельный участок, расположенный по адресу: 140167, Россия, Московская обл., Раменский р-н, д. Старниково, общая площадь: 2000 кв. м., вид собственности: индивидуальная</w:t>
      </w:r>
      <w:r>
        <w:rPr>
          <w:sz w:val="20"/>
          <w:szCs w:val="20"/>
        </w:rPr>
        <w:br/>
        <w:t>Кадастровый номер 50:23:0050308:64</w:t>
      </w:r>
    </w:p>
    <w:p w14:paraId="1D732A01" w14:textId="70BB2C4F" w:rsidR="009614E0" w:rsidRDefault="009614E0">
      <w:pPr>
        <w:pStyle w:val="a3"/>
        <w:rPr>
          <w:sz w:val="20"/>
          <w:szCs w:val="20"/>
          <w:lang w:val="en-US"/>
        </w:rPr>
      </w:pPr>
      <w:hyperlink r:id="rId7" w:history="1">
        <w:r w:rsidRPr="005C5C29">
          <w:rPr>
            <w:rStyle w:val="a6"/>
            <w:sz w:val="20"/>
            <w:szCs w:val="20"/>
            <w:lang w:val="en-US"/>
          </w:rPr>
          <w:t>https://lk.rosreestr.ru/eservices/real-estate-objects-online?ref=destralegal.ru</w:t>
        </w:r>
      </w:hyperlink>
    </w:p>
    <w:p w14:paraId="46F67C22" w14:textId="77777777" w:rsidR="009614E0" w:rsidRDefault="009614E0">
      <w:pPr>
        <w:pStyle w:val="a3"/>
        <w:rPr>
          <w:sz w:val="20"/>
          <w:szCs w:val="20"/>
        </w:rPr>
      </w:pPr>
      <w:r w:rsidRPr="009614E0">
        <w:rPr>
          <w:sz w:val="20"/>
          <w:szCs w:val="20"/>
        </w:rPr>
        <w:t>Кадастровая стоимость данного объекта, в соответствии с выпиской равна</w:t>
      </w:r>
      <w:r w:rsidRPr="009614E0">
        <w:rPr>
          <w:sz w:val="20"/>
          <w:szCs w:val="20"/>
        </w:rPr>
        <w:t xml:space="preserve"> </w:t>
      </w:r>
      <w:r w:rsidRPr="009614E0">
        <w:rPr>
          <w:sz w:val="20"/>
          <w:szCs w:val="20"/>
        </w:rPr>
        <w:t>2007860</w:t>
      </w:r>
      <w:r>
        <w:rPr>
          <w:sz w:val="20"/>
          <w:szCs w:val="20"/>
        </w:rPr>
        <w:t xml:space="preserve"> рублей</w:t>
      </w:r>
    </w:p>
    <w:p w14:paraId="11178260" w14:textId="5DC27449" w:rsidR="009614E0" w:rsidRPr="009614E0" w:rsidRDefault="009614E0">
      <w:pPr>
        <w:pStyle w:val="a3"/>
        <w:rPr>
          <w:sz w:val="20"/>
          <w:szCs w:val="20"/>
        </w:rPr>
      </w:pPr>
      <w:r w:rsidRPr="009614E0">
        <w:rPr>
          <w:sz w:val="20"/>
          <w:szCs w:val="20"/>
        </w:rPr>
        <w:lastRenderedPageBreak/>
        <w:t xml:space="preserve"> </w:t>
      </w:r>
      <w:r w:rsidRPr="008C45B7">
        <w:rPr>
          <w:noProof/>
        </w:rPr>
        <w:drawing>
          <wp:inline distT="0" distB="0" distL="0" distR="0" wp14:anchorId="27E8D26D" wp14:editId="4F5728BB">
            <wp:extent cx="2679700" cy="5829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67"/>
        <w:gridCol w:w="2730"/>
        <w:gridCol w:w="2625"/>
      </w:tblGrid>
      <w:tr w:rsidR="00CB19B9" w14:paraId="7F5437D3" w14:textId="77777777">
        <w:trPr>
          <w:tblCellSpacing w:w="0" w:type="dxa"/>
        </w:trPr>
        <w:tc>
          <w:tcPr>
            <w:tcW w:w="5250" w:type="dxa"/>
            <w:hideMark/>
          </w:tcPr>
          <w:p w14:paraId="07BEB7BF" w14:textId="77777777" w:rsidR="00CB19B9" w:rsidRPr="008E2AD6" w:rsidRDefault="00CB19B9">
            <w:pPr>
              <w:pStyle w:val="a3"/>
              <w:rPr>
                <w:b/>
                <w:bCs/>
                <w:sz w:val="20"/>
                <w:szCs w:val="20"/>
              </w:rPr>
            </w:pPr>
            <w:r w:rsidRPr="008E2AD6">
              <w:rPr>
                <w:b/>
                <w:bCs/>
                <w:sz w:val="20"/>
                <w:szCs w:val="20"/>
              </w:rPr>
              <w:t>Финансовый управляющий</w:t>
            </w:r>
            <w:r w:rsidRPr="008E2AD6">
              <w:rPr>
                <w:b/>
                <w:bCs/>
                <w:sz w:val="20"/>
                <w:szCs w:val="20"/>
              </w:rPr>
              <w:br/>
              <w:t>Шокиной Татьяны Николаевны</w:t>
            </w:r>
          </w:p>
        </w:tc>
        <w:tc>
          <w:tcPr>
            <w:tcW w:w="3300" w:type="dxa"/>
            <w:vAlign w:val="center"/>
            <w:hideMark/>
          </w:tcPr>
          <w:p w14:paraId="3A9BC8C5" w14:textId="77777777" w:rsidR="00CB19B9" w:rsidRPr="008E2AD6" w:rsidRDefault="00CB19B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hideMark/>
          </w:tcPr>
          <w:p w14:paraId="0571F1C1" w14:textId="77777777" w:rsidR="00CB19B9" w:rsidRPr="008E2AD6" w:rsidRDefault="00CB19B9">
            <w:pPr>
              <w:pStyle w:val="a3"/>
              <w:jc w:val="right"/>
              <w:rPr>
                <w:sz w:val="20"/>
                <w:szCs w:val="20"/>
              </w:rPr>
            </w:pPr>
            <w:r w:rsidRPr="008E2AD6">
              <w:rPr>
                <w:b/>
                <w:bCs/>
                <w:sz w:val="20"/>
                <w:szCs w:val="20"/>
              </w:rPr>
              <w:t>Н.А. Газизова</w:t>
            </w:r>
          </w:p>
        </w:tc>
      </w:tr>
    </w:tbl>
    <w:p w14:paraId="5CEE9B21" w14:textId="77777777" w:rsidR="00CB19B9" w:rsidRDefault="00CB19B9"/>
    <w:sectPr w:rsidR="00CB19B9">
      <w:footerReference w:type="default" r:id="rId9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64D6" w14:textId="77777777" w:rsidR="00434570" w:rsidRDefault="00434570">
      <w:r>
        <w:separator/>
      </w:r>
    </w:p>
  </w:endnote>
  <w:endnote w:type="continuationSeparator" w:id="0">
    <w:p w14:paraId="1E7EBD2A" w14:textId="77777777" w:rsidR="00434570" w:rsidRDefault="0043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4766" w14:textId="77777777" w:rsidR="00CB19B9" w:rsidRDefault="00CB19B9">
    <w:pPr>
      <w:pStyle w:val="a3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</w:p>
  <w:p w14:paraId="31DCDBC3" w14:textId="77777777" w:rsidR="00CB19B9" w:rsidRDefault="00CB19B9">
    <w:pPr>
      <w:rPr>
        <w:sz w:val="20"/>
        <w:szCs w:val="20"/>
      </w:rPr>
    </w:pP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D0A59" w14:textId="77777777" w:rsidR="00434570" w:rsidRDefault="00434570">
      <w:r>
        <w:separator/>
      </w:r>
    </w:p>
  </w:footnote>
  <w:footnote w:type="continuationSeparator" w:id="0">
    <w:p w14:paraId="3FA53D6E" w14:textId="77777777" w:rsidR="00434570" w:rsidRDefault="00434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443D"/>
    <w:multiLevelType w:val="multilevel"/>
    <w:tmpl w:val="24DA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724ACC"/>
    <w:multiLevelType w:val="multilevel"/>
    <w:tmpl w:val="E58E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5371725">
    <w:abstractNumId w:val="1"/>
  </w:num>
  <w:num w:numId="2" w16cid:durableId="124337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D6"/>
    <w:rsid w:val="00434570"/>
    <w:rsid w:val="008E2AD6"/>
    <w:rsid w:val="009614E0"/>
    <w:rsid w:val="00AF592A"/>
    <w:rsid w:val="00CB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E1DD3"/>
  <w15:chartTrackingRefBased/>
  <w15:docId w15:val="{D0160F44-C21B-49E9-ACF2-CDC93E12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kern w:val="36"/>
      <w:sz w:val="53"/>
      <w:szCs w:val="53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i/>
      <w:iCs/>
      <w:color w:val="2F5496"/>
      <w:sz w:val="24"/>
      <w:szCs w:val="24"/>
    </w:rPr>
  </w:style>
  <w:style w:type="paragraph" w:customStyle="1" w:styleId="msonormal0">
    <w:name w:val="msonormal"/>
    <w:basedOn w:val="a"/>
    <w:pPr>
      <w:spacing w:before="120" w:after="120"/>
    </w:pPr>
  </w:style>
  <w:style w:type="paragraph" w:styleId="a3">
    <w:name w:val="Normal (Web)"/>
    <w:basedOn w:val="a"/>
    <w:uiPriority w:val="99"/>
    <w:unhideWhenUsed/>
    <w:pPr>
      <w:spacing w:before="120" w:after="120"/>
    </w:pPr>
  </w:style>
  <w:style w:type="paragraph" w:customStyle="1" w:styleId="indent">
    <w:name w:val="indent"/>
    <w:basedOn w:val="a"/>
    <w:pPr>
      <w:spacing w:before="120" w:after="120"/>
      <w:ind w:firstLine="708"/>
      <w:jc w:val="both"/>
    </w:pPr>
  </w:style>
  <w:style w:type="paragraph" w:customStyle="1" w:styleId="indnomrg">
    <w:name w:val="indnomrg"/>
    <w:basedOn w:val="a"/>
    <w:pPr>
      <w:ind w:firstLine="708"/>
      <w:jc w:val="both"/>
    </w:pPr>
  </w:style>
  <w:style w:type="paragraph" w:customStyle="1" w:styleId="nomrg">
    <w:name w:val="nomrg"/>
    <w:basedOn w:val="a"/>
    <w:pPr>
      <w:jc w:val="both"/>
    </w:pPr>
  </w:style>
  <w:style w:type="paragraph" w:customStyle="1" w:styleId="zagolovok6">
    <w:name w:val="zagolovok6"/>
    <w:qFormat/>
    <w:rPr>
      <w:sz w:val="24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Pr>
      <w:rFonts w:eastAsia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614E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61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k.rosreestr.ru/eservices/real-estate-objects-online?ref=destra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об оценке имущества гражданина</vt:lpstr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subject/>
  <dc:creator>Kalining</dc:creator>
  <cp:keywords/>
  <dc:description/>
  <cp:lastModifiedBy>chibju17@gmail.com</cp:lastModifiedBy>
  <cp:revision>2</cp:revision>
  <dcterms:created xsi:type="dcterms:W3CDTF">2025-10-26T09:05:00Z</dcterms:created>
  <dcterms:modified xsi:type="dcterms:W3CDTF">2025-10-26T09:05:00Z</dcterms:modified>
</cp:coreProperties>
</file>