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5850CE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5850CE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5626A0C4" w14:textId="77777777" w:rsidR="000677CF" w:rsidRPr="000677CF" w:rsidRDefault="000677C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№А56-58520/2025 </w:t>
      </w:r>
      <w:proofErr w:type="spellStart"/>
      <w:r w:rsidRPr="000677CF">
        <w:rPr>
          <w:rFonts w:ascii="Verdana" w:hAnsi="Verdana" w:cs="Tahoma"/>
          <w:color w:val="000000" w:themeColor="text1"/>
          <w:sz w:val="18"/>
          <w:szCs w:val="18"/>
        </w:rPr>
        <w:t>Домрачева</w:t>
      </w:r>
      <w:proofErr w:type="spellEnd"/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DDFA366" w14:textId="77777777" w:rsidR="000677CF" w:rsidRDefault="000677C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49CFA451" w:rsidR="007215EF" w:rsidRPr="00936F92" w:rsidRDefault="007215E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A6C3ACE" w14:textId="77777777" w:rsidR="005850CE" w:rsidRDefault="005850CE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- </w:t>
      </w:r>
      <w:r>
        <w:rPr>
          <w:rFonts w:ascii="Verdana" w:hAnsi="Verdana"/>
          <w:b/>
          <w:bCs/>
          <w:sz w:val="18"/>
          <w:szCs w:val="18"/>
        </w:rPr>
        <w:t>1/6 (одной шестой) доли</w:t>
      </w:r>
      <w:r w:rsidRPr="00812F34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жилого дома, Кадастровый номер: 47:06:0102006:578, площадь 74,9 </w:t>
      </w:r>
      <w:proofErr w:type="spellStart"/>
      <w:proofErr w:type="gramStart"/>
      <w:r>
        <w:rPr>
          <w:rFonts w:ascii="Verdana" w:hAnsi="Verdana"/>
          <w:b/>
          <w:bCs/>
          <w:sz w:val="18"/>
          <w:szCs w:val="18"/>
        </w:rPr>
        <w:t>кв.м</w:t>
      </w:r>
      <w:proofErr w:type="spellEnd"/>
      <w:proofErr w:type="gramEnd"/>
      <w:r>
        <w:rPr>
          <w:rFonts w:ascii="Verdana" w:hAnsi="Verdana"/>
          <w:b/>
          <w:bCs/>
          <w:sz w:val="18"/>
          <w:szCs w:val="18"/>
        </w:rPr>
        <w:t xml:space="preserve">, расположенный по адресу: Ленинградская обл., </w:t>
      </w:r>
      <w:proofErr w:type="spellStart"/>
      <w:r>
        <w:rPr>
          <w:rFonts w:ascii="Verdana" w:hAnsi="Verdana"/>
          <w:b/>
          <w:bCs/>
          <w:sz w:val="18"/>
          <w:szCs w:val="18"/>
        </w:rPr>
        <w:t>Лодейнопольский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район, г. Лодейное Поле. Ул. Титова, д.120.</w:t>
      </w:r>
    </w:p>
    <w:p w14:paraId="3CF0FB57" w14:textId="2F53BC51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bookmarkStart w:id="0" w:name="_GoBack"/>
      <w:bookmarkEnd w:id="0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677CF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96457"/>
    <w:rsid w:val="004E2FCF"/>
    <w:rsid w:val="0057130D"/>
    <w:rsid w:val="005850CE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38</cp:revision>
  <cp:lastPrinted>2023-03-22T14:10:00Z</cp:lastPrinted>
  <dcterms:created xsi:type="dcterms:W3CDTF">2020-05-14T09:42:00Z</dcterms:created>
  <dcterms:modified xsi:type="dcterms:W3CDTF">2026-02-26T10:56:00Z</dcterms:modified>
</cp:coreProperties>
</file>