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B37B4F" w14:paraId="0FB48C9A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1D47C62" w14:textId="77777777" w:rsidR="00B37B4F" w:rsidRPr="0028287A" w:rsidRDefault="00B37B4F">
            <w:pPr>
              <w:pStyle w:val="a3"/>
              <w:rPr>
                <w:sz w:val="20"/>
                <w:szCs w:val="20"/>
              </w:rPr>
            </w:pPr>
          </w:p>
        </w:tc>
      </w:tr>
      <w:tr w:rsidR="00B37B4F" w14:paraId="0B5F816A" w14:textId="77777777">
        <w:trPr>
          <w:tblCellSpacing w:w="0" w:type="dxa"/>
        </w:trPr>
        <w:tc>
          <w:tcPr>
            <w:tcW w:w="4950" w:type="pct"/>
            <w:hideMark/>
          </w:tcPr>
          <w:p w14:paraId="1C82B0FC" w14:textId="77777777" w:rsidR="00B37B4F" w:rsidRDefault="00B3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Григорьева Михаила Михайловича Газизова Наталья Андреевна </w:t>
            </w:r>
          </w:p>
          <w:p w14:paraId="5CCC807F" w14:textId="77777777" w:rsidR="00B37B4F" w:rsidRDefault="00B37B4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44C383F1">
                <v:rect id="_x0000_i1025" style="width:0;height:.5pt" o:hralign="center" o:hrstd="t" o:hrnoshade="t" o:hr="t" fillcolor="#a0a0a0" stroked="f"/>
              </w:pict>
            </w:r>
          </w:p>
          <w:p w14:paraId="2C6A76E2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B37B4F" w14:paraId="6205DE0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F473A8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162499C1" w14:textId="77777777" w:rsidR="00B37B4F" w:rsidRDefault="00B37B4F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B37B4F" w14:paraId="27FBD276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152B2C5A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27 октября 2025 г.</w:t>
            </w:r>
          </w:p>
        </w:tc>
        <w:tc>
          <w:tcPr>
            <w:tcW w:w="2500" w:type="pct"/>
            <w:vAlign w:val="center"/>
            <w:hideMark/>
          </w:tcPr>
          <w:p w14:paraId="345124C1" w14:textId="77777777" w:rsidR="00B37B4F" w:rsidRDefault="00B37B4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02C5C440" w14:textId="77777777" w:rsidR="00B37B4F" w:rsidRPr="0028287A" w:rsidRDefault="00B37B4F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B37B4F" w14:paraId="1B4E611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67462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ABC918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Архангельской области</w:t>
            </w:r>
          </w:p>
        </w:tc>
      </w:tr>
      <w:tr w:rsidR="00B37B4F" w14:paraId="0D8C4C9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EF216C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E1E7F3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А05-5315/2025 В.В. Скворцов</w:t>
            </w:r>
          </w:p>
        </w:tc>
      </w:tr>
      <w:tr w:rsidR="00B37B4F" w14:paraId="6C9AB6D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210BE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94075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25.06.2025 г.</w:t>
            </w:r>
          </w:p>
        </w:tc>
      </w:tr>
      <w:tr w:rsidR="00B37B4F" w14:paraId="288648A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67849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131F5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25.06.2025 г.</w:t>
            </w:r>
          </w:p>
        </w:tc>
      </w:tr>
    </w:tbl>
    <w:p w14:paraId="429D7DBD" w14:textId="77777777" w:rsidR="00B37B4F" w:rsidRPr="0028287A" w:rsidRDefault="00B37B4F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B37B4F" w14:paraId="58FABE9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DA469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9276F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B37B4F" w14:paraId="2D975EE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F7F74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946A1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B37B4F" w14:paraId="51506B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20007C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F5C9B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37B4F" w14:paraId="33CDE4F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4046C9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84C8F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37B4F" w14:paraId="1F6B81D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D68BFB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C526BA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7A61E262" w14:textId="77777777" w:rsidR="00B37B4F" w:rsidRPr="0028287A" w:rsidRDefault="00B37B4F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B37B4F" w14:paraId="19BDB8F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36C769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8CB9BA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Григорьев Михаил Михайлович</w:t>
            </w:r>
          </w:p>
        </w:tc>
      </w:tr>
      <w:tr w:rsidR="00B37B4F" w14:paraId="76248B1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E8007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25647" w14:textId="77777777" w:rsidR="00B37B4F" w:rsidRDefault="00B37B4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29.12.1980</w:t>
            </w:r>
          </w:p>
        </w:tc>
      </w:tr>
      <w:tr w:rsidR="00B37B4F" w14:paraId="3CDC323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85B53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47012" w14:textId="77777777" w:rsidR="00B37B4F" w:rsidRDefault="00B37B4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 Пинежского района Архангельской области</w:t>
            </w:r>
          </w:p>
        </w:tc>
      </w:tr>
      <w:tr w:rsidR="00B37B4F" w14:paraId="250E95E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7E387F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A50E8" w14:textId="77777777" w:rsidR="00B37B4F" w:rsidRDefault="00B37B4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291902160046</w:t>
            </w:r>
          </w:p>
        </w:tc>
      </w:tr>
      <w:tr w:rsidR="00B37B4F" w14:paraId="55C2A8B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A36B5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318B88" w14:textId="77777777" w:rsidR="00B37B4F" w:rsidRDefault="00B37B4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105-185-492 41</w:t>
            </w:r>
          </w:p>
        </w:tc>
      </w:tr>
      <w:tr w:rsidR="00B37B4F" w14:paraId="16A7C76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F32D3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DD80EC" w14:textId="77777777" w:rsidR="00B37B4F" w:rsidRDefault="00B37B4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164604, Архангельская область, деревня Шардонемь, ул Центральная, д 194</w:t>
            </w:r>
          </w:p>
        </w:tc>
      </w:tr>
    </w:tbl>
    <w:p w14:paraId="3D98D8C9" w14:textId="77777777" w:rsidR="00B37B4F" w:rsidRPr="0028287A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BC17D39" w14:textId="77777777" w:rsidR="00B37B4F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38EDC441" w14:textId="77777777" w:rsidR="00B37B4F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148ED592" w14:textId="77777777" w:rsidR="00B37B4F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46A4015A" w14:textId="77777777" w:rsidR="00B37B4F" w:rsidRDefault="00B37B4F">
      <w:pPr>
        <w:rPr>
          <w:sz w:val="20"/>
          <w:szCs w:val="20"/>
        </w:rPr>
      </w:pPr>
    </w:p>
    <w:p w14:paraId="1CD4C632" w14:textId="77777777" w:rsidR="00B37B4F" w:rsidRPr="0028287A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6415A737" w14:textId="77777777" w:rsidR="00B37B4F" w:rsidRDefault="00B37B4F">
      <w:pPr>
        <w:rPr>
          <w:sz w:val="20"/>
          <w:szCs w:val="20"/>
        </w:rPr>
      </w:pPr>
    </w:p>
    <w:p w14:paraId="2DBCC7C4" w14:textId="77777777" w:rsidR="00B37B4F" w:rsidRPr="0028287A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27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B37B4F" w14:paraId="128960A6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87B6D" w14:textId="77777777" w:rsidR="00B37B4F" w:rsidRDefault="00B37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3DA89" w14:textId="77777777" w:rsidR="00B37B4F" w:rsidRDefault="00B37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3C715" w14:textId="77777777" w:rsidR="00B37B4F" w:rsidRDefault="00B37B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B60A8C" w14:paraId="25729246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7A259" w14:textId="37625415" w:rsidR="00B60A8C" w:rsidRDefault="00B60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38BDFC" w14:textId="77777777" w:rsidR="00B60A8C" w:rsidRDefault="00B60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½</w:t>
            </w:r>
            <w:r w:rsidRPr="00B60A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земельного участка для ведения личного подсобного хозяйства</w:t>
            </w:r>
          </w:p>
          <w:p w14:paraId="4E3698B8" w14:textId="77777777" w:rsidR="00B60A8C" w:rsidRDefault="00B60A8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Адрес: РФ, Архангельская область, деревня Шардонемь, улица Центральная, земельный участок 194</w:t>
            </w:r>
            <w:r w:rsidRPr="00B60A8C">
              <w:rPr>
                <w:sz w:val="20"/>
                <w:szCs w:val="20"/>
              </w:rPr>
              <w:t>/2</w:t>
            </w:r>
          </w:p>
          <w:p w14:paraId="5ED53073" w14:textId="77777777" w:rsidR="00B60A8C" w:rsidRDefault="00B60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 29:14:050701:576</w:t>
            </w:r>
          </w:p>
          <w:p w14:paraId="7FA9C303" w14:textId="305E3B0B" w:rsidR="00B60A8C" w:rsidRPr="00B60A8C" w:rsidRDefault="00B60A8C" w:rsidP="00B60A8C">
            <w:pPr>
              <w:rPr>
                <w:sz w:val="20"/>
                <w:szCs w:val="20"/>
              </w:rPr>
            </w:pPr>
          </w:p>
          <w:p w14:paraId="24DBFA83" w14:textId="42011B23" w:rsidR="00B60A8C" w:rsidRPr="00B60A8C" w:rsidRDefault="00B60A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646B0" w14:textId="2DA7F5B6" w:rsidR="00B60A8C" w:rsidRDefault="00B60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184457</w:t>
            </w:r>
          </w:p>
        </w:tc>
      </w:tr>
      <w:tr w:rsidR="00B37B4F" w14:paraId="347495DB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D8910" w14:textId="77777777" w:rsidR="00B37B4F" w:rsidRDefault="00B37B4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FEC9A" w14:textId="01F0EC28" w:rsidR="00B37B4F" w:rsidRDefault="00B60A8C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184457</w:t>
            </w:r>
            <w:r w:rsidR="00B37B4F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77A5B817" w14:textId="77777777" w:rsidR="00B37B4F" w:rsidRDefault="00B37B4F">
      <w:pPr>
        <w:rPr>
          <w:sz w:val="20"/>
          <w:szCs w:val="20"/>
        </w:rPr>
      </w:pPr>
    </w:p>
    <w:p w14:paraId="2B9439C7" w14:textId="77777777" w:rsidR="00B37B4F" w:rsidRPr="0028287A" w:rsidRDefault="00B37B4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70793EAA" w14:textId="77777777" w:rsidR="00B37B4F" w:rsidRDefault="00B37B4F">
      <w:pPr>
        <w:rPr>
          <w:sz w:val="20"/>
          <w:szCs w:val="20"/>
        </w:rPr>
      </w:pPr>
    </w:p>
    <w:p w14:paraId="4A134DD8" w14:textId="77777777" w:rsidR="00B60A8C" w:rsidRDefault="00B60A8C">
      <w:pPr>
        <w:pStyle w:val="a3"/>
        <w:rPr>
          <w:sz w:val="20"/>
          <w:szCs w:val="20"/>
        </w:rPr>
      </w:pPr>
      <w:r>
        <w:rPr>
          <w:sz w:val="20"/>
          <w:szCs w:val="20"/>
        </w:rPr>
        <w:t>Лот №1</w:t>
      </w:r>
    </w:p>
    <w:p w14:paraId="05E5A139" w14:textId="77777777" w:rsidR="00B60A8C" w:rsidRDefault="00B60A8C" w:rsidP="00B60A8C">
      <w:pPr>
        <w:rPr>
          <w:sz w:val="20"/>
          <w:szCs w:val="20"/>
        </w:rPr>
      </w:pPr>
      <w:r>
        <w:rPr>
          <w:sz w:val="20"/>
          <w:szCs w:val="20"/>
        </w:rPr>
        <w:t>½</w:t>
      </w:r>
      <w:r w:rsidRPr="00B60A8C">
        <w:rPr>
          <w:sz w:val="20"/>
          <w:szCs w:val="20"/>
        </w:rPr>
        <w:t xml:space="preserve"> </w:t>
      </w:r>
      <w:r>
        <w:rPr>
          <w:sz w:val="20"/>
          <w:szCs w:val="20"/>
        </w:rPr>
        <w:t>земельного участка для ведения личного подсобного хозяйства</w:t>
      </w:r>
    </w:p>
    <w:p w14:paraId="5566BEDA" w14:textId="77777777" w:rsidR="00B60A8C" w:rsidRPr="00B60A8C" w:rsidRDefault="00B60A8C" w:rsidP="00B60A8C">
      <w:pPr>
        <w:rPr>
          <w:sz w:val="20"/>
          <w:szCs w:val="20"/>
        </w:rPr>
      </w:pPr>
      <w:r>
        <w:rPr>
          <w:sz w:val="20"/>
          <w:szCs w:val="20"/>
        </w:rPr>
        <w:t>Адрес: РФ, Архангельская область, деревня Шардонемь, улица Центральная, земельный участок 194</w:t>
      </w:r>
      <w:r w:rsidRPr="00B60A8C">
        <w:rPr>
          <w:sz w:val="20"/>
          <w:szCs w:val="20"/>
        </w:rPr>
        <w:t>/2</w:t>
      </w:r>
    </w:p>
    <w:p w14:paraId="61B4A568" w14:textId="77777777" w:rsidR="00B60A8C" w:rsidRDefault="00B60A8C" w:rsidP="00B60A8C">
      <w:pPr>
        <w:rPr>
          <w:sz w:val="20"/>
          <w:szCs w:val="20"/>
        </w:rPr>
      </w:pPr>
      <w:r>
        <w:rPr>
          <w:sz w:val="20"/>
          <w:szCs w:val="20"/>
        </w:rPr>
        <w:t>Кадастровый номер 29:14:050701:576</w:t>
      </w:r>
    </w:p>
    <w:p w14:paraId="6A3A7C6B" w14:textId="77777777" w:rsidR="00B60A8C" w:rsidRPr="00B60A8C" w:rsidRDefault="00B60A8C" w:rsidP="00B60A8C">
      <w:pPr>
        <w:rPr>
          <w:sz w:val="20"/>
          <w:szCs w:val="20"/>
        </w:rPr>
      </w:pPr>
    </w:p>
    <w:p w14:paraId="553E2EF2" w14:textId="37766AEC" w:rsidR="00B60A8C" w:rsidRDefault="00B60A8C">
      <w:pPr>
        <w:pStyle w:val="a3"/>
        <w:rPr>
          <w:sz w:val="20"/>
          <w:szCs w:val="20"/>
        </w:rPr>
      </w:pPr>
      <w:hyperlink r:id="rId7" w:history="1">
        <w:r w:rsidRPr="00AA27AC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254AAAD1" w14:textId="0B0719CB" w:rsidR="00B37B4F" w:rsidRDefault="00B60A8C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Кадастровая стоимость </w:t>
      </w:r>
      <w:r w:rsidRPr="00B60A8C">
        <w:rPr>
          <w:sz w:val="20"/>
          <w:szCs w:val="20"/>
        </w:rPr>
        <w:t>368914.37</w:t>
      </w:r>
      <w:r>
        <w:rPr>
          <w:sz w:val="20"/>
          <w:szCs w:val="20"/>
        </w:rPr>
        <w:t xml:space="preserve"> рублей</w:t>
      </w:r>
      <w:r>
        <w:rPr>
          <w:sz w:val="20"/>
          <w:szCs w:val="20"/>
        </w:rPr>
        <w:br/>
      </w:r>
      <w:r w:rsidR="00B37B4F">
        <w:rPr>
          <w:sz w:val="20"/>
          <w:szCs w:val="20"/>
        </w:rPr>
        <w:t> </w:t>
      </w:r>
    </w:p>
    <w:p w14:paraId="0C9B9CAB" w14:textId="499799B1" w:rsidR="00B60A8C" w:rsidRDefault="00B60A8C">
      <w:pPr>
        <w:pStyle w:val="a3"/>
        <w:rPr>
          <w:noProof/>
        </w:rPr>
      </w:pPr>
      <w:r w:rsidRPr="000B2B95">
        <w:rPr>
          <w:noProof/>
        </w:rPr>
        <w:lastRenderedPageBreak/>
        <w:drawing>
          <wp:inline distT="0" distB="0" distL="0" distR="0" wp14:anchorId="06838118" wp14:editId="3699E94A">
            <wp:extent cx="5810250" cy="57848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CD60" w14:textId="77777777" w:rsidR="00B60A8C" w:rsidRDefault="00B60A8C">
      <w:pPr>
        <w:pStyle w:val="a3"/>
        <w:rPr>
          <w:noProof/>
        </w:rPr>
      </w:pPr>
    </w:p>
    <w:p w14:paraId="38F5D6B1" w14:textId="6C4FF7B5" w:rsidR="00B60A8C" w:rsidRPr="0028287A" w:rsidRDefault="00B60A8C">
      <w:pPr>
        <w:pStyle w:val="a3"/>
        <w:rPr>
          <w:sz w:val="20"/>
          <w:szCs w:val="20"/>
        </w:rPr>
      </w:pPr>
      <w:r w:rsidRPr="000B2B95">
        <w:rPr>
          <w:noProof/>
        </w:rPr>
        <w:lastRenderedPageBreak/>
        <w:drawing>
          <wp:inline distT="0" distB="0" distL="0" distR="0" wp14:anchorId="6F2A364C" wp14:editId="7AFA3854">
            <wp:extent cx="5708650" cy="57150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B37B4F" w14:paraId="6545A196" w14:textId="77777777">
        <w:trPr>
          <w:tblCellSpacing w:w="0" w:type="dxa"/>
        </w:trPr>
        <w:tc>
          <w:tcPr>
            <w:tcW w:w="5250" w:type="dxa"/>
            <w:hideMark/>
          </w:tcPr>
          <w:p w14:paraId="3C87DC75" w14:textId="77777777" w:rsidR="00B37B4F" w:rsidRPr="0028287A" w:rsidRDefault="00B37B4F">
            <w:pPr>
              <w:pStyle w:val="a3"/>
              <w:rPr>
                <w:b/>
                <w:bCs/>
                <w:sz w:val="20"/>
                <w:szCs w:val="20"/>
              </w:rPr>
            </w:pPr>
            <w:r w:rsidRPr="0028287A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28287A">
              <w:rPr>
                <w:b/>
                <w:bCs/>
                <w:sz w:val="20"/>
                <w:szCs w:val="20"/>
              </w:rPr>
              <w:br/>
              <w:t>Григорьева Михаила Михайловича</w:t>
            </w:r>
          </w:p>
        </w:tc>
        <w:tc>
          <w:tcPr>
            <w:tcW w:w="3300" w:type="dxa"/>
            <w:vAlign w:val="center"/>
            <w:hideMark/>
          </w:tcPr>
          <w:p w14:paraId="432147C0" w14:textId="77777777" w:rsidR="00B37B4F" w:rsidRPr="0028287A" w:rsidRDefault="00B37B4F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ECA6305" w14:textId="77777777" w:rsidR="00B37B4F" w:rsidRPr="0028287A" w:rsidRDefault="00B37B4F">
            <w:pPr>
              <w:pStyle w:val="a3"/>
              <w:jc w:val="right"/>
              <w:rPr>
                <w:sz w:val="20"/>
                <w:szCs w:val="20"/>
              </w:rPr>
            </w:pPr>
            <w:r w:rsidRPr="0028287A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3B54F18D" w14:textId="77777777" w:rsidR="00B37B4F" w:rsidRDefault="00B37B4F"/>
    <w:sectPr w:rsidR="00B37B4F">
      <w:footerReference w:type="default" r:id="rId10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FAE19" w14:textId="77777777" w:rsidR="00873808" w:rsidRDefault="00873808">
      <w:r>
        <w:separator/>
      </w:r>
    </w:p>
  </w:endnote>
  <w:endnote w:type="continuationSeparator" w:id="0">
    <w:p w14:paraId="0F3278AF" w14:textId="77777777" w:rsidR="00873808" w:rsidRDefault="0087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52A0F" w14:textId="77777777" w:rsidR="00B37B4F" w:rsidRDefault="00B37B4F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41DB7537" w14:textId="77777777" w:rsidR="00B37B4F" w:rsidRDefault="00B37B4F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BFAE3" w14:textId="77777777" w:rsidR="00873808" w:rsidRDefault="00873808">
      <w:r>
        <w:separator/>
      </w:r>
    </w:p>
  </w:footnote>
  <w:footnote w:type="continuationSeparator" w:id="0">
    <w:p w14:paraId="7154A5CB" w14:textId="77777777" w:rsidR="00873808" w:rsidRDefault="00873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8108EB"/>
    <w:multiLevelType w:val="multilevel"/>
    <w:tmpl w:val="FA728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9731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87A"/>
    <w:rsid w:val="0028287A"/>
    <w:rsid w:val="006309D2"/>
    <w:rsid w:val="00873808"/>
    <w:rsid w:val="00B37B4F"/>
    <w:rsid w:val="00B6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1401FD"/>
  <w15:chartTrackingRefBased/>
  <w15:docId w15:val="{33146E62-7E59-4694-9A75-831DEAE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A8C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60A8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60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2025-10-27T11:40:00Z</dcterms:created>
  <dcterms:modified xsi:type="dcterms:W3CDTF">2025-10-27T11:40:00Z</dcterms:modified>
</cp:coreProperties>
</file>