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AE62D6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AE62D6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AE62D6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AE62D6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AE62D6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AE62D6">
        <w:rPr>
          <w:rStyle w:val="paragraph"/>
          <w:rFonts w:ascii="Times New Roman" w:hAnsi="Times New Roman"/>
          <w:sz w:val="18"/>
          <w:szCs w:val="18"/>
        </w:rPr>
        <w:tab/>
      </w:r>
      <w:r w:rsidRPr="00AE62D6">
        <w:rPr>
          <w:rStyle w:val="paragraph"/>
          <w:rFonts w:ascii="Times New Roman" w:hAnsi="Times New Roman"/>
          <w:sz w:val="18"/>
          <w:szCs w:val="18"/>
        </w:rPr>
        <w:tab/>
      </w:r>
      <w:r w:rsidRPr="00AE62D6">
        <w:rPr>
          <w:rStyle w:val="paragraph"/>
          <w:rFonts w:ascii="Times New Roman" w:hAnsi="Times New Roman"/>
          <w:sz w:val="18"/>
          <w:szCs w:val="18"/>
        </w:rPr>
        <w:tab/>
      </w:r>
      <w:r w:rsidRPr="00AE62D6">
        <w:rPr>
          <w:rStyle w:val="paragraph"/>
          <w:rFonts w:ascii="Times New Roman" w:hAnsi="Times New Roman"/>
          <w:sz w:val="18"/>
          <w:szCs w:val="18"/>
        </w:rPr>
        <w:tab/>
      </w:r>
      <w:r w:rsidRPr="00AE62D6">
        <w:rPr>
          <w:rStyle w:val="paragraph"/>
          <w:rFonts w:ascii="Times New Roman" w:hAnsi="Times New Roman"/>
          <w:sz w:val="18"/>
          <w:szCs w:val="18"/>
        </w:rPr>
        <w:tab/>
      </w:r>
      <w:r w:rsidRPr="00AE62D6">
        <w:rPr>
          <w:rStyle w:val="paragraph"/>
          <w:rFonts w:ascii="Times New Roman" w:hAnsi="Times New Roman"/>
          <w:sz w:val="18"/>
          <w:szCs w:val="18"/>
        </w:rPr>
        <w:tab/>
      </w:r>
      <w:r w:rsidRPr="00AE62D6">
        <w:rPr>
          <w:rStyle w:val="paragraph"/>
          <w:rFonts w:ascii="Times New Roman" w:hAnsi="Times New Roman"/>
          <w:sz w:val="18"/>
          <w:szCs w:val="18"/>
        </w:rPr>
        <w:tab/>
      </w:r>
      <w:r w:rsidRPr="00AE62D6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AE62D6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AE62D6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AE62D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AE62D6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AE62D6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54B7E22E" w:rsidR="000A052A" w:rsidRPr="00AE62D6" w:rsidRDefault="00AE62D6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E62D6">
        <w:rPr>
          <w:rStyle w:val="paragraph"/>
          <w:rFonts w:ascii="Times New Roman" w:hAnsi="Times New Roman"/>
          <w:sz w:val="18"/>
          <w:szCs w:val="18"/>
        </w:rPr>
        <w:t>Финансовый управляющий Куклиной Юлии Владимировны (</w:t>
      </w:r>
      <w:proofErr w:type="spellStart"/>
      <w:r w:rsidRPr="00AE62D6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AE62D6">
        <w:rPr>
          <w:rStyle w:val="paragraph"/>
          <w:rFonts w:ascii="Times New Roman" w:hAnsi="Times New Roman"/>
          <w:sz w:val="18"/>
          <w:szCs w:val="18"/>
        </w:rPr>
        <w:t xml:space="preserve">./м.р.:14.07.1997, С. ПОКРОВСКОЕ НЕКЛИНОВСКОГО Р-НА РОСТОВСКОЙ ОБЛ., СНИЛС 145-755-041 71, ИНН 612309729638, адрес: регистрация по месту жительства: 346974, Ростовская область, Матвеево-Курганский р-н, с. Ряженое, ул. Восстания, д. 3), </w:t>
      </w:r>
      <w:proofErr w:type="spellStart"/>
      <w:r w:rsidRPr="00AE62D6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AE62D6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AE62D6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AE62D6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161-136-428 32) - член Союза СРО "ГАУ" (ОГРН 1021603626098, ИНН 1660062005, адрес: 420034, </w:t>
      </w:r>
      <w:proofErr w:type="spellStart"/>
      <w:r w:rsidRPr="00AE62D6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AE62D6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AE62D6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AE62D6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действующий на основании Решения Арбитражного суда Ростовской области от 22 сентября 2025 г. по делу № А53-27739/25,</w:t>
      </w:r>
      <w:r w:rsidR="00BE49EC" w:rsidRPr="00AE62D6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AE62D6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AE62D6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AE62D6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AE62D6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AE62D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AE62D6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AE62D6">
        <w:rPr>
          <w:rFonts w:ascii="Times New Roman" w:hAnsi="Times New Roman"/>
          <w:sz w:val="18"/>
          <w:szCs w:val="18"/>
        </w:rPr>
        <w:t>,</w:t>
      </w:r>
      <w:r w:rsidR="000A052A" w:rsidRPr="00AE62D6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AE62D6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AE62D6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0CB3E3B8" w14:textId="5FBB0797" w:rsidR="00214166" w:rsidRPr="00AE62D6" w:rsidRDefault="00214166" w:rsidP="00AE62D6">
      <w:pPr>
        <w:tabs>
          <w:tab w:val="left" w:pos="1758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AE62D6">
        <w:rPr>
          <w:rFonts w:ascii="Times New Roman" w:hAnsi="Times New Roman"/>
          <w:i/>
          <w:sz w:val="20"/>
          <w:szCs w:val="20"/>
        </w:rPr>
        <w:t xml:space="preserve">         </w:t>
      </w:r>
      <w:r w:rsidR="00AE62D6" w:rsidRPr="00AE62D6">
        <w:rPr>
          <w:rFonts w:ascii="Times New Roman" w:hAnsi="Times New Roman"/>
          <w:i/>
          <w:sz w:val="20"/>
          <w:szCs w:val="20"/>
        </w:rPr>
        <w:t>Лот №1: Транспортное средство: LIFAN 113300, 2011, VIN: X9W113300B0000963 (далее – «Имущество»)</w:t>
      </w:r>
      <w:r w:rsidR="00AE62D6" w:rsidRPr="00AE62D6">
        <w:rPr>
          <w:rFonts w:ascii="Times New Roman" w:hAnsi="Times New Roman"/>
          <w:i/>
          <w:sz w:val="20"/>
          <w:szCs w:val="20"/>
        </w:rPr>
        <w:t>.</w:t>
      </w:r>
    </w:p>
    <w:p w14:paraId="2F3975F4" w14:textId="031B374C" w:rsidR="00444125" w:rsidRPr="00AE62D6" w:rsidRDefault="000A052A" w:rsidP="00AE62D6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AE62D6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AE62D6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AE62D6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AE62D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AE62D6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AE62D6" w:rsidRPr="00AE62D6">
        <w:rPr>
          <w:rStyle w:val="paragraph"/>
          <w:rFonts w:ascii="Times New Roman" w:hAnsi="Times New Roman"/>
          <w:sz w:val="18"/>
          <w:szCs w:val="18"/>
        </w:rPr>
        <w:t>Куклина Юлия Владимировна</w:t>
      </w:r>
      <w:r w:rsidR="00214166" w:rsidRPr="00AE62D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AE62D6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AE62D6" w:rsidRPr="00AE62D6">
        <w:rPr>
          <w:rStyle w:val="paragraph"/>
          <w:rFonts w:ascii="Times New Roman" w:hAnsi="Times New Roman"/>
          <w:sz w:val="18"/>
          <w:szCs w:val="18"/>
        </w:rPr>
        <w:t>40817810550223105309</w:t>
      </w:r>
      <w:r w:rsidR="00BE49EC" w:rsidRPr="00AE62D6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AE62D6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AE62D6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E62D6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AE62D6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AE62D6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E62D6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AE62D6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E62D6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2DE0511" w:rsidR="000A052A" w:rsidRPr="00AE62D6" w:rsidRDefault="000A052A" w:rsidP="00445041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AE62D6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445041" w:rsidRPr="00AE62D6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AE62D6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E62D6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AE62D6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AE62D6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AE62D6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AE62D6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AE62D6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E62D6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AE62D6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AE62D6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E62D6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AE62D6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AE62D6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AE62D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AE62D6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AE62D6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AE62D6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AE62D6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AE62D6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AE62D6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AE62D6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62D6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AE62D6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62D6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AE62D6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3D6A6C72" w:rsidR="00214166" w:rsidRPr="00AE62D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AE62D6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AE62D6" w:rsidRPr="00AE62D6">
              <w:rPr>
                <w:i/>
                <w:sz w:val="18"/>
                <w:szCs w:val="18"/>
                <w:lang w:val="ru-RU"/>
              </w:rPr>
              <w:t>Куклиной Юлии Владимировны (</w:t>
            </w:r>
            <w:proofErr w:type="spellStart"/>
            <w:r w:rsidR="00AE62D6" w:rsidRPr="00AE62D6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AE62D6" w:rsidRPr="00AE62D6">
              <w:rPr>
                <w:i/>
                <w:sz w:val="18"/>
                <w:szCs w:val="18"/>
                <w:lang w:val="ru-RU"/>
              </w:rPr>
              <w:t>./м.р.:14.07.1997, С. ПОКРОВСКОЕ НЕКЛИНОВСКОГО Р-НА РОСТОВСКОЙ ОБЛ., СНИЛС 145-755-041 71, ИНН 612309729638, адрес: регистрация по месту жительства: 346974, Ростовская область, Матвеево-Курганский р-н, с. Ряженое, ул. Восстания, д. 3)</w:t>
            </w:r>
            <w:r w:rsidRPr="00AE62D6">
              <w:rPr>
                <w:i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AE62D6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AE62D6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AE62D6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AE62D6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AE62D6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AE62D6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AE62D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2A5E768" w14:textId="1E0141DD" w:rsidR="00214166" w:rsidRPr="00AE62D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AE62D6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r w:rsidR="00AE62D6" w:rsidRPr="00AE62D6">
              <w:rPr>
                <w:i/>
                <w:sz w:val="18"/>
                <w:szCs w:val="18"/>
                <w:lang w:val="ru-RU"/>
              </w:rPr>
              <w:t>Куклина Юлия Владимировна</w:t>
            </w:r>
          </w:p>
          <w:p w14:paraId="31AB20DA" w14:textId="58A6F8C0" w:rsidR="00214166" w:rsidRPr="00AE62D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AE62D6">
              <w:rPr>
                <w:i/>
                <w:sz w:val="18"/>
                <w:szCs w:val="18"/>
                <w:lang w:val="ru-RU"/>
              </w:rPr>
              <w:t xml:space="preserve">Счет получателя: </w:t>
            </w:r>
            <w:r w:rsidR="00AE62D6" w:rsidRPr="00AE62D6">
              <w:rPr>
                <w:i/>
                <w:sz w:val="18"/>
                <w:szCs w:val="18"/>
                <w:lang w:val="ru-RU"/>
              </w:rPr>
              <w:t>40817810550223105309</w:t>
            </w:r>
          </w:p>
          <w:p w14:paraId="0D181B26" w14:textId="77777777" w:rsidR="00214166" w:rsidRPr="00AE62D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AE62D6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AE62D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AE62D6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AE62D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AE62D6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AE62D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AE62D6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AE62D6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AE62D6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AE62D6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AE62D6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AE62D6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 w:rsidRPr="00AE62D6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 w:rsidRPr="00AE62D6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AE62D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AE62D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AE62D6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AE62D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AE62D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AE62D6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AE62D6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AE62D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AE62D6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AE62D6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0C2CCCAE" w:rsidR="000A052A" w:rsidRPr="00AE62D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DB4E9E2" w14:textId="107D3F33" w:rsidR="00AE62D6" w:rsidRPr="00AE62D6" w:rsidRDefault="00AE62D6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FEE2E91" w14:textId="77777777" w:rsidR="00AE62D6" w:rsidRPr="00AE62D6" w:rsidRDefault="00AE62D6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AE62D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AE62D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AE62D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AE62D6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AE62D6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  <w:bookmarkStart w:id="0" w:name="_GoBack"/>
            <w:bookmarkEnd w:id="0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EC7BA" w14:textId="77777777" w:rsidR="000812A5" w:rsidRDefault="000812A5" w:rsidP="005F791F">
      <w:pPr>
        <w:spacing w:after="0" w:line="240" w:lineRule="auto"/>
      </w:pPr>
      <w:r>
        <w:separator/>
      </w:r>
    </w:p>
  </w:endnote>
  <w:endnote w:type="continuationSeparator" w:id="0">
    <w:p w14:paraId="6639635E" w14:textId="77777777" w:rsidR="000812A5" w:rsidRDefault="000812A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91D34" w14:textId="77777777" w:rsidR="000812A5" w:rsidRDefault="000812A5" w:rsidP="005F791F">
      <w:pPr>
        <w:spacing w:after="0" w:line="240" w:lineRule="auto"/>
      </w:pPr>
      <w:r>
        <w:separator/>
      </w:r>
    </w:p>
  </w:footnote>
  <w:footnote w:type="continuationSeparator" w:id="0">
    <w:p w14:paraId="46A7D8A0" w14:textId="77777777" w:rsidR="000812A5" w:rsidRDefault="000812A5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812A5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45041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6289"/>
    <w:rsid w:val="00A51B83"/>
    <w:rsid w:val="00A53267"/>
    <w:rsid w:val="00A61A89"/>
    <w:rsid w:val="00AD40AD"/>
    <w:rsid w:val="00AD7200"/>
    <w:rsid w:val="00AE5ACC"/>
    <w:rsid w:val="00AE62D6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536</Words>
  <Characters>3698</Characters>
  <Application>Microsoft Office Word</Application>
  <DocSecurity>0</DocSecurity>
  <Lines>62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2026-03-19T11:02:00Z</dcterms:created>
  <dcterms:modified xsi:type="dcterms:W3CDTF">2026-03-19T11:02:00Z</dcterms:modified>
</cp:coreProperties>
</file>