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5A68479F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35106C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1305D261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09122B">
        <w:rPr>
          <w:b/>
          <w:sz w:val="23"/>
          <w:szCs w:val="23"/>
        </w:rPr>
        <w:t>Огурцова Юлия Александровна</w:t>
      </w:r>
      <w:r w:rsidR="0009122B">
        <w:rPr>
          <w:sz w:val="23"/>
          <w:szCs w:val="23"/>
        </w:rPr>
        <w:t>, 15 мая 1988</w:t>
      </w:r>
      <w:r w:rsidR="0009122B" w:rsidRPr="00CD44FC">
        <w:rPr>
          <w:sz w:val="23"/>
          <w:szCs w:val="23"/>
        </w:rPr>
        <w:t xml:space="preserve"> года рождения</w:t>
      </w:r>
      <w:r w:rsidR="0009122B">
        <w:rPr>
          <w:sz w:val="23"/>
          <w:szCs w:val="23"/>
        </w:rPr>
        <w:t xml:space="preserve">, место </w:t>
      </w:r>
      <w:r w:rsidR="0009122B" w:rsidRPr="007B186C">
        <w:rPr>
          <w:sz w:val="23"/>
          <w:szCs w:val="23"/>
        </w:rPr>
        <w:t xml:space="preserve">рождения: </w:t>
      </w:r>
      <w:r w:rsidR="0009122B">
        <w:rPr>
          <w:sz w:val="23"/>
          <w:szCs w:val="23"/>
        </w:rPr>
        <w:t>гор. Новосокольники Псковской обл.</w:t>
      </w:r>
      <w:r w:rsidR="0009122B" w:rsidRPr="00CD44FC">
        <w:rPr>
          <w:sz w:val="23"/>
          <w:szCs w:val="23"/>
        </w:rPr>
        <w:t>, гражданство: Ро</w:t>
      </w:r>
      <w:r w:rsidR="0009122B">
        <w:rPr>
          <w:sz w:val="23"/>
          <w:szCs w:val="23"/>
        </w:rPr>
        <w:t>ссийская Федерация,</w:t>
      </w:r>
      <w:r w:rsidR="0009122B" w:rsidRPr="00CD44FC">
        <w:rPr>
          <w:sz w:val="23"/>
          <w:szCs w:val="23"/>
        </w:rPr>
        <w:t xml:space="preserve"> паспорт гражданина Ро</w:t>
      </w:r>
      <w:r w:rsidR="0009122B">
        <w:rPr>
          <w:sz w:val="23"/>
          <w:szCs w:val="23"/>
        </w:rPr>
        <w:t>ссийской Федерации: 58 07 924199, выдан ТП УФМС России по Псковской области в Новосокольническом районе 25.09.2008 года, код подразделения 600-013, место жительства:</w:t>
      </w:r>
      <w:r w:rsidR="0009122B" w:rsidRPr="00237935">
        <w:rPr>
          <w:sz w:val="23"/>
          <w:szCs w:val="23"/>
        </w:rPr>
        <w:t xml:space="preserve"> </w:t>
      </w:r>
      <w:r w:rsidR="0009122B">
        <w:rPr>
          <w:sz w:val="23"/>
          <w:szCs w:val="23"/>
        </w:rPr>
        <w:t>Псковская обл., гор. Новосокольники, ул. Новосокольническая, д.18, кв.1, именуемая</w:t>
      </w:r>
      <w:r w:rsidR="0009122B" w:rsidRPr="00CD44FC">
        <w:rPr>
          <w:sz w:val="23"/>
          <w:szCs w:val="23"/>
        </w:rPr>
        <w:t xml:space="preserve"> в дальнейшем </w:t>
      </w:r>
      <w:r w:rsidR="0009122B" w:rsidRPr="007705E7">
        <w:rPr>
          <w:sz w:val="23"/>
          <w:szCs w:val="23"/>
        </w:rPr>
        <w:t>«Продавец»</w:t>
      </w:r>
      <w:r w:rsidR="0009122B" w:rsidRPr="00CD44FC">
        <w:rPr>
          <w:sz w:val="23"/>
          <w:szCs w:val="23"/>
        </w:rPr>
        <w:t>,</w:t>
      </w:r>
    </w:p>
    <w:p w14:paraId="3DB9E4A3" w14:textId="52E28A7C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09122B">
        <w:rPr>
          <w:sz w:val="23"/>
          <w:szCs w:val="23"/>
        </w:rPr>
        <w:t>20 августа</w:t>
      </w:r>
      <w:r w:rsidR="003D1686">
        <w:rPr>
          <w:sz w:val="23"/>
          <w:szCs w:val="23"/>
        </w:rPr>
        <w:t xml:space="preserve"> 202</w:t>
      </w:r>
      <w:r w:rsidR="0035106C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35106C">
        <w:rPr>
          <w:sz w:val="23"/>
          <w:szCs w:val="23"/>
        </w:rPr>
        <w:t>2</w:t>
      </w:r>
      <w:r w:rsidR="0009122B">
        <w:rPr>
          <w:sz w:val="23"/>
          <w:szCs w:val="23"/>
        </w:rPr>
        <w:t>045</w:t>
      </w:r>
      <w:r w:rsidR="0012022A">
        <w:rPr>
          <w:sz w:val="23"/>
          <w:szCs w:val="23"/>
        </w:rPr>
        <w:t>/202</w:t>
      </w:r>
      <w:r w:rsidR="0035106C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5C0A9D89" w14:textId="77777777" w:rsidR="0009122B" w:rsidRDefault="00C57E46" w:rsidP="0009122B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09122B">
        <w:t xml:space="preserve">Огурцова Юлия Александровна </w:t>
      </w:r>
    </w:p>
    <w:p w14:paraId="2496D6B5" w14:textId="1E4A8549" w:rsidR="0035106C" w:rsidRPr="006C3273" w:rsidRDefault="0009122B" w:rsidP="0009122B">
      <w:pPr>
        <w:pStyle w:val="Default"/>
      </w:pPr>
      <w:r>
        <w:t xml:space="preserve">Счет 40817810650222936220  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9122B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95BD9"/>
    <w:rsid w:val="002B20E1"/>
    <w:rsid w:val="002C4409"/>
    <w:rsid w:val="003061AE"/>
    <w:rsid w:val="00335F03"/>
    <w:rsid w:val="0035106C"/>
    <w:rsid w:val="0038273F"/>
    <w:rsid w:val="003960B3"/>
    <w:rsid w:val="00397ED3"/>
    <w:rsid w:val="003A55FA"/>
    <w:rsid w:val="003A68C4"/>
    <w:rsid w:val="003D1686"/>
    <w:rsid w:val="003F7DD6"/>
    <w:rsid w:val="00464D97"/>
    <w:rsid w:val="004800A4"/>
    <w:rsid w:val="00490809"/>
    <w:rsid w:val="004D605B"/>
    <w:rsid w:val="00501A36"/>
    <w:rsid w:val="00577AF1"/>
    <w:rsid w:val="005B25FC"/>
    <w:rsid w:val="005D7B24"/>
    <w:rsid w:val="005F0008"/>
    <w:rsid w:val="005F66F6"/>
    <w:rsid w:val="00653B8E"/>
    <w:rsid w:val="00677173"/>
    <w:rsid w:val="006A67AD"/>
    <w:rsid w:val="006C3273"/>
    <w:rsid w:val="006C3F61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D087D"/>
    <w:rsid w:val="009D2AE6"/>
    <w:rsid w:val="00A206D3"/>
    <w:rsid w:val="00A56ECD"/>
    <w:rsid w:val="00A87D34"/>
    <w:rsid w:val="00A9159E"/>
    <w:rsid w:val="00AA32FA"/>
    <w:rsid w:val="00AA5326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  <w:rsid w:val="00F90713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110</cp:revision>
  <dcterms:created xsi:type="dcterms:W3CDTF">2020-12-13T10:30:00Z</dcterms:created>
  <dcterms:modified xsi:type="dcterms:W3CDTF">2026-03-18T20:57:00Z</dcterms:modified>
</cp:coreProperties>
</file>