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1417AA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1417AA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1417AA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1417AA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1417AA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1417AA">
        <w:rPr>
          <w:rStyle w:val="paragraph"/>
          <w:rFonts w:ascii="Times New Roman" w:hAnsi="Times New Roman"/>
          <w:sz w:val="18"/>
          <w:szCs w:val="18"/>
        </w:rPr>
        <w:tab/>
      </w:r>
      <w:r w:rsidRPr="001417AA">
        <w:rPr>
          <w:rStyle w:val="paragraph"/>
          <w:rFonts w:ascii="Times New Roman" w:hAnsi="Times New Roman"/>
          <w:sz w:val="18"/>
          <w:szCs w:val="18"/>
        </w:rPr>
        <w:tab/>
      </w:r>
      <w:r w:rsidRPr="001417AA">
        <w:rPr>
          <w:rStyle w:val="paragraph"/>
          <w:rFonts w:ascii="Times New Roman" w:hAnsi="Times New Roman"/>
          <w:sz w:val="18"/>
          <w:szCs w:val="18"/>
        </w:rPr>
        <w:tab/>
      </w:r>
      <w:r w:rsidRPr="001417AA">
        <w:rPr>
          <w:rStyle w:val="paragraph"/>
          <w:rFonts w:ascii="Times New Roman" w:hAnsi="Times New Roman"/>
          <w:sz w:val="18"/>
          <w:szCs w:val="18"/>
        </w:rPr>
        <w:tab/>
      </w:r>
      <w:r w:rsidRPr="001417AA">
        <w:rPr>
          <w:rStyle w:val="paragraph"/>
          <w:rFonts w:ascii="Times New Roman" w:hAnsi="Times New Roman"/>
          <w:sz w:val="18"/>
          <w:szCs w:val="18"/>
        </w:rPr>
        <w:tab/>
      </w:r>
      <w:r w:rsidRPr="001417AA">
        <w:rPr>
          <w:rStyle w:val="paragraph"/>
          <w:rFonts w:ascii="Times New Roman" w:hAnsi="Times New Roman"/>
          <w:sz w:val="18"/>
          <w:szCs w:val="18"/>
        </w:rPr>
        <w:tab/>
      </w:r>
      <w:r w:rsidRPr="001417AA">
        <w:rPr>
          <w:rStyle w:val="paragraph"/>
          <w:rFonts w:ascii="Times New Roman" w:hAnsi="Times New Roman"/>
          <w:sz w:val="18"/>
          <w:szCs w:val="18"/>
        </w:rPr>
        <w:tab/>
      </w:r>
      <w:r w:rsidRPr="001417AA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1417AA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1417AA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1417A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1417AA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1417AA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8336033" w:rsidR="000A052A" w:rsidRPr="001417AA" w:rsidRDefault="001417A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17AA">
        <w:rPr>
          <w:rStyle w:val="paragraph"/>
          <w:rFonts w:ascii="Times New Roman" w:hAnsi="Times New Roman"/>
          <w:sz w:val="18"/>
          <w:szCs w:val="18"/>
        </w:rPr>
        <w:t>Финансовый управляющий Василенко Дмитрия Александровича (</w:t>
      </w:r>
      <w:proofErr w:type="spellStart"/>
      <w:r w:rsidRPr="001417A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417AA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1417AA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1417AA">
        <w:rPr>
          <w:rStyle w:val="paragraph"/>
          <w:rFonts w:ascii="Times New Roman" w:hAnsi="Times New Roman"/>
          <w:sz w:val="18"/>
          <w:szCs w:val="18"/>
        </w:rPr>
        <w:t xml:space="preserve">.: 13.10.1992, Г. КАРА-БАЛТА РЕСП. КЫРГЫЗСТАН, СНИЛС 151105484 13, ИНН 421189860980, адрес: Кемеровская обл. - Кузбасс, г. Киселевск, ул. 1-ое мая, д. 15, кв. 44),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417A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417AA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Кемеровской области </w:t>
      </w:r>
      <w:proofErr w:type="spellStart"/>
      <w:r w:rsidRPr="001417AA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1417AA">
        <w:rPr>
          <w:rStyle w:val="paragraph"/>
          <w:rFonts w:ascii="Times New Roman" w:hAnsi="Times New Roman"/>
          <w:sz w:val="18"/>
          <w:szCs w:val="18"/>
        </w:rPr>
        <w:t>. от 07.08.2025, дело № А27-14069/2025</w:t>
      </w:r>
      <w:r w:rsidR="00BE49EC" w:rsidRPr="001417AA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1417AA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417AA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417AA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417AA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417A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417AA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417AA">
        <w:rPr>
          <w:rFonts w:ascii="Times New Roman" w:hAnsi="Times New Roman"/>
          <w:sz w:val="18"/>
          <w:szCs w:val="18"/>
        </w:rPr>
        <w:t>,</w:t>
      </w:r>
      <w:r w:rsidR="000A052A" w:rsidRPr="001417AA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417AA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417AA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8C0DE67" w14:textId="77777777" w:rsidR="001417AA" w:rsidRPr="001417AA" w:rsidRDefault="001417AA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417AA">
        <w:rPr>
          <w:rFonts w:ascii="Times New Roman" w:hAnsi="Times New Roman"/>
          <w:i/>
          <w:sz w:val="20"/>
          <w:szCs w:val="20"/>
        </w:rPr>
        <w:t>Лот №1: Вид объекта Земельный участок Кадастровый номер 42:25:0104013:1110 Адрес (местоположение) Кемеровская область, г Киселевск, проезд Внутренний, 6 Площадь, м2 1500, Уточненная площадь, погрешность 14.0 Категория земель, к которой отнесен земельный участок Земли населенных пунктов Виды разрешенного использования под индивидуальное жилищное строительство Вид государственной регистрации права Собственность (далее – «Имущество»)</w:t>
      </w:r>
      <w:r w:rsidRPr="001417AA">
        <w:rPr>
          <w:rFonts w:ascii="Times New Roman" w:hAnsi="Times New Roman"/>
          <w:i/>
          <w:sz w:val="20"/>
          <w:szCs w:val="20"/>
        </w:rPr>
        <w:t>.</w:t>
      </w:r>
    </w:p>
    <w:p w14:paraId="2F3975F4" w14:textId="7BED3225" w:rsidR="00444125" w:rsidRPr="001417AA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417AA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417AA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417AA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417A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417AA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417AA" w:rsidRPr="001417AA">
        <w:rPr>
          <w:rStyle w:val="paragraph"/>
          <w:rFonts w:ascii="Times New Roman" w:hAnsi="Times New Roman"/>
          <w:sz w:val="18"/>
          <w:szCs w:val="18"/>
        </w:rPr>
        <w:t>Василенко Дмитрий Александрович</w:t>
      </w:r>
      <w:r w:rsidR="00556918" w:rsidRPr="001417A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417AA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1417AA" w:rsidRPr="001417AA">
        <w:rPr>
          <w:rStyle w:val="paragraph"/>
          <w:rFonts w:ascii="Times New Roman" w:hAnsi="Times New Roman"/>
          <w:sz w:val="18"/>
          <w:szCs w:val="18"/>
        </w:rPr>
        <w:t>40817810650222948263</w:t>
      </w:r>
      <w:r w:rsidR="001417AA" w:rsidRPr="001417A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417AA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1417AA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417AA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17AA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417AA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1417A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17AA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1417A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17AA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1417AA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1417AA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1417AA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1417A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17AA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1417AA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1417AA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1417AA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1417AA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1417A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17AA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1417AA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1417A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17AA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1417AA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1417AA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1417A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417AA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1417AA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1417AA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417AA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1417AA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1417AA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1417AA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7AA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417AA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7A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417AA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043DCD90" w:rsidR="00017565" w:rsidRPr="001417AA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417AA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1417AA" w:rsidRPr="001417AA">
              <w:rPr>
                <w:i/>
                <w:sz w:val="18"/>
                <w:szCs w:val="18"/>
                <w:lang w:val="ru-RU"/>
              </w:rPr>
              <w:t>Василенко Дмитрия Александровича (</w:t>
            </w:r>
            <w:proofErr w:type="spellStart"/>
            <w:r w:rsidR="001417AA" w:rsidRPr="001417AA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1417AA" w:rsidRPr="001417AA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1417AA" w:rsidRPr="001417AA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1417AA" w:rsidRPr="001417AA">
              <w:rPr>
                <w:i/>
                <w:sz w:val="18"/>
                <w:szCs w:val="18"/>
                <w:lang w:val="ru-RU"/>
              </w:rPr>
              <w:t>.: 13.10.1992, Г. КАРА-БАЛТА РЕСП. КЫРГЫЗСТАН, СНИЛС 151105484 13, ИНН 421189860980, адрес: Кемеровская обл. - Кузбасс, г. Киселевск, ул. 1-ое мая, д. 15, кв. 44)</w:t>
            </w:r>
            <w:r w:rsidRPr="001417AA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</w:t>
            </w:r>
            <w:proofErr w:type="gramStart"/>
            <w:r w:rsidRPr="001417AA">
              <w:rPr>
                <w:i/>
                <w:sz w:val="18"/>
                <w:szCs w:val="18"/>
                <w:lang w:val="ru-RU"/>
              </w:rPr>
              <w:t>)  адрес</w:t>
            </w:r>
            <w:proofErr w:type="gramEnd"/>
            <w:r w:rsidRPr="001417AA">
              <w:rPr>
                <w:i/>
                <w:sz w:val="18"/>
                <w:szCs w:val="18"/>
                <w:lang w:val="ru-RU"/>
              </w:rPr>
              <w:t xml:space="preserve"> для корреспонденции: 302000, обл. Орловская, г. Орёл, а/я 105)</w:t>
            </w:r>
          </w:p>
          <w:p w14:paraId="13B99DBE" w14:textId="77777777" w:rsidR="00556918" w:rsidRPr="001417AA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39F93850" w:rsidR="00BE49EC" w:rsidRPr="001417A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1417A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1417AA" w:rsidRPr="001417A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Василенко Дмитрий Александрович</w:t>
            </w:r>
          </w:p>
          <w:p w14:paraId="5646F455" w14:textId="245B4A82" w:rsidR="00BE49EC" w:rsidRPr="001417A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417A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1417A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1417AA" w:rsidRPr="001417A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40817810650222948263</w:t>
            </w:r>
          </w:p>
          <w:p w14:paraId="7B183B3D" w14:textId="77777777" w:rsidR="00BE49EC" w:rsidRPr="001417A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417A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1417A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417A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1417A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417A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1417A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417A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1417A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417A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1417AA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1417AA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417AA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417A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1417AA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1417A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1417A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1417AA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1417A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1417A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1417A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1417AA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1417A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1417A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1417A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1417A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1417AA" w:rsidRDefault="000A052A" w:rsidP="001417A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1417AA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1417AA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1417AA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1417AA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1417A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417AA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17AA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2026-03-17T06:48:00Z</dcterms:created>
  <dcterms:modified xsi:type="dcterms:W3CDTF">2026-03-17T06:48:00Z</dcterms:modified>
</cp:coreProperties>
</file>