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43AD6D1E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670EB8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4A5E05DB" w:rsidR="003A1F31" w:rsidRPr="00C6059F" w:rsidRDefault="0033147F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670EB8" w:rsidRPr="00670EB8">
        <w:rPr>
          <w:rFonts w:ascii="Times New Roman" w:hAnsi="Times New Roman" w:cs="Times New Roman"/>
          <w:sz w:val="22"/>
          <w:szCs w:val="22"/>
          <w:lang w:val="ru-RU"/>
        </w:rPr>
        <w:t xml:space="preserve">Ходжаева </w:t>
      </w:r>
      <w:proofErr w:type="spellStart"/>
      <w:r w:rsidR="00670EB8" w:rsidRPr="00670EB8">
        <w:rPr>
          <w:rFonts w:ascii="Times New Roman" w:hAnsi="Times New Roman" w:cs="Times New Roman"/>
          <w:sz w:val="22"/>
          <w:szCs w:val="22"/>
          <w:lang w:val="ru-RU"/>
        </w:rPr>
        <w:t>Саодат</w:t>
      </w:r>
      <w:proofErr w:type="spellEnd"/>
      <w:r w:rsidR="00670EB8" w:rsidRPr="00670EB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670EB8" w:rsidRPr="00670EB8">
        <w:rPr>
          <w:rFonts w:ascii="Times New Roman" w:hAnsi="Times New Roman" w:cs="Times New Roman"/>
          <w:sz w:val="22"/>
          <w:szCs w:val="22"/>
          <w:lang w:val="ru-RU"/>
        </w:rPr>
        <w:t>Абдуганиевна</w:t>
      </w:r>
      <w:proofErr w:type="spellEnd"/>
      <w:r w:rsidR="00670EB8" w:rsidRPr="00670EB8">
        <w:rPr>
          <w:rFonts w:ascii="Times New Roman" w:hAnsi="Times New Roman" w:cs="Times New Roman"/>
          <w:sz w:val="22"/>
          <w:szCs w:val="22"/>
          <w:lang w:val="ru-RU"/>
        </w:rPr>
        <w:t xml:space="preserve"> (дата рождения: 08.09.1967 г., место рождения: г. Акташ, СНИЛС 186-593-974 45, ИНН 723013910357, адрес регистрации по месту жительства: 625008, Тюменская область, г Тюмень, </w:t>
      </w:r>
      <w:proofErr w:type="spellStart"/>
      <w:r w:rsidR="00670EB8" w:rsidRPr="00670EB8">
        <w:rPr>
          <w:rFonts w:ascii="Times New Roman" w:hAnsi="Times New Roman" w:cs="Times New Roman"/>
          <w:sz w:val="22"/>
          <w:szCs w:val="22"/>
          <w:lang w:val="ru-RU"/>
        </w:rPr>
        <w:t>ул</w:t>
      </w:r>
      <w:proofErr w:type="spellEnd"/>
      <w:r w:rsidR="00670EB8" w:rsidRPr="00670EB8">
        <w:rPr>
          <w:rFonts w:ascii="Times New Roman" w:hAnsi="Times New Roman" w:cs="Times New Roman"/>
          <w:sz w:val="22"/>
          <w:szCs w:val="22"/>
          <w:lang w:val="ru-RU"/>
        </w:rPr>
        <w:t xml:space="preserve"> Мира, д 33, </w:t>
      </w:r>
      <w:proofErr w:type="spellStart"/>
      <w:r w:rsidR="00670EB8" w:rsidRPr="00670EB8">
        <w:rPr>
          <w:rFonts w:ascii="Times New Roman" w:hAnsi="Times New Roman" w:cs="Times New Roman"/>
          <w:sz w:val="22"/>
          <w:szCs w:val="22"/>
          <w:lang w:val="ru-RU"/>
        </w:rPr>
        <w:t>кв</w:t>
      </w:r>
      <w:proofErr w:type="spellEnd"/>
      <w:r w:rsidR="00670EB8" w:rsidRPr="00670EB8">
        <w:rPr>
          <w:rFonts w:ascii="Times New Roman" w:hAnsi="Times New Roman" w:cs="Times New Roman"/>
          <w:sz w:val="22"/>
          <w:szCs w:val="22"/>
          <w:lang w:val="ru-RU"/>
        </w:rPr>
        <w:t xml:space="preserve"> 31), в лице финансового управляющего </w:t>
      </w:r>
      <w:proofErr w:type="spellStart"/>
      <w:r w:rsidR="00670EB8" w:rsidRPr="00670EB8">
        <w:rPr>
          <w:rFonts w:ascii="Times New Roman" w:hAnsi="Times New Roman" w:cs="Times New Roman"/>
          <w:sz w:val="22"/>
          <w:szCs w:val="22"/>
          <w:lang w:val="ru-RU"/>
        </w:rPr>
        <w:t>Сазановой</w:t>
      </w:r>
      <w:proofErr w:type="spellEnd"/>
      <w:r w:rsidR="00670EB8" w:rsidRPr="00670EB8">
        <w:rPr>
          <w:rFonts w:ascii="Times New Roman" w:hAnsi="Times New Roman" w:cs="Times New Roman"/>
          <w:sz w:val="22"/>
          <w:szCs w:val="22"/>
          <w:lang w:val="ru-RU"/>
        </w:rPr>
        <w:t xml:space="preserve"> Екатерины Сергеевны, действующей на основании Решения Арбитражного суда Тюменской области от 01.10.2025 г. по делу № А70-18718/2025</w:t>
      </w: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670EB8" w:rsidRPr="00670EB8">
        <w:rPr>
          <w:rFonts w:ascii="Times New Roman" w:hAnsi="Times New Roman" w:cs="Times New Roman"/>
          <w:sz w:val="22"/>
          <w:szCs w:val="22"/>
          <w:lang w:val="ru-RU"/>
        </w:rPr>
        <w:t>Ходжаев</w:t>
      </w:r>
      <w:r w:rsidR="00670EB8">
        <w:rPr>
          <w:rFonts w:ascii="Times New Roman" w:hAnsi="Times New Roman" w:cs="Times New Roman"/>
          <w:sz w:val="22"/>
          <w:szCs w:val="22"/>
          <w:lang w:val="ru-RU"/>
        </w:rPr>
        <w:t>ой</w:t>
      </w:r>
      <w:r w:rsidR="00670EB8" w:rsidRPr="00670EB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670EB8" w:rsidRPr="00670EB8">
        <w:rPr>
          <w:rFonts w:ascii="Times New Roman" w:hAnsi="Times New Roman" w:cs="Times New Roman"/>
          <w:sz w:val="22"/>
          <w:szCs w:val="22"/>
          <w:lang w:val="ru-RU"/>
        </w:rPr>
        <w:t>Саодат</w:t>
      </w:r>
      <w:proofErr w:type="spellEnd"/>
      <w:r w:rsidR="00670EB8" w:rsidRPr="00670EB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670EB8" w:rsidRPr="00670EB8">
        <w:rPr>
          <w:rFonts w:ascii="Times New Roman" w:hAnsi="Times New Roman" w:cs="Times New Roman"/>
          <w:sz w:val="22"/>
          <w:szCs w:val="22"/>
          <w:lang w:val="ru-RU"/>
        </w:rPr>
        <w:t>Абдуганиевн</w:t>
      </w:r>
      <w:r w:rsidR="00670EB8">
        <w:rPr>
          <w:rFonts w:ascii="Times New Roman" w:hAnsi="Times New Roman" w:cs="Times New Roman"/>
          <w:sz w:val="22"/>
          <w:szCs w:val="22"/>
          <w:lang w:val="ru-RU"/>
        </w:rPr>
        <w:t>ы</w:t>
      </w:r>
      <w:proofErr w:type="spellEnd"/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355EA8F7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670EB8" w:rsidRPr="00670EB8">
        <w:rPr>
          <w:sz w:val="22"/>
          <w:szCs w:val="22"/>
        </w:rPr>
        <w:t xml:space="preserve">Ходжаева </w:t>
      </w:r>
      <w:proofErr w:type="spellStart"/>
      <w:r w:rsidR="00670EB8" w:rsidRPr="00670EB8">
        <w:rPr>
          <w:sz w:val="22"/>
          <w:szCs w:val="22"/>
        </w:rPr>
        <w:t>Саодат</w:t>
      </w:r>
      <w:proofErr w:type="spellEnd"/>
      <w:r w:rsidR="00670EB8" w:rsidRPr="00670EB8">
        <w:rPr>
          <w:sz w:val="22"/>
          <w:szCs w:val="22"/>
        </w:rPr>
        <w:t xml:space="preserve"> </w:t>
      </w:r>
      <w:proofErr w:type="spellStart"/>
      <w:r w:rsidR="00670EB8" w:rsidRPr="00670EB8">
        <w:rPr>
          <w:sz w:val="22"/>
          <w:szCs w:val="22"/>
        </w:rPr>
        <w:t>Абдуганиевна</w:t>
      </w:r>
      <w:proofErr w:type="spellEnd"/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170A8EDB" w14:textId="7153FF18" w:rsidR="00C06191" w:rsidRDefault="00535D39" w:rsidP="00C06191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90F4F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790F4F">
        <w:rPr>
          <w:rFonts w:ascii="Times New Roman" w:hAnsi="Times New Roman" w:cs="Times New Roman"/>
          <w:sz w:val="22"/>
          <w:szCs w:val="22"/>
        </w:rPr>
        <w:t xml:space="preserve"> </w:t>
      </w:r>
      <w:r w:rsidR="00670EB8" w:rsidRPr="00670EB8">
        <w:rPr>
          <w:rFonts w:ascii="Times New Roman" w:hAnsi="Times New Roman" w:cs="Times New Roman"/>
          <w:b/>
          <w:bCs/>
          <w:sz w:val="21"/>
          <w:szCs w:val="21"/>
        </w:rPr>
        <w:t xml:space="preserve">Автомобиль: марка </w:t>
      </w:r>
      <w:r w:rsidR="00670EB8" w:rsidRPr="00670EB8">
        <w:rPr>
          <w:rFonts w:ascii="Times New Roman" w:hAnsi="Times New Roman" w:cs="Times New Roman"/>
          <w:b/>
          <w:bCs/>
          <w:sz w:val="21"/>
          <w:szCs w:val="21"/>
          <w:lang w:val="en-US"/>
        </w:rPr>
        <w:t>TOYOTA</w:t>
      </w:r>
      <w:r w:rsidR="00670EB8" w:rsidRPr="00670EB8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70EB8" w:rsidRPr="00670EB8">
        <w:rPr>
          <w:rFonts w:ascii="Times New Roman" w:hAnsi="Times New Roman" w:cs="Times New Roman"/>
          <w:b/>
          <w:bCs/>
          <w:sz w:val="21"/>
          <w:szCs w:val="21"/>
          <w:lang w:val="en-US"/>
        </w:rPr>
        <w:t>CAMRY</w:t>
      </w:r>
      <w:r w:rsidR="00670EB8" w:rsidRPr="00670EB8">
        <w:rPr>
          <w:rFonts w:ascii="Times New Roman" w:hAnsi="Times New Roman" w:cs="Times New Roman"/>
          <w:b/>
          <w:bCs/>
          <w:sz w:val="21"/>
          <w:szCs w:val="21"/>
        </w:rPr>
        <w:t xml:space="preserve">, идентификационный номер – </w:t>
      </w:r>
      <w:r w:rsidR="00670EB8" w:rsidRPr="00670EB8">
        <w:rPr>
          <w:rFonts w:ascii="Times New Roman" w:hAnsi="Times New Roman" w:cs="Times New Roman"/>
          <w:b/>
          <w:bCs/>
          <w:sz w:val="21"/>
          <w:szCs w:val="21"/>
          <w:lang w:val="en-US"/>
        </w:rPr>
        <w:t>XW</w:t>
      </w:r>
      <w:r w:rsidR="00670EB8" w:rsidRPr="00670EB8">
        <w:rPr>
          <w:rFonts w:ascii="Times New Roman" w:hAnsi="Times New Roman" w:cs="Times New Roman"/>
          <w:b/>
          <w:bCs/>
          <w:sz w:val="21"/>
          <w:szCs w:val="21"/>
        </w:rPr>
        <w:t>7</w:t>
      </w:r>
      <w:r w:rsidR="00670EB8" w:rsidRPr="00670EB8">
        <w:rPr>
          <w:rFonts w:ascii="Times New Roman" w:hAnsi="Times New Roman" w:cs="Times New Roman"/>
          <w:b/>
          <w:bCs/>
          <w:sz w:val="21"/>
          <w:szCs w:val="21"/>
          <w:lang w:val="en-US"/>
        </w:rPr>
        <w:t>BF</w:t>
      </w:r>
      <w:r w:rsidR="00670EB8" w:rsidRPr="00670EB8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670EB8" w:rsidRPr="00670EB8">
        <w:rPr>
          <w:rFonts w:ascii="Times New Roman" w:hAnsi="Times New Roman" w:cs="Times New Roman"/>
          <w:b/>
          <w:bCs/>
          <w:sz w:val="21"/>
          <w:szCs w:val="21"/>
          <w:lang w:val="en-US"/>
        </w:rPr>
        <w:t>FKX</w:t>
      </w:r>
      <w:r w:rsidR="00670EB8" w:rsidRPr="00670EB8">
        <w:rPr>
          <w:rFonts w:ascii="Times New Roman" w:hAnsi="Times New Roman" w:cs="Times New Roman"/>
          <w:b/>
          <w:bCs/>
          <w:sz w:val="21"/>
          <w:szCs w:val="21"/>
        </w:rPr>
        <w:t>0</w:t>
      </w:r>
      <w:r w:rsidR="00670EB8" w:rsidRPr="00670EB8">
        <w:rPr>
          <w:rFonts w:ascii="Times New Roman" w:hAnsi="Times New Roman" w:cs="Times New Roman"/>
          <w:b/>
          <w:bCs/>
          <w:sz w:val="21"/>
          <w:szCs w:val="21"/>
          <w:lang w:val="en-US"/>
        </w:rPr>
        <w:t>S</w:t>
      </w:r>
      <w:r w:rsidR="00670EB8" w:rsidRPr="00670EB8">
        <w:rPr>
          <w:rFonts w:ascii="Times New Roman" w:hAnsi="Times New Roman" w:cs="Times New Roman"/>
          <w:b/>
          <w:bCs/>
          <w:sz w:val="21"/>
          <w:szCs w:val="21"/>
        </w:rPr>
        <w:t>052157; год изготовления – 2014</w:t>
      </w:r>
      <w:r w:rsidR="00670EB8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036516BA" w14:textId="6C0E2C07" w:rsidR="00A43104" w:rsidRPr="00C06191" w:rsidRDefault="00A43104" w:rsidP="00C06191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06191">
        <w:rPr>
          <w:rFonts w:ascii="Times New Roman" w:hAnsi="Times New Roman" w:cs="Times New Roman"/>
          <w:sz w:val="22"/>
          <w:szCs w:val="22"/>
        </w:rPr>
        <w:t xml:space="preserve"> До подписания настоящего </w:t>
      </w:r>
      <w:r w:rsidR="00EB188D" w:rsidRPr="00C06191">
        <w:rPr>
          <w:rFonts w:ascii="Times New Roman" w:hAnsi="Times New Roman" w:cs="Times New Roman"/>
          <w:sz w:val="22"/>
          <w:szCs w:val="22"/>
        </w:rPr>
        <w:t>Д</w:t>
      </w:r>
      <w:r w:rsidRPr="00C06191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C06191">
        <w:rPr>
          <w:rFonts w:ascii="Times New Roman" w:hAnsi="Times New Roman" w:cs="Times New Roman"/>
          <w:sz w:val="22"/>
          <w:szCs w:val="22"/>
        </w:rPr>
        <w:t>Имущество</w:t>
      </w:r>
      <w:r w:rsidRPr="00C06191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C06191">
        <w:rPr>
          <w:rFonts w:ascii="Times New Roman" w:hAnsi="Times New Roman" w:cs="Times New Roman"/>
          <w:sz w:val="22"/>
          <w:szCs w:val="22"/>
        </w:rPr>
        <w:t>Имущества</w:t>
      </w:r>
      <w:r w:rsidRPr="00C06191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C06191">
        <w:rPr>
          <w:rFonts w:ascii="Times New Roman" w:hAnsi="Times New Roman" w:cs="Times New Roman"/>
          <w:sz w:val="22"/>
          <w:szCs w:val="22"/>
        </w:rPr>
        <w:t>Имущества</w:t>
      </w:r>
      <w:r w:rsidRPr="00C06191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2887213D" w14:textId="77777777" w:rsidR="00670EB8" w:rsidRDefault="00670EB8" w:rsidP="00670EB8">
            <w:pPr>
              <w:pStyle w:val="TableParagraph"/>
              <w:spacing w:line="251" w:lineRule="exact"/>
              <w:ind w:left="50"/>
            </w:pPr>
            <w:r>
              <w:t xml:space="preserve">Ходжаева </w:t>
            </w:r>
            <w:proofErr w:type="spellStart"/>
            <w:r>
              <w:t>Саодат</w:t>
            </w:r>
            <w:proofErr w:type="spellEnd"/>
            <w:r>
              <w:t xml:space="preserve"> </w:t>
            </w:r>
            <w:proofErr w:type="spellStart"/>
            <w:r>
              <w:t>Абдуганиевна</w:t>
            </w:r>
            <w:proofErr w:type="spellEnd"/>
          </w:p>
          <w:p w14:paraId="6312F29B" w14:textId="77777777" w:rsidR="00670EB8" w:rsidRDefault="00670EB8" w:rsidP="00670EB8">
            <w:pPr>
              <w:pStyle w:val="TableParagraph"/>
              <w:spacing w:line="251" w:lineRule="exact"/>
              <w:ind w:left="50"/>
            </w:pPr>
            <w:r>
              <w:t xml:space="preserve">ИНН 723013910357; </w:t>
            </w:r>
          </w:p>
          <w:p w14:paraId="09410BE5" w14:textId="77777777" w:rsidR="00670EB8" w:rsidRDefault="00670EB8" w:rsidP="00670EB8">
            <w:pPr>
              <w:tabs>
                <w:tab w:val="left" w:pos="1080"/>
                <w:tab w:val="left" w:pos="3750"/>
              </w:tabs>
              <w:jc w:val="both"/>
              <w:rPr>
                <w:lang w:val="ru-RU"/>
              </w:rPr>
            </w:pPr>
            <w:r w:rsidRPr="00670EB8">
              <w:rPr>
                <w:lang w:val="ru-RU"/>
              </w:rPr>
              <w:t>р/с 40817810750222934041</w:t>
            </w:r>
          </w:p>
          <w:p w14:paraId="50A28668" w14:textId="293C4C1F" w:rsidR="00AA07D8" w:rsidRPr="00AA07D8" w:rsidRDefault="00AA07D8" w:rsidP="00670EB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328A894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proofErr w:type="spellStart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</w:t>
            </w:r>
            <w:proofErr w:type="spellEnd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70EB8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90F4F"/>
    <w:rsid w:val="007A4CA1"/>
    <w:rsid w:val="007A4FE4"/>
    <w:rsid w:val="007C45B8"/>
    <w:rsid w:val="007E0077"/>
    <w:rsid w:val="007F482A"/>
    <w:rsid w:val="008027AE"/>
    <w:rsid w:val="00886975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06191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8</cp:revision>
  <cp:lastPrinted>2022-11-01T12:42:00Z</cp:lastPrinted>
  <dcterms:created xsi:type="dcterms:W3CDTF">2025-09-29T10:17:00Z</dcterms:created>
  <dcterms:modified xsi:type="dcterms:W3CDTF">2026-03-13T10:25:00Z</dcterms:modified>
</cp:coreProperties>
</file>