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4E09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04F2EB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Дубровин Алексей Владимирович, ИНН 660702047050, СНИЛС 027-120-619 09, 28.05.1970 г.р., м. р: г. Верхняя Салда Свердловской обл, регистрация: Свердловская обл., г. Верхняя Салда, ул. Восточная 30-8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Волковой Юлии Алексеевны (ИНН 391704303344, СНИЛС 151-377-865 77),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Свердловской области от 12.09.2024 дело А60-42927/2024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  <w:lang w:eastAsia="ru-RU"/>
        </w:rPr>
      </w:pPr>
    </w:p>
    <w:p w14:paraId="13F0E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856F8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Дубровин Алексей Владимирович, ИНН 660702047050</w:t>
      </w:r>
      <w:r>
        <w:rPr>
          <w:sz w:val="24"/>
          <w:szCs w:val="24"/>
        </w:rPr>
        <w:t xml:space="preserve">, Номер счета: </w:t>
      </w:r>
      <w:r>
        <w:rPr>
          <w:rFonts w:hint="default"/>
          <w:sz w:val="24"/>
          <w:szCs w:val="24"/>
        </w:rPr>
        <w:t>40817810050222763035</w:t>
      </w:r>
      <w:r>
        <w:rPr>
          <w:sz w:val="24"/>
          <w:szCs w:val="24"/>
        </w:rPr>
        <w:t xml:space="preserve"> БИК: 045004763 Банк-получатель: ФИЛИАЛ "ЦЕНТРАЛЬНЫЙ" ПАО "СОВКОМБАНК"(БЕРДСК) Корр. счет: 30101810150040000763.</w:t>
      </w:r>
    </w:p>
    <w:p w14:paraId="78E248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1C10AF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2FFC3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118C68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CFA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257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D4E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Дубровин Алексей Владимирович, ИНН 660702047050, СНИЛС 027-120-619 09, 28.05.1970 г.р., м. р: г. Верхняя Салда Свердловской обл, регистрация: Свердловская обл., г. Верхняя Салда, ул. Восточная 30-8</w:t>
            </w:r>
          </w:p>
          <w:p w14:paraId="14FC15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DA88D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Дубровин Алексей Владимирович, ИНН 660702047050</w:t>
            </w:r>
            <w:r>
              <w:rPr>
                <w:sz w:val="24"/>
                <w:szCs w:val="24"/>
              </w:rPr>
              <w:t xml:space="preserve">, Номер счета: </w:t>
            </w:r>
            <w:r>
              <w:rPr>
                <w:rFonts w:hint="default"/>
                <w:sz w:val="24"/>
                <w:szCs w:val="24"/>
              </w:rPr>
              <w:t>40817810050222763035</w:t>
            </w:r>
            <w:r>
              <w:rPr>
                <w:sz w:val="24"/>
                <w:szCs w:val="24"/>
              </w:rPr>
              <w:t xml:space="preserve">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0F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2C00A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2A2CA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  <w:r>
        <w:rPr>
          <w:sz w:val="24"/>
          <w:szCs w:val="24"/>
          <w:lang w:eastAsia="ru-RU"/>
        </w:rPr>
        <w:t> </w:t>
      </w:r>
    </w:p>
    <w:p w14:paraId="3A3BA1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Дубровин Алексей Владимирович, ИНН 660702047050, СНИЛС 027-120-619 09, 28.05.1970 г.р., м. р: г. Верхняя Салда Свердловской обл, регистрация: Свердловская обл., г. Верхняя Салда, ул. Восточная 30-8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Волковой Юлии Алексеевны (ИНН 391704303344, СНИЛС 151-377-865 77),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Свердловской области от 12.09.2024 дело А60-42927/2024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78A0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47DF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0BE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0BE03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1B6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Дубровин Алексей Владимирович, ИНН 660702047050, СНИЛС 027-120-619 09, 28.05.1970 г.р., м. р: г. Верхняя Салда Свердловской обл, регистрация: Свердловская обл., г. Верхняя Салда, ул. Восточная 30-8</w:t>
            </w:r>
          </w:p>
          <w:p w14:paraId="69B91E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166DE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  <w:r>
              <w:rPr>
                <w:bCs/>
                <w:sz w:val="24"/>
                <w:szCs w:val="24"/>
              </w:rP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Дубровин Алексей Владимирович, ИНН 660702047050</w:t>
            </w:r>
            <w:r>
              <w:rPr>
                <w:sz w:val="24"/>
                <w:szCs w:val="24"/>
              </w:rPr>
              <w:t xml:space="preserve">, Номер счета: </w:t>
            </w:r>
            <w:r>
              <w:rPr>
                <w:rFonts w:hint="default"/>
                <w:sz w:val="24"/>
                <w:szCs w:val="24"/>
              </w:rPr>
              <w:t>40817810050222763035</w:t>
            </w:r>
            <w:r>
              <w:rPr>
                <w:sz w:val="24"/>
                <w:szCs w:val="24"/>
              </w:rPr>
              <w:t xml:space="preserve"> БИК: 045004763 Банк-получатель: ФИЛИАЛ "ЦЕНТРАЛЬНЫЙ" ПАО "СОВКОМБАНК"(БЕРДСК) Корр. счет: 30101810150040000763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B7A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E404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423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DD58F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450100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26F90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D0AC2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40C44F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F8B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32C39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2B0A8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E35B2"/>
    <w:rsid w:val="003F6746"/>
    <w:rsid w:val="00435100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74D7D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84551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319B"/>
    <w:rsid w:val="00787B13"/>
    <w:rsid w:val="00792C7F"/>
    <w:rsid w:val="007D700D"/>
    <w:rsid w:val="007F6E0A"/>
    <w:rsid w:val="008004C4"/>
    <w:rsid w:val="00803FF0"/>
    <w:rsid w:val="008105A1"/>
    <w:rsid w:val="00815312"/>
    <w:rsid w:val="008454D0"/>
    <w:rsid w:val="0086435E"/>
    <w:rsid w:val="00877633"/>
    <w:rsid w:val="00896C0B"/>
    <w:rsid w:val="008C6BB4"/>
    <w:rsid w:val="008F12A5"/>
    <w:rsid w:val="00917003"/>
    <w:rsid w:val="00930D8A"/>
    <w:rsid w:val="009361C6"/>
    <w:rsid w:val="00953638"/>
    <w:rsid w:val="00993ED4"/>
    <w:rsid w:val="0099699A"/>
    <w:rsid w:val="009E2FE8"/>
    <w:rsid w:val="00A006CD"/>
    <w:rsid w:val="00A122CD"/>
    <w:rsid w:val="00A12FC1"/>
    <w:rsid w:val="00AC3411"/>
    <w:rsid w:val="00B159F1"/>
    <w:rsid w:val="00B20F16"/>
    <w:rsid w:val="00B2167B"/>
    <w:rsid w:val="00B478CD"/>
    <w:rsid w:val="00B722F0"/>
    <w:rsid w:val="00B855C6"/>
    <w:rsid w:val="00BB58F1"/>
    <w:rsid w:val="00BF3355"/>
    <w:rsid w:val="00C165D5"/>
    <w:rsid w:val="00C21F84"/>
    <w:rsid w:val="00C97A9F"/>
    <w:rsid w:val="00CC0F09"/>
    <w:rsid w:val="00CE57B9"/>
    <w:rsid w:val="00D26741"/>
    <w:rsid w:val="00D872FB"/>
    <w:rsid w:val="00DA2A80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00FE675D"/>
    <w:rsid w:val="258D03BC"/>
    <w:rsid w:val="52C1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921</Words>
  <Characters>5250</Characters>
  <Lines>43</Lines>
  <Paragraphs>12</Paragraphs>
  <TotalTime>5</TotalTime>
  <ScaleCrop>false</ScaleCrop>
  <LinksUpToDate>false</LinksUpToDate>
  <CharactersWithSpaces>6159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2026-03-12T22:06:48Z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2418709B926E468FB1B97D81904BDEA7_13</vt:lpwstr>
  </property>
</Properties>
</file>