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5B6F3D11" w:rsidR="00936F92" w:rsidRPr="00936F92" w:rsidRDefault="00A32DEE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936F92" w:rsidRPr="00FD16B9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FD16B9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042734C1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г. </w:t>
      </w:r>
      <w:r w:rsidR="00886935">
        <w:rPr>
          <w:rFonts w:ascii="Verdana" w:eastAsia="Times New Roman" w:hAnsi="Verdana" w:cs="Times New Roman"/>
          <w:sz w:val="18"/>
          <w:szCs w:val="24"/>
          <w:lang w:eastAsia="ar-SA"/>
        </w:rPr>
        <w:t>____________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</w:t>
      </w:r>
      <w:proofErr w:type="gramStart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proofErr w:type="gramEnd"/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65BCA0AA" w14:textId="0C24BBCD" w:rsidR="00B02974" w:rsidRPr="00B02974" w:rsidRDefault="00FD16B9" w:rsidP="001078FB">
      <w:pPr>
        <w:spacing w:before="120" w:after="12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D16B9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№А56-87453/2025 Ермолина Е. К. от 13.11.2025 гражданин Киселев В. Б. 22.06.1968 г.р., уроженец г. Ленинград, адрес регистрации: г. Санкт-Петербург р-н Московский ул. Орджоникидзе д. 6 кв. 27, ИНН: 781007617845, СНИЛС: 06782206983)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  <w:bookmarkStart w:id="0" w:name="_GoBack"/>
      <w:bookmarkEnd w:id="0"/>
    </w:p>
    <w:p w14:paraId="42439BD3" w14:textId="77777777" w:rsidR="00B02974" w:rsidRDefault="00B02974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</w:pPr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191187, г Санкт-Петербург, Санкт-Петербург, </w:t>
      </w:r>
      <w:proofErr w:type="spellStart"/>
      <w:r w:rsidRPr="00B02974">
        <w:rPr>
          <w:rFonts w:ascii="Verdana" w:hAnsi="Verdana" w:cs="Tahoma"/>
          <w:color w:val="000000" w:themeColor="text1"/>
          <w:sz w:val="18"/>
          <w:szCs w:val="18"/>
        </w:rPr>
        <w:t>ул</w:t>
      </w:r>
      <w:proofErr w:type="spellEnd"/>
      <w:r w:rsidRPr="00B02974">
        <w:rPr>
          <w:rFonts w:ascii="Verdana" w:hAnsi="Verdana" w:cs="Tahoma"/>
          <w:color w:val="000000" w:themeColor="text1"/>
          <w:sz w:val="18"/>
          <w:szCs w:val="18"/>
        </w:rPr>
        <w:t xml:space="preserve"> Чайковского, дом 1, корпус 2, офис 204,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Финансовый управляющий, ФУ).</w:t>
      </w:r>
      <w:r w:rsidRPr="00B02974">
        <w:rPr>
          <w:rFonts w:ascii="Verdana" w:eastAsia="Times New Roman" w:hAnsi="Verdana" w:cs="Tahoma"/>
          <w:color w:val="000000" w:themeColor="text1"/>
          <w:sz w:val="18"/>
          <w:szCs w:val="18"/>
          <w:lang w:eastAsia="ar-SA"/>
        </w:rPr>
        <w:t xml:space="preserve"> </w:t>
      </w:r>
    </w:p>
    <w:p w14:paraId="75710045" w14:textId="5DEF0D18" w:rsidR="00936F92" w:rsidRPr="00936F92" w:rsidRDefault="00936F92" w:rsidP="00B02974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105916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D16B9">
        <w:rPr>
          <w:rFonts w:ascii="Verdana" w:eastAsia="Times New Roman" w:hAnsi="Verdana" w:cs="Times New Roman"/>
          <w:sz w:val="18"/>
          <w:szCs w:val="24"/>
          <w:lang w:eastAsia="ar-SA"/>
        </w:rPr>
        <w:t>6</w:t>
      </w:r>
      <w:r w:rsidR="00504D37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9A1E7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725176E4" w14:textId="77777777" w:rsidR="00FE7B65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именуемый(</w:t>
      </w:r>
      <w:proofErr w:type="spellStart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ое</w:t>
      </w:r>
      <w:proofErr w:type="spellEnd"/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) в дальнейшем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</w:t>
      </w:r>
      <w:r w:rsidR="00FE7B65">
        <w:rPr>
          <w:rFonts w:ascii="Verdana" w:eastAsia="Times New Roman" w:hAnsi="Verdana" w:cs="Times New Roman"/>
          <w:sz w:val="18"/>
          <w:szCs w:val="24"/>
          <w:lang w:eastAsia="ar-SA"/>
        </w:rPr>
        <w:t>:</w:t>
      </w:r>
    </w:p>
    <w:p w14:paraId="5EF8AA83" w14:textId="015BF018" w:rsidR="00C05E97" w:rsidRDefault="00FD16B9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bookmarkStart w:id="1" w:name="_Hlk69401937"/>
      <w:r>
        <w:rPr>
          <w:rFonts w:ascii="Verdana" w:hAnsi="Verdana"/>
          <w:b/>
          <w:bCs/>
          <w:sz w:val="18"/>
          <w:szCs w:val="18"/>
        </w:rPr>
        <w:t>Транспортное средство</w:t>
      </w:r>
      <w:r w:rsidRPr="0033514E">
        <w:rPr>
          <w:rFonts w:ascii="Verdana" w:hAnsi="Verdana"/>
          <w:b/>
          <w:bCs/>
          <w:sz w:val="18"/>
          <w:szCs w:val="18"/>
        </w:rPr>
        <w:t>;</w:t>
      </w:r>
      <w:r>
        <w:rPr>
          <w:rFonts w:ascii="Verdana" w:hAnsi="Verdana"/>
          <w:b/>
          <w:bCs/>
          <w:sz w:val="18"/>
          <w:szCs w:val="18"/>
        </w:rPr>
        <w:t xml:space="preserve"> легковой автомобиль, </w:t>
      </w:r>
      <w:r w:rsidRPr="0025744C">
        <w:rPr>
          <w:rFonts w:ascii="Verdana" w:hAnsi="Verdana"/>
          <w:b/>
          <w:bCs/>
          <w:sz w:val="18"/>
          <w:szCs w:val="18"/>
        </w:rPr>
        <w:t>Марка (модель) ТС: MAZDA</w:t>
      </w:r>
      <w:r w:rsidRPr="00181095">
        <w:rPr>
          <w:rFonts w:ascii="Verdana" w:hAnsi="Verdana"/>
          <w:b/>
          <w:bCs/>
          <w:sz w:val="18"/>
          <w:szCs w:val="18"/>
        </w:rPr>
        <w:t xml:space="preserve"> </w:t>
      </w:r>
      <w:r w:rsidRPr="0025744C">
        <w:rPr>
          <w:rFonts w:ascii="Verdana" w:hAnsi="Verdana"/>
          <w:b/>
          <w:bCs/>
          <w:sz w:val="18"/>
          <w:szCs w:val="18"/>
        </w:rPr>
        <w:t>(</w:t>
      </w:r>
      <w:proofErr w:type="spellStart"/>
      <w:r w:rsidRPr="0025744C">
        <w:rPr>
          <w:rFonts w:ascii="Verdana" w:hAnsi="Verdana"/>
          <w:b/>
          <w:bCs/>
          <w:sz w:val="18"/>
          <w:szCs w:val="18"/>
        </w:rPr>
        <w:t>Mazda</w:t>
      </w:r>
      <w:proofErr w:type="spellEnd"/>
      <w:r w:rsidRPr="0025744C">
        <w:rPr>
          <w:rFonts w:ascii="Verdana" w:hAnsi="Verdana"/>
          <w:b/>
          <w:bCs/>
          <w:sz w:val="18"/>
          <w:szCs w:val="18"/>
        </w:rPr>
        <w:t xml:space="preserve"> 6)</w:t>
      </w:r>
      <w:r>
        <w:rPr>
          <w:rFonts w:ascii="Verdana" w:hAnsi="Verdana"/>
          <w:b/>
          <w:bCs/>
          <w:sz w:val="18"/>
          <w:szCs w:val="18"/>
        </w:rPr>
        <w:t>.,</w:t>
      </w:r>
      <w:r w:rsidRPr="00181095">
        <w:rPr>
          <w:rFonts w:ascii="Verdana" w:hAnsi="Verdana"/>
          <w:b/>
          <w:bCs/>
          <w:sz w:val="18"/>
          <w:szCs w:val="18"/>
        </w:rPr>
        <w:t xml:space="preserve"> 2008 </w:t>
      </w:r>
      <w:proofErr w:type="spellStart"/>
      <w:r>
        <w:rPr>
          <w:rFonts w:ascii="Verdana" w:hAnsi="Verdana"/>
          <w:b/>
          <w:bCs/>
          <w:sz w:val="18"/>
          <w:szCs w:val="18"/>
        </w:rPr>
        <w:t>г.в</w:t>
      </w:r>
      <w:proofErr w:type="spellEnd"/>
      <w:r>
        <w:rPr>
          <w:rFonts w:ascii="Verdana" w:hAnsi="Verdana"/>
          <w:b/>
          <w:bCs/>
          <w:sz w:val="18"/>
          <w:szCs w:val="18"/>
        </w:rPr>
        <w:t xml:space="preserve">., </w:t>
      </w:r>
      <w:r>
        <w:rPr>
          <w:rFonts w:ascii="Verdana" w:hAnsi="Verdana"/>
          <w:b/>
          <w:bCs/>
          <w:sz w:val="18"/>
          <w:szCs w:val="18"/>
          <w:lang w:val="en-GB"/>
        </w:rPr>
        <w:t>VIN</w:t>
      </w:r>
      <w:r w:rsidRPr="00542A15">
        <w:rPr>
          <w:rFonts w:ascii="Verdana" w:hAnsi="Verdana"/>
          <w:b/>
          <w:bCs/>
          <w:sz w:val="18"/>
          <w:szCs w:val="18"/>
        </w:rPr>
        <w:t>-</w:t>
      </w:r>
      <w:r>
        <w:rPr>
          <w:rFonts w:ascii="Verdana" w:hAnsi="Verdana"/>
          <w:b/>
          <w:bCs/>
          <w:sz w:val="18"/>
          <w:szCs w:val="18"/>
        </w:rPr>
        <w:t xml:space="preserve">номер: </w:t>
      </w:r>
      <w:r>
        <w:rPr>
          <w:rFonts w:ascii="Verdana" w:hAnsi="Verdana"/>
          <w:b/>
          <w:bCs/>
          <w:sz w:val="18"/>
          <w:szCs w:val="18"/>
          <w:lang w:val="en-US"/>
        </w:rPr>
        <w:t>JMZGH</w:t>
      </w:r>
      <w:r w:rsidRPr="0025744C">
        <w:rPr>
          <w:rFonts w:ascii="Verdana" w:hAnsi="Verdana"/>
          <w:b/>
          <w:bCs/>
          <w:sz w:val="18"/>
          <w:szCs w:val="18"/>
        </w:rPr>
        <w:t>12</w:t>
      </w:r>
      <w:r>
        <w:rPr>
          <w:rFonts w:ascii="Verdana" w:hAnsi="Verdana"/>
          <w:b/>
          <w:bCs/>
          <w:sz w:val="18"/>
          <w:szCs w:val="18"/>
          <w:lang w:val="en-US"/>
        </w:rPr>
        <w:t>F</w:t>
      </w:r>
      <w:r w:rsidRPr="0025744C">
        <w:rPr>
          <w:rFonts w:ascii="Verdana" w:hAnsi="Verdana"/>
          <w:b/>
          <w:bCs/>
          <w:sz w:val="18"/>
          <w:szCs w:val="18"/>
        </w:rPr>
        <w:t>781142936</w:t>
      </w:r>
      <w:r>
        <w:rPr>
          <w:rFonts w:ascii="Verdana" w:hAnsi="Verdana"/>
          <w:b/>
          <w:bCs/>
          <w:sz w:val="18"/>
          <w:szCs w:val="18"/>
        </w:rPr>
        <w:t xml:space="preserve">, государственный регистрационный знак: Т443РК98, двигатель №: </w:t>
      </w:r>
      <w:r>
        <w:rPr>
          <w:rFonts w:ascii="Verdana" w:hAnsi="Verdana"/>
          <w:b/>
          <w:bCs/>
          <w:sz w:val="18"/>
          <w:szCs w:val="18"/>
          <w:lang w:val="en-US"/>
        </w:rPr>
        <w:t>LF</w:t>
      </w:r>
      <w:r>
        <w:rPr>
          <w:rFonts w:ascii="Verdana" w:hAnsi="Verdana"/>
          <w:b/>
          <w:bCs/>
          <w:sz w:val="18"/>
          <w:szCs w:val="18"/>
        </w:rPr>
        <w:t xml:space="preserve"> 20221488, кузов № 1142936, цвет: серебристый, мощность двигателя, </w:t>
      </w:r>
      <w:proofErr w:type="spellStart"/>
      <w:r>
        <w:rPr>
          <w:rFonts w:ascii="Verdana" w:hAnsi="Verdana"/>
          <w:b/>
          <w:bCs/>
          <w:sz w:val="18"/>
          <w:szCs w:val="18"/>
        </w:rPr>
        <w:t>л.с</w:t>
      </w:r>
      <w:proofErr w:type="spellEnd"/>
      <w:r>
        <w:rPr>
          <w:rFonts w:ascii="Verdana" w:hAnsi="Verdana"/>
          <w:b/>
          <w:bCs/>
          <w:sz w:val="18"/>
          <w:szCs w:val="18"/>
        </w:rPr>
        <w:t>. 147</w:t>
      </w:r>
      <w:r w:rsidR="00FF5C07">
        <w:t>.</w:t>
      </w:r>
    </w:p>
    <w:bookmarkEnd w:id="1"/>
    <w:p w14:paraId="6CF396D1" w14:textId="6B7FE698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0A5E7D5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2071B735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4D3D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71FB92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CE4C9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_______________ /</w:t>
            </w:r>
          </w:p>
        </w:tc>
      </w:tr>
      <w:tr w:rsidR="00936F92" w:rsidRPr="00936F92" w14:paraId="1495F0BF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58E2AF8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134734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09F914C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proofErr w:type="spellStart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</w:t>
            </w:r>
            <w:proofErr w:type="spellEnd"/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.</w:t>
            </w:r>
          </w:p>
        </w:tc>
      </w:tr>
    </w:tbl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105916"/>
    <w:rsid w:val="001078FB"/>
    <w:rsid w:val="00202266"/>
    <w:rsid w:val="0032351F"/>
    <w:rsid w:val="00395CE1"/>
    <w:rsid w:val="00452383"/>
    <w:rsid w:val="00504D37"/>
    <w:rsid w:val="006D2EE5"/>
    <w:rsid w:val="00744AF0"/>
    <w:rsid w:val="0075283F"/>
    <w:rsid w:val="00886935"/>
    <w:rsid w:val="00936F92"/>
    <w:rsid w:val="009A1E76"/>
    <w:rsid w:val="009E76C7"/>
    <w:rsid w:val="00A32DEE"/>
    <w:rsid w:val="00AA03C5"/>
    <w:rsid w:val="00AB4924"/>
    <w:rsid w:val="00AB563B"/>
    <w:rsid w:val="00B02974"/>
    <w:rsid w:val="00B264BA"/>
    <w:rsid w:val="00C05E97"/>
    <w:rsid w:val="00C4490B"/>
    <w:rsid w:val="00CA1358"/>
    <w:rsid w:val="00D575A4"/>
    <w:rsid w:val="00D96679"/>
    <w:rsid w:val="00FD16B9"/>
    <w:rsid w:val="00FE7B65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24</cp:revision>
  <cp:lastPrinted>2023-03-22T14:10:00Z</cp:lastPrinted>
  <dcterms:created xsi:type="dcterms:W3CDTF">2020-01-24T14:14:00Z</dcterms:created>
  <dcterms:modified xsi:type="dcterms:W3CDTF">2026-02-17T13:39:00Z</dcterms:modified>
</cp:coreProperties>
</file>