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Адаменко Натальи Петровны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Адаменко Натальи Петровны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28.05.1956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</w:t>
      </w:r>
      <w:r>
        <w:rPr>
          <w:sz w:val="24"/>
          <w:szCs w:val="24"/>
        </w:rPr>
        <w:t xml:space="preserve"> Барнаул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036-068-901 55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222305845332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656054, Алтайский край, г Барнаул, ул Антона Петрова, д 226А, кв 187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Коли</w:t>
                  </w:r>
                  <w:r>
                    <w:t xml:space="preserve">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Вид объекта: Земельный участок.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Кадастровый номер: 22:33:032102:109.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Разрешенное использование: Для садоводства.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Местоположение: РФ, Алтайский край, Первомайский район, СНТ "Химволокно", ул. Центральная, № 203.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540 +/- 16 кв. 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30672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Кадастровый номер: 22:33:032102:16.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Разрешенное использование: Для садоводства.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Местоположение: РФ, Алтайский край, Первомайский район, СНТ "Химволокно", ул. Центральная, участок № 201.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682 +/- 18 кв. 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38737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16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РФ, Алтайский край, Первомайский район, СНТ "Химволокно", ул. Центральная, № 203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  <w:r/>
            <w:r>
              <w:t xml:space="preserve">______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Организовать про</w:t>
            </w:r>
            <w:r>
              <w:t xml:space="preserve">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Финансовый управляющий </w:t>
            </w:r>
            <w:r>
              <w:t xml:space="preserve">Адаменко Натальи Петровны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Алтайского края о</w:t>
            </w:r>
            <w:r>
              <w:t xml:space="preserve">т 17.03.2025 г. по делу № А03-1514/2025 А.А.Мищенко</w:t>
            </w:r>
            <w:r/>
          </w:p>
          <w:p>
            <w:pPr>
              <w:pStyle w:val="616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6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6"/>
            </w:pPr>
            <w:r>
              <w:t xml:space="preserve">- определяет участников торгов;</w:t>
            </w:r>
            <w:r/>
          </w:p>
          <w:p>
            <w:pPr>
              <w:pStyle w:val="616"/>
            </w:pPr>
            <w:r>
              <w:t xml:space="preserve">- определяет победителя торгов и подписы</w:t>
            </w:r>
            <w:r>
              <w:t xml:space="preserve">вает протокол о результатах проведения торгов;</w:t>
            </w:r>
            <w:r/>
          </w:p>
          <w:p>
            <w:pPr>
              <w:pStyle w:val="616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Сведения об организаторе торгов:</w:t>
            </w:r>
            <w:r/>
          </w:p>
          <w:p>
            <w:pPr>
              <w:pStyle w:val="616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</w:t>
            </w:r>
            <w:r>
              <w:t xml:space="preserve"> 59, этаж 2</w:t>
            </w:r>
            <w:r/>
          </w:p>
          <w:p>
            <w:pPr>
              <w:pStyle w:val="616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6"/>
            </w:pPr>
            <w:r>
              <w:t xml:space="preserve">- контактный номер: </w:t>
            </w:r>
            <w:r/>
            <w:r>
              <w:t xml:space="preserve">89600</w:t>
            </w:r>
            <w:r>
              <w:t xml:space="preserve">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6"/>
            </w:pPr>
            <w:r>
              <w:t xml:space="preserve">Лот № 2: </w:t>
            </w:r>
            <w:r>
              <w:t xml:space="preserve">10 %</w:t>
            </w:r>
            <w:r/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</w:p>
          <w:p>
            <w:pPr>
              <w:pStyle w:val="616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6"/>
            </w:pPr>
            <w:r>
              <w:t xml:space="preserve">Получатель: Адаменко Наталья Петровна</w:t>
            </w:r>
            <w:r/>
          </w:p>
          <w:p>
            <w:pPr>
              <w:pStyle w:val="616"/>
            </w:pPr>
            <w:r>
              <w:t xml:space="preserve">Номер счёта: </w:t>
            </w:r>
            <w:r>
              <w:t xml:space="preserve">40817 810 3 0200 1812169.</w:t>
            </w:r>
            <w:r/>
            <w:r/>
          </w:p>
          <w:p>
            <w:pPr>
              <w:pStyle w:val="616"/>
            </w:pPr>
            <w:r>
              <w:t xml:space="preserve">Банк получателя: </w:t>
            </w:r>
            <w:r>
              <w:t xml:space="preserve">АЛТАЙСКОЕ ОТДЕЛЕНИЕ N8644 ПАО СБЕРБАНК</w:t>
            </w:r>
            <w:r/>
            <w:r/>
          </w:p>
          <w:p>
            <w:pPr>
              <w:pStyle w:val="616"/>
            </w:pPr>
            <w:r>
              <w:t xml:space="preserve">БИК: </w:t>
            </w:r>
            <w:r>
              <w:t xml:space="preserve">040173604</w:t>
            </w:r>
            <w:r/>
            <w:r/>
            <w:r/>
          </w:p>
          <w:p>
            <w:pPr>
              <w:pStyle w:val="616"/>
            </w:pPr>
            <w:r>
              <w:t xml:space="preserve">Корр. счёт: </w:t>
            </w:r>
            <w:r>
              <w:t xml:space="preserve">30101 810 2 0000 0006604</w:t>
            </w:r>
            <w:r/>
            <w:r/>
          </w:p>
          <w:p>
            <w:pPr>
              <w:pStyle w:val="616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6"/>
            </w:pPr>
            <w:r>
              <w:t xml:space="preserve">КПП: </w:t>
            </w:r>
            <w:r>
              <w:t xml:space="preserve">222443001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6"/>
            </w:pPr>
            <w:r>
              <w:t xml:space="preserve">Лот № 2: </w:t>
            </w:r>
            <w:r>
              <w:t xml:space="preserve">10 %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6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6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6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6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6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6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6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6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6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6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6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6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616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6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6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616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6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6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616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616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6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  <w:r/>
          </w:p>
          <w:p>
            <w:pPr>
              <w:pStyle w:val="616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6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  <w:r/>
          </w:p>
          <w:p>
            <w:pPr>
              <w:pStyle w:val="616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6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6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  <w:r/>
          </w:p>
          <w:p>
            <w:pPr>
              <w:pStyle w:val="616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  <w:r/>
          </w:p>
          <w:p>
            <w:pPr>
              <w:pStyle w:val="616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6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6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  <w:r/>
          </w:p>
          <w:p>
            <w:pPr>
              <w:pStyle w:val="616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6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  <w:r/>
          </w:p>
          <w:p>
            <w:pPr>
              <w:pStyle w:val="616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  <w:r/>
          </w:p>
          <w:p>
            <w:pPr>
              <w:pStyle w:val="616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  <w:r/>
          </w:p>
          <w:p>
            <w:pPr>
              <w:pStyle w:val="616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6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6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6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6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6"/>
            </w:pPr>
            <w:r>
              <w:t xml:space="preserve">Получатель: Адаменко Наталья Петровна</w:t>
            </w:r>
            <w:r/>
            <w:r/>
          </w:p>
          <w:p>
            <w:pPr>
              <w:pStyle w:val="616"/>
            </w:pPr>
            <w:r>
              <w:t xml:space="preserve">Номер счёта: </w:t>
            </w:r>
            <w:r>
              <w:t xml:space="preserve">40817 810 3 0200 1812169.</w:t>
            </w:r>
            <w:r/>
            <w:r/>
          </w:p>
          <w:p>
            <w:pPr>
              <w:pStyle w:val="616"/>
            </w:pPr>
            <w:r>
              <w:t xml:space="preserve">Банк получателя: </w:t>
            </w:r>
            <w:r>
              <w:t xml:space="preserve">АЛТАЙСКОЕ ОТДЕЛЕНИЕ N8644 ПАО СБЕРБАНК</w:t>
            </w:r>
            <w:r/>
            <w:r/>
          </w:p>
          <w:p>
            <w:pPr>
              <w:pStyle w:val="616"/>
            </w:pPr>
            <w:r>
              <w:t xml:space="preserve">БИК: </w:t>
            </w:r>
            <w:r>
              <w:t xml:space="preserve">040173604</w:t>
            </w:r>
            <w:r/>
            <w:r/>
          </w:p>
          <w:p>
            <w:pPr>
              <w:pStyle w:val="616"/>
            </w:pPr>
            <w:r>
              <w:t xml:space="preserve">Корр. счёт: </w:t>
            </w:r>
            <w:r>
              <w:t xml:space="preserve">30101 810 2 0000 0006604</w:t>
            </w:r>
            <w:r/>
            <w:r/>
          </w:p>
          <w:p>
            <w:pPr>
              <w:pStyle w:val="616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6"/>
            </w:pPr>
            <w:r>
              <w:t xml:space="preserve">КПП: </w:t>
            </w:r>
            <w:r>
              <w:t xml:space="preserve">222443001</w:t>
            </w:r>
            <w:r/>
            <w:r/>
            <w:r/>
            <w:r/>
            <w:r/>
          </w:p>
          <w:p>
            <w:pPr>
              <w:pStyle w:val="616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616"/>
            </w:pPr>
            <w:r>
              <w:t xml:space="preserve">цена продажи имущества;</w:t>
            </w:r>
            <w:r/>
            <w:r/>
          </w:p>
          <w:p>
            <w:pPr>
              <w:pStyle w:val="616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616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616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6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622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6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6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6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6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6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6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6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6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616"/>
      </w:pPr>
      <w:r/>
      <w:r/>
    </w:p>
    <w:p>
      <w:pPr>
        <w:pStyle w:val="616"/>
        <w:jc w:val="both"/>
      </w:pPr>
      <w:r/>
      <w:r/>
    </w:p>
    <w:p>
      <w:pPr>
        <w:pStyle w:val="616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Адаменко Натальи Петровны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6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6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Обычный1"/>
    <w:next w:val="620"/>
    <w:link w:val="616"/>
    <w:rPr>
      <w:rFonts w:ascii="Times New Roman" w:hAnsi="Times New Roman" w:eastAsia="Times New Roman"/>
      <w:lang w:val="ru-RU" w:eastAsia="ru-RU" w:bidi="ar-SA"/>
    </w:rPr>
  </w:style>
  <w:style w:type="table" w:styleId="621">
    <w:name w:val="Сетка таблицы"/>
    <w:basedOn w:val="618"/>
    <w:next w:val="621"/>
    <w:link w:val="616"/>
    <w:uiPriority w:val="59"/>
    <w:pPr>
      <w:spacing w:after="0" w:line="240" w:lineRule="auto"/>
    </w:pPr>
    <w:tblPr/>
  </w:style>
  <w:style w:type="character" w:styleId="622">
    <w:name w:val="Гиперссылка"/>
    <w:next w:val="622"/>
    <w:link w:val="616"/>
    <w:uiPriority w:val="99"/>
    <w:unhideWhenUsed/>
    <w:rPr>
      <w:color w:val="0000ff"/>
      <w:u w:val="single"/>
    </w:rPr>
  </w:style>
  <w:style w:type="paragraph" w:styleId="623">
    <w:name w:val="ConsPlusNonformat"/>
    <w:next w:val="623"/>
    <w:link w:val="61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4">
    <w:name w:val="Обычный (веб)"/>
    <w:basedOn w:val="616"/>
    <w:next w:val="624"/>
    <w:link w:val="616"/>
    <w:pPr>
      <w:spacing w:before="240" w:after="240"/>
      <w:widowControl/>
    </w:pPr>
    <w:rPr>
      <w:sz w:val="24"/>
      <w:szCs w:val="24"/>
    </w:rPr>
  </w:style>
  <w:style w:type="character" w:styleId="1988" w:default="1">
    <w:name w:val="Default Paragraph Font"/>
    <w:uiPriority w:val="1"/>
    <w:semiHidden/>
    <w:unhideWhenUsed/>
  </w:style>
  <w:style w:type="numbering" w:styleId="1989" w:default="1">
    <w:name w:val="No List"/>
    <w:uiPriority w:val="99"/>
    <w:semiHidden/>
    <w:unhideWhenUsed/>
  </w:style>
  <w:style w:type="table" w:styleId="1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2025-12-18T11:45:00Z</dcterms:created>
  <dcterms:modified xsi:type="dcterms:W3CDTF">2025-12-18T12:31:37Z</dcterms:modified>
  <cp:version>1048576</cp:version>
</cp:coreProperties>
</file>