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1914" w14:textId="77777777" w:rsidR="00D0152B" w:rsidRPr="00361B0A" w:rsidRDefault="00F36B19" w:rsidP="00361B0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B0A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CA001BD" w14:textId="77777777" w:rsidR="00F36B19" w:rsidRPr="00E93E80" w:rsidRDefault="00F36B19" w:rsidP="00F3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F71AC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0B68AE4D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купли-продажи имущества № ___</w:t>
      </w:r>
    </w:p>
    <w:p w14:paraId="49F37925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46DF" w:rsidRPr="00E93E80" w14:paraId="00912443" w14:textId="77777777" w:rsidTr="007D46DF">
        <w:tc>
          <w:tcPr>
            <w:tcW w:w="4672" w:type="dxa"/>
          </w:tcPr>
          <w:p w14:paraId="1C7B4A9F" w14:textId="26218C2D" w:rsidR="007D46DF" w:rsidRPr="00E93E80" w:rsidRDefault="007D46DF" w:rsidP="00361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 w:rsidR="00361B0A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4673" w:type="dxa"/>
          </w:tcPr>
          <w:p w14:paraId="40EA88DC" w14:textId="77777777" w:rsidR="007D46DF" w:rsidRPr="00E93E80" w:rsidRDefault="00732334" w:rsidP="00385C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«___» _______ 202</w:t>
            </w:r>
            <w:r w:rsidR="00385C96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46DF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5B28C4A0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C275C" w14:textId="0ED8C7C8" w:rsidR="00CD6486" w:rsidRPr="00E93E80" w:rsidRDefault="00CD6486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361B0A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361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361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361B0A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361B0A">
        <w:rPr>
          <w:rFonts w:ascii="Times New Roman" w:hAnsi="Times New Roman" w:cs="Times New Roman"/>
          <w:sz w:val="24"/>
          <w:szCs w:val="24"/>
        </w:rPr>
        <w:t xml:space="preserve"> –</w:t>
      </w:r>
      <w:r w:rsidR="00E93E80" w:rsidRPr="00361B0A">
        <w:rPr>
          <w:rFonts w:ascii="Times New Roman" w:hAnsi="Times New Roman" w:cs="Times New Roman"/>
          <w:sz w:val="24"/>
          <w:szCs w:val="24"/>
        </w:rPr>
        <w:t xml:space="preserve"> Скрынник Алексей Геннадьевич</w:t>
      </w:r>
      <w:r w:rsidRPr="00361B0A">
        <w:rPr>
          <w:rFonts w:ascii="Times New Roman" w:hAnsi="Times New Roman" w:cs="Times New Roman"/>
          <w:sz w:val="24"/>
          <w:szCs w:val="24"/>
        </w:rPr>
        <w:t xml:space="preserve">, действуя на основании решения Арбитражного суда </w:t>
      </w:r>
      <w:r w:rsidR="00A22F90" w:rsidRPr="00361B0A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  <w:r w:rsidRPr="00361B0A">
        <w:rPr>
          <w:rFonts w:ascii="Times New Roman" w:hAnsi="Times New Roman" w:cs="Times New Roman"/>
          <w:sz w:val="24"/>
          <w:szCs w:val="24"/>
        </w:rPr>
        <w:t xml:space="preserve">от </w:t>
      </w:r>
      <w:r w:rsidR="00A22F90" w:rsidRPr="00361B0A">
        <w:rPr>
          <w:rFonts w:ascii="Times New Roman" w:hAnsi="Times New Roman" w:cs="Times New Roman"/>
          <w:sz w:val="24"/>
          <w:szCs w:val="24"/>
        </w:rPr>
        <w:t>17.06.2025</w:t>
      </w:r>
      <w:r w:rsidRPr="00361B0A">
        <w:rPr>
          <w:rFonts w:ascii="Times New Roman" w:hAnsi="Times New Roman" w:cs="Times New Roman"/>
          <w:sz w:val="24"/>
          <w:szCs w:val="24"/>
        </w:rPr>
        <w:t xml:space="preserve"> г. (рез. часть </w:t>
      </w:r>
      <w:r w:rsidR="00A22F90" w:rsidRPr="00361B0A">
        <w:rPr>
          <w:rFonts w:ascii="Times New Roman" w:hAnsi="Times New Roman" w:cs="Times New Roman"/>
          <w:sz w:val="24"/>
          <w:szCs w:val="24"/>
        </w:rPr>
        <w:t>от 11.06.2025</w:t>
      </w:r>
      <w:r w:rsidRPr="00361B0A">
        <w:rPr>
          <w:rFonts w:ascii="Times New Roman" w:hAnsi="Times New Roman" w:cs="Times New Roman"/>
          <w:sz w:val="24"/>
          <w:szCs w:val="24"/>
        </w:rPr>
        <w:t xml:space="preserve"> г.) по делу А</w:t>
      </w:r>
      <w:r w:rsidR="00361B0A">
        <w:rPr>
          <w:rFonts w:ascii="Times New Roman" w:hAnsi="Times New Roman" w:cs="Times New Roman"/>
          <w:sz w:val="24"/>
          <w:szCs w:val="24"/>
        </w:rPr>
        <w:t>2</w:t>
      </w:r>
      <w:r w:rsidR="00A22F90" w:rsidRPr="00361B0A">
        <w:rPr>
          <w:rFonts w:ascii="Times New Roman" w:hAnsi="Times New Roman" w:cs="Times New Roman"/>
          <w:sz w:val="24"/>
          <w:szCs w:val="24"/>
        </w:rPr>
        <w:t>0-7088/2024</w:t>
      </w:r>
      <w:r w:rsidRPr="00361B0A">
        <w:rPr>
          <w:rFonts w:ascii="Times New Roman" w:hAnsi="Times New Roman" w:cs="Times New Roman"/>
          <w:sz w:val="24"/>
          <w:szCs w:val="24"/>
        </w:rPr>
        <w:t xml:space="preserve"> (</w:t>
      </w:r>
      <w:r w:rsidRPr="00E93E80">
        <w:rPr>
          <w:rFonts w:ascii="Times New Roman" w:hAnsi="Times New Roman" w:cs="Times New Roman"/>
          <w:sz w:val="24"/>
          <w:szCs w:val="24"/>
        </w:rPr>
        <w:t xml:space="preserve">далее – «Продавец»), с одной стороны и </w:t>
      </w:r>
    </w:p>
    <w:p w14:paraId="5B4ED5AD" w14:textId="77777777" w:rsidR="00CD6486" w:rsidRPr="00E93E80" w:rsidRDefault="00CD6486" w:rsidP="000A026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84535" w14:textId="77777777" w:rsidR="00CD6486" w:rsidRPr="00E93E80" w:rsidRDefault="00CD6486" w:rsidP="000A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 лице _____________________________________, действующего на основании _________</w:t>
      </w:r>
      <w:r w:rsidR="00207F09" w:rsidRPr="00E93E80">
        <w:rPr>
          <w:rFonts w:ascii="Times New Roman" w:hAnsi="Times New Roman" w:cs="Times New Roman"/>
          <w:sz w:val="24"/>
          <w:szCs w:val="24"/>
        </w:rPr>
        <w:t>____________ с другой стороны</w:t>
      </w:r>
      <w:r w:rsidR="000A0266" w:rsidRPr="00E93E80">
        <w:rPr>
          <w:rFonts w:ascii="Times New Roman" w:hAnsi="Times New Roman" w:cs="Times New Roman"/>
          <w:sz w:val="24"/>
          <w:szCs w:val="24"/>
        </w:rPr>
        <w:t xml:space="preserve"> (далее – «Покупатель»), </w:t>
      </w:r>
      <w:r w:rsidRPr="00E93E80">
        <w:rPr>
          <w:rFonts w:ascii="Times New Roman" w:hAnsi="Times New Roman" w:cs="Times New Roman"/>
          <w:sz w:val="24"/>
          <w:szCs w:val="24"/>
        </w:rPr>
        <w:t>именуемые вместе «Стороны», а по отдельности «Сторона», заключили настоящий Договор купли-продажи (далее – «Договор») о нижеследующем:</w:t>
      </w:r>
    </w:p>
    <w:p w14:paraId="0D33E9A9" w14:textId="77777777" w:rsidR="000A0266" w:rsidRPr="00E93E80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79EFC" w14:textId="77777777" w:rsidR="000A0266" w:rsidRPr="00E93E80" w:rsidRDefault="000A0266" w:rsidP="000A026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2BAF1EE" w14:textId="77777777" w:rsidR="000A0266" w:rsidRPr="00E93E80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FFCC4" w14:textId="03FD6BC1" w:rsidR="000A0266" w:rsidRDefault="000A0266" w:rsidP="000E04E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и Протоколом о результатах проведения торгов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по лоту №__ от __ Продавец обязуется передать в собственность Покупателю, а Покупатель принять и оплатить </w:t>
      </w:r>
      <w:r w:rsidR="002F3539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E93E80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0E04EB" w:rsidRPr="00E93E80">
        <w:rPr>
          <w:rFonts w:ascii="Times New Roman" w:hAnsi="Times New Roman" w:cs="Times New Roman"/>
          <w:sz w:val="24"/>
          <w:szCs w:val="24"/>
        </w:rPr>
        <w:t xml:space="preserve"> (далее – Имущество)</w:t>
      </w:r>
      <w:r w:rsidR="002F3539">
        <w:rPr>
          <w:rFonts w:ascii="Times New Roman" w:hAnsi="Times New Roman" w:cs="Times New Roman"/>
          <w:sz w:val="24"/>
          <w:szCs w:val="24"/>
        </w:rPr>
        <w:t>:</w:t>
      </w:r>
      <w:r w:rsidRPr="00E93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B77B2" w14:textId="77777777" w:rsidR="002F3539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08"/>
        <w:gridCol w:w="2407"/>
        <w:gridCol w:w="2407"/>
      </w:tblGrid>
      <w:tr w:rsidR="002F3539" w:rsidRPr="00E93E80" w14:paraId="3638BA76" w14:textId="77777777" w:rsidTr="003B68A4">
        <w:tc>
          <w:tcPr>
            <w:tcW w:w="606" w:type="dxa"/>
            <w:shd w:val="clear" w:color="auto" w:fill="BFBFBF" w:themeFill="background1" w:themeFillShade="BF"/>
          </w:tcPr>
          <w:p w14:paraId="665F1145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14:paraId="6826615A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23719902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58079700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Кадастровый номер объекта недвижимости</w:t>
            </w:r>
          </w:p>
        </w:tc>
      </w:tr>
      <w:tr w:rsidR="002F3539" w:rsidRPr="00E93E80" w14:paraId="6BC0DE07" w14:textId="77777777" w:rsidTr="003B68A4">
        <w:trPr>
          <w:trHeight w:val="845"/>
        </w:trPr>
        <w:tc>
          <w:tcPr>
            <w:tcW w:w="606" w:type="dxa"/>
          </w:tcPr>
          <w:p w14:paraId="39560414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208" w:type="dxa"/>
          </w:tcPr>
          <w:p w14:paraId="33E74A7C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4B213B02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54E18BE6" w14:textId="77777777" w:rsidR="002F3539" w:rsidRPr="00E93E80" w:rsidRDefault="002F3539" w:rsidP="003B68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848045" w14:textId="77777777" w:rsidR="002F3539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34CBC46D" w14:textId="5041D413" w:rsidR="002F3539" w:rsidRPr="00E93E80" w:rsidRDefault="002F3539" w:rsidP="002F353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имущество </w:t>
      </w:r>
      <w:r w:rsidRPr="00E6103E">
        <w:rPr>
          <w:rFonts w:ascii="Times New Roman" w:hAnsi="Times New Roman" w:cs="Times New Roman"/>
          <w:sz w:val="24"/>
          <w:szCs w:val="24"/>
        </w:rPr>
        <w:t xml:space="preserve">является предметом залога </w:t>
      </w:r>
      <w:r w:rsidR="00E6103E" w:rsidRPr="00E6103E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6103E" w:rsidRPr="00E6103E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E6103E" w:rsidRPr="00E6103E">
        <w:rPr>
          <w:rFonts w:ascii="Times New Roman" w:hAnsi="Times New Roman" w:cs="Times New Roman"/>
          <w:sz w:val="24"/>
          <w:szCs w:val="24"/>
        </w:rPr>
        <w:t>»</w:t>
      </w:r>
      <w:r w:rsidRPr="00E6103E">
        <w:rPr>
          <w:rFonts w:ascii="Times New Roman" w:hAnsi="Times New Roman" w:cs="Times New Roman"/>
          <w:sz w:val="24"/>
          <w:szCs w:val="24"/>
        </w:rPr>
        <w:t>.</w:t>
      </w:r>
      <w:r w:rsidR="00361B0A" w:rsidRPr="00E6103E">
        <w:rPr>
          <w:rFonts w:ascii="Times New Roman" w:hAnsi="Times New Roman" w:cs="Times New Roman"/>
          <w:sz w:val="24"/>
          <w:szCs w:val="24"/>
        </w:rPr>
        <w:t xml:space="preserve"> Существующие ограничения (обременения) на Имущество после его реализации на торгах прекращаются в силу закона в соответствии с действующим законодательством</w:t>
      </w:r>
      <w:r w:rsidR="00361B0A" w:rsidRPr="00361B0A">
        <w:rPr>
          <w:rFonts w:ascii="Times New Roman" w:hAnsi="Times New Roman" w:cs="Times New Roman"/>
          <w:sz w:val="24"/>
          <w:szCs w:val="24"/>
        </w:rPr>
        <w:t>.</w:t>
      </w:r>
    </w:p>
    <w:p w14:paraId="43F0EC14" w14:textId="77777777" w:rsidR="000E04EB" w:rsidRPr="00E93E80" w:rsidRDefault="000E04EB" w:rsidP="000E04E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C9DA54B" w14:textId="00724191" w:rsidR="000E04EB" w:rsidRPr="00E93E80" w:rsidRDefault="000E04EB" w:rsidP="000E04E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Указанное в п. 1.1. настоящего Договора Имущество Покупатель приобретает по итогам торгов в форме аукциона с открытой формой представления предложений о цене имущества в рамках процедуры реализации имущества, введенной в рамках дела о банкротстве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>(№А</w:t>
      </w:r>
      <w:r w:rsidR="00E93E80" w:rsidRPr="00E93E80">
        <w:rPr>
          <w:rFonts w:ascii="Times New Roman" w:hAnsi="Times New Roman" w:cs="Times New Roman"/>
          <w:sz w:val="24"/>
          <w:szCs w:val="24"/>
        </w:rPr>
        <w:t>20-7088</w:t>
      </w:r>
      <w:r w:rsidRPr="00E93E80">
        <w:rPr>
          <w:rFonts w:ascii="Times New Roman" w:hAnsi="Times New Roman" w:cs="Times New Roman"/>
          <w:sz w:val="24"/>
          <w:szCs w:val="24"/>
        </w:rPr>
        <w:t>/202</w:t>
      </w:r>
      <w:r w:rsidR="00E93E80" w:rsidRPr="00E93E80">
        <w:rPr>
          <w:rFonts w:ascii="Times New Roman" w:hAnsi="Times New Roman" w:cs="Times New Roman"/>
          <w:sz w:val="24"/>
          <w:szCs w:val="24"/>
        </w:rPr>
        <w:t>4</w:t>
      </w:r>
      <w:r w:rsidRPr="00E93E80">
        <w:rPr>
          <w:rFonts w:ascii="Times New Roman" w:hAnsi="Times New Roman" w:cs="Times New Roman"/>
          <w:sz w:val="24"/>
          <w:szCs w:val="24"/>
        </w:rPr>
        <w:t xml:space="preserve">), согласно Протоколу о результатах проведения торгов № </w:t>
      </w:r>
      <w:r w:rsidR="00732334" w:rsidRPr="00E93E80">
        <w:rPr>
          <w:rFonts w:ascii="Times New Roman" w:hAnsi="Times New Roman" w:cs="Times New Roman"/>
          <w:sz w:val="24"/>
          <w:szCs w:val="24"/>
        </w:rPr>
        <w:t>______ от ___ _____________ 202</w:t>
      </w:r>
      <w:r w:rsidR="00356961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6DAE28D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631E674" w14:textId="77777777" w:rsidR="00DF6D83" w:rsidRPr="00E93E80" w:rsidRDefault="00DF6D83" w:rsidP="00DF6D8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имущество, входящее в состав Лота,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14:paraId="2362E8ED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48E9E72" w14:textId="77777777" w:rsidR="00DF6D83" w:rsidRPr="00E93E80" w:rsidRDefault="00DF6D83" w:rsidP="00DF6D8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имущество, входящее в состав Лота, у Продавца прекращается и возникает у Покупателя с момента государственной регистрации права собственности на недвижимое имущество и после полной оплаты цены Имущества Покупателем в соответствии с условиями настоящего Договора.</w:t>
      </w:r>
    </w:p>
    <w:p w14:paraId="0E6146CC" w14:textId="77777777" w:rsidR="00DF6D83" w:rsidRPr="00E93E80" w:rsidRDefault="00DF6D83" w:rsidP="00DF6D83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4E5A93F" w14:textId="7E459A60" w:rsidR="00DF6D83" w:rsidRPr="004E00DE" w:rsidRDefault="00DF6D83" w:rsidP="00282B91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0DE">
        <w:rPr>
          <w:rFonts w:ascii="Times New Roman" w:hAnsi="Times New Roman" w:cs="Times New Roman"/>
          <w:sz w:val="24"/>
          <w:szCs w:val="24"/>
        </w:rPr>
        <w:t xml:space="preserve">Подведение итогов торгов по продаже лота № ___ проведено ___ в соответствии с объявлением, размещенном в Едином федеральном реестре сведений о банкротстве № </w:t>
      </w:r>
      <w:r w:rsidR="004E00DE">
        <w:rPr>
          <w:rFonts w:ascii="Times New Roman" w:hAnsi="Times New Roman" w:cs="Times New Roman"/>
          <w:sz w:val="24"/>
          <w:szCs w:val="24"/>
        </w:rPr>
        <w:t>___</w:t>
      </w:r>
      <w:r w:rsidRPr="004E00DE">
        <w:rPr>
          <w:rFonts w:ascii="Times New Roman" w:hAnsi="Times New Roman" w:cs="Times New Roman"/>
          <w:sz w:val="24"/>
          <w:szCs w:val="24"/>
        </w:rPr>
        <w:t xml:space="preserve"> </w:t>
      </w:r>
      <w:r w:rsidRPr="004E00DE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4E00DE">
        <w:rPr>
          <w:rFonts w:ascii="Times New Roman" w:hAnsi="Times New Roman" w:cs="Times New Roman"/>
          <w:sz w:val="24"/>
          <w:szCs w:val="24"/>
        </w:rPr>
        <w:t>______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 г.</w:t>
      </w:r>
      <w:r w:rsidRPr="004E00DE">
        <w:rPr>
          <w:rFonts w:ascii="Times New Roman" w:hAnsi="Times New Roman" w:cs="Times New Roman"/>
          <w:sz w:val="24"/>
          <w:szCs w:val="24"/>
        </w:rPr>
        <w:t>,</w:t>
      </w:r>
      <w:r w:rsidR="00282B91" w:rsidRPr="004E00DE">
        <w:rPr>
          <w:rFonts w:ascii="Times New Roman" w:hAnsi="Times New Roman" w:cs="Times New Roman"/>
          <w:sz w:val="24"/>
          <w:szCs w:val="24"/>
        </w:rPr>
        <w:t xml:space="preserve"> </w:t>
      </w:r>
      <w:r w:rsidRPr="004E00DE">
        <w:rPr>
          <w:rFonts w:ascii="Times New Roman" w:hAnsi="Times New Roman" w:cs="Times New Roman"/>
          <w:sz w:val="24"/>
          <w:szCs w:val="24"/>
        </w:rPr>
        <w:t>в соответствии со ст. ст. 110, 213.26 Федерального закона РФ «О несостоятельности (банкротстве)» от 26.10.2002 года № 127-ФЗ, Порядк</w:t>
      </w:r>
      <w:r w:rsidR="00E6103E">
        <w:rPr>
          <w:rFonts w:ascii="Times New Roman" w:hAnsi="Times New Roman" w:cs="Times New Roman"/>
          <w:sz w:val="24"/>
          <w:szCs w:val="24"/>
        </w:rPr>
        <w:t>ом</w:t>
      </w:r>
      <w:r w:rsidRPr="004E00DE">
        <w:rPr>
          <w:rFonts w:ascii="Times New Roman" w:hAnsi="Times New Roman" w:cs="Times New Roman"/>
          <w:sz w:val="24"/>
          <w:szCs w:val="24"/>
        </w:rPr>
        <w:t xml:space="preserve">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399AA503" w14:textId="77777777" w:rsidR="00BC3621" w:rsidRPr="00E93E80" w:rsidRDefault="00BC3621" w:rsidP="00BC362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936BB" w14:textId="77777777" w:rsidR="00BC3621" w:rsidRPr="00E93E80" w:rsidRDefault="00BC3621" w:rsidP="00BC362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875B18C" w14:textId="77777777" w:rsidR="00BC3621" w:rsidRPr="00E93E80" w:rsidRDefault="00BC3621" w:rsidP="00BC362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06292D64" w14:textId="77777777" w:rsidR="00BC3621" w:rsidRPr="00E93E80" w:rsidRDefault="00BC3621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Общая цена приобретаемого по настоящему Договору Имущества определена по итогам проведения торгов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>по лоту №___ и в соответствии с Протоколом от ___ о результатах проведения торгов составляет ___ рублей ____ копеек.</w:t>
      </w:r>
    </w:p>
    <w:p w14:paraId="74BF0D85" w14:textId="77777777" w:rsidR="00D243FA" w:rsidRPr="00E93E80" w:rsidRDefault="00D243FA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076B05C" w14:textId="77777777" w:rsidR="00BC3621" w:rsidRPr="00E93E80" w:rsidRDefault="00BC3621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Указанная в п.</w:t>
      </w:r>
      <w:r w:rsidR="00385C96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2.1 цена установлена на торгах по продаже имущества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E9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E93E80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E93E80">
        <w:rPr>
          <w:rFonts w:ascii="Times New Roman" w:hAnsi="Times New Roman" w:cs="Times New Roman"/>
          <w:sz w:val="24"/>
          <w:szCs w:val="24"/>
        </w:rPr>
        <w:t xml:space="preserve"> и протоколом _____________________________ результатов торгов по продаже имущества. Цена является окончательной и изменению не подлежит.</w:t>
      </w:r>
    </w:p>
    <w:p w14:paraId="44589BCE" w14:textId="77777777" w:rsidR="00D243FA" w:rsidRPr="00E93E80" w:rsidRDefault="00D243FA" w:rsidP="00D243FA">
      <w:pPr>
        <w:pStyle w:val="a4"/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165DF445" w14:textId="77777777" w:rsidR="00D243FA" w:rsidRPr="00E93E80" w:rsidRDefault="00D243FA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Оплата общей цены Имущества по настоящему Договору производится Покупателем в следующем порядке:</w:t>
      </w:r>
    </w:p>
    <w:p w14:paraId="2D70CB04" w14:textId="77777777" w:rsidR="00D243FA" w:rsidRPr="00E93E80" w:rsidRDefault="00D243FA" w:rsidP="00D243FA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часть цены приобретаемого по настоящему Договору Имущества </w:t>
      </w:r>
      <w:r w:rsidRPr="00E93E80">
        <w:rPr>
          <w:rFonts w:ascii="Times New Roman" w:hAnsi="Times New Roman" w:cs="Times New Roman"/>
          <w:sz w:val="24"/>
          <w:szCs w:val="24"/>
        </w:rPr>
        <w:br/>
        <w:t xml:space="preserve">в размере ____ рублей оплачена Покупателем путем внесения соответствующих денежных средств на расчетный счет для приема задатков, указанный в объявлении о торгах по продаже </w:t>
      </w:r>
      <w:r w:rsidRPr="004E00DE">
        <w:rPr>
          <w:rFonts w:ascii="Times New Roman" w:hAnsi="Times New Roman" w:cs="Times New Roman"/>
          <w:sz w:val="24"/>
          <w:szCs w:val="24"/>
        </w:rPr>
        <w:t xml:space="preserve">имущества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E93E80" w:rsidRPr="004E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Кязима</w:t>
      </w:r>
      <w:proofErr w:type="spellEnd"/>
      <w:r w:rsidR="00E93E80" w:rsidRPr="004E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E80" w:rsidRPr="004E00DE">
        <w:rPr>
          <w:rFonts w:ascii="Times New Roman" w:hAnsi="Times New Roman" w:cs="Times New Roman"/>
          <w:sz w:val="24"/>
          <w:szCs w:val="24"/>
        </w:rPr>
        <w:t>Зейитовича</w:t>
      </w:r>
      <w:proofErr w:type="spellEnd"/>
      <w:r w:rsidRPr="004E00DE">
        <w:rPr>
          <w:rFonts w:ascii="Times New Roman" w:hAnsi="Times New Roman" w:cs="Times New Roman"/>
          <w:sz w:val="24"/>
          <w:szCs w:val="24"/>
        </w:rPr>
        <w:t>, до подписания настоящего Договора в качестве задатка для участия в торгах</w:t>
      </w:r>
      <w:r w:rsidRPr="00E93E80">
        <w:rPr>
          <w:rFonts w:ascii="Times New Roman" w:hAnsi="Times New Roman" w:cs="Times New Roman"/>
          <w:sz w:val="24"/>
          <w:szCs w:val="24"/>
        </w:rPr>
        <w:t xml:space="preserve"> по продаже Имущества Продавца. Вышеуказанная сумма денежных средств засчитывается в счет оплаты по настоящему Договору</w:t>
      </w:r>
    </w:p>
    <w:p w14:paraId="5B292B06" w14:textId="76C34ED6" w:rsidR="00FE21F5" w:rsidRPr="00E93E80" w:rsidRDefault="00FE21F5" w:rsidP="00FE21F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часть цены приобретаемого Покупателем по настоящему Договору Имущества в размере ____ должна быть оплачена Покупателем в течение 30 (тридцати) дней с даты подписания Сторонами настоящего Договора на </w:t>
      </w:r>
      <w:r w:rsidR="00CA56F7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CA56F7">
        <w:rPr>
          <w:rFonts w:ascii="Times New Roman" w:hAnsi="Times New Roman" w:cs="Times New Roman"/>
          <w:sz w:val="24"/>
          <w:szCs w:val="24"/>
        </w:rPr>
        <w:t>Должника</w:t>
      </w:r>
      <w:r w:rsidR="00047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</w:t>
      </w:r>
      <w:r w:rsidRPr="00E93E80">
        <w:rPr>
          <w:rFonts w:ascii="Times New Roman" w:hAnsi="Times New Roman" w:cs="Times New Roman"/>
          <w:sz w:val="24"/>
          <w:szCs w:val="24"/>
        </w:rPr>
        <w:t xml:space="preserve">: ___________ </w:t>
      </w:r>
    </w:p>
    <w:p w14:paraId="55646576" w14:textId="77777777" w:rsidR="00FE21F5" w:rsidRPr="00E93E80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795495F" w14:textId="4F89FCEF" w:rsidR="00FE21F5" w:rsidRPr="00E93E80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Моментом оплаты денежных средств, указанных в п. 2.2.</w:t>
      </w:r>
      <w:r w:rsidR="000479C1">
        <w:rPr>
          <w:rFonts w:ascii="Times New Roman" w:hAnsi="Times New Roman" w:cs="Times New Roman"/>
          <w:sz w:val="24"/>
          <w:szCs w:val="24"/>
        </w:rPr>
        <w:t>2</w:t>
      </w:r>
      <w:r w:rsidRPr="00E93E80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день поступления данных средств на </w:t>
      </w:r>
      <w:r w:rsidR="000479C1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="000479C1"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0479C1">
        <w:rPr>
          <w:rFonts w:ascii="Times New Roman" w:hAnsi="Times New Roman" w:cs="Times New Roman"/>
          <w:sz w:val="24"/>
          <w:szCs w:val="24"/>
        </w:rPr>
        <w:t>Должника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</w:t>
      </w:r>
      <w:r w:rsidRPr="00E93E80">
        <w:rPr>
          <w:rFonts w:ascii="Times New Roman" w:hAnsi="Times New Roman" w:cs="Times New Roman"/>
          <w:sz w:val="24"/>
          <w:szCs w:val="24"/>
        </w:rPr>
        <w:t>. Отсрочка или рассрочка оплаты цены Имущества по настоящему Договору не допускается.</w:t>
      </w:r>
    </w:p>
    <w:p w14:paraId="052C6B67" w14:textId="77777777" w:rsidR="00FE21F5" w:rsidRPr="00E93E80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1420F024" w14:textId="77777777" w:rsidR="00FE21F5" w:rsidRPr="00E93E80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14:paraId="4EA93E83" w14:textId="77777777" w:rsidR="00013B4A" w:rsidRPr="00E93E80" w:rsidRDefault="00013B4A" w:rsidP="00013B4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DD01296" w14:textId="77777777" w:rsidR="00013B4A" w:rsidRPr="00E93E80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дополнительно к стоимости Имущества несет все расходы, связанные с государственной регистрацией перехода права собственности на Недвижимое имущество к Покупателю, а также с приемкой имущества.</w:t>
      </w:r>
    </w:p>
    <w:p w14:paraId="4265ED04" w14:textId="77777777" w:rsidR="00013B4A" w:rsidRPr="00E93E80" w:rsidRDefault="00013B4A" w:rsidP="00013B4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429B34" w14:textId="77777777" w:rsidR="00013B4A" w:rsidRPr="00E93E80" w:rsidRDefault="00013B4A" w:rsidP="00013B4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Передача имущества и переход права собственности</w:t>
      </w:r>
    </w:p>
    <w:p w14:paraId="2548F12F" w14:textId="77777777" w:rsidR="00013B4A" w:rsidRPr="00E93E80" w:rsidRDefault="00013B4A" w:rsidP="00013B4A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7A596300" w14:textId="34945D4B" w:rsidR="00013B4A" w:rsidRPr="00E93E80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Имущество передается Продавцом Покупателю путем подписания Сторонами Акта приема-передачи Имущества</w:t>
      </w:r>
      <w:r w:rsidR="00D5477B" w:rsidRPr="00E93E80">
        <w:rPr>
          <w:rFonts w:ascii="Times New Roman" w:hAnsi="Times New Roman" w:cs="Times New Roman"/>
          <w:sz w:val="24"/>
          <w:szCs w:val="24"/>
        </w:rPr>
        <w:t xml:space="preserve"> (Приложение №2 к Договору)</w:t>
      </w:r>
      <w:r w:rsidRPr="00E93E80">
        <w:rPr>
          <w:rFonts w:ascii="Times New Roman" w:hAnsi="Times New Roman" w:cs="Times New Roman"/>
          <w:sz w:val="24"/>
          <w:szCs w:val="24"/>
        </w:rPr>
        <w:t xml:space="preserve">. Продавец обязан передать Имущество Покупателю не позднее 10 (десяти) календарных дней со дня поступления от Покупателя общей цены Имущества в полном объеме на </w:t>
      </w:r>
      <w:r w:rsidR="000479C1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="000479C1" w:rsidRPr="00E93E80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0479C1">
        <w:rPr>
          <w:rFonts w:ascii="Times New Roman" w:hAnsi="Times New Roman" w:cs="Times New Roman"/>
          <w:sz w:val="24"/>
          <w:szCs w:val="24"/>
        </w:rPr>
        <w:t>Должника (</w:t>
      </w:r>
      <w:proofErr w:type="spellStart"/>
      <w:r w:rsidR="000479C1">
        <w:rPr>
          <w:rFonts w:ascii="Times New Roman" w:hAnsi="Times New Roman" w:cs="Times New Roman"/>
          <w:sz w:val="24"/>
          <w:szCs w:val="24"/>
        </w:rPr>
        <w:t>Гуртуева</w:t>
      </w:r>
      <w:proofErr w:type="spellEnd"/>
      <w:r w:rsidR="000479C1">
        <w:rPr>
          <w:rFonts w:ascii="Times New Roman" w:hAnsi="Times New Roman" w:cs="Times New Roman"/>
          <w:sz w:val="24"/>
          <w:szCs w:val="24"/>
        </w:rPr>
        <w:t xml:space="preserve"> К.З.) </w:t>
      </w:r>
      <w:r w:rsidRPr="00E93E80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="00D5477B" w:rsidRPr="00E93E80">
        <w:rPr>
          <w:rFonts w:ascii="Times New Roman" w:hAnsi="Times New Roman" w:cs="Times New Roman"/>
          <w:sz w:val="24"/>
          <w:szCs w:val="24"/>
        </w:rPr>
        <w:t>.</w:t>
      </w:r>
    </w:p>
    <w:p w14:paraId="5237E96A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6026F6F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lastRenderedPageBreak/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6679CCB0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</w:t>
      </w:r>
    </w:p>
    <w:p w14:paraId="69AE7432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4AC9075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4B2EC0BB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5BA492CF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государственной регистрации.</w:t>
      </w:r>
    </w:p>
    <w:p w14:paraId="53A0F6F9" w14:textId="77777777" w:rsidR="00D5477B" w:rsidRPr="00E93E80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12F9E40" w14:textId="77777777" w:rsidR="00D5477B" w:rsidRPr="00E93E80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Действия, связанные с государственной регистрацией перехода права собственности на недвижимое имущество в установленном законом порядке, Стороны осуществляют совместно за счет Покупателя. Стороны обязуются представить все необходимые для государственной регистрации перехода права собственности документы, а также совершить иные действия, необходимые с их стороны, для оформления прав Покупателя на недвижимое имущество.</w:t>
      </w:r>
    </w:p>
    <w:p w14:paraId="7AD6D763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1F11DE83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</w:t>
      </w:r>
    </w:p>
    <w:p w14:paraId="0B9210A6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D956799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обязан заключить (перезаключить, перевести на себя) в срок не позднее 30 (тридцати) календарных дней с момента государственной регистрации права собственности на недвижимое имущество соответствующие договоры со всеми организациями, осуществляющими коммунальное и техническое обслуживание переданного недвижимого имущества.</w:t>
      </w:r>
    </w:p>
    <w:p w14:paraId="67B45ABB" w14:textId="77777777" w:rsidR="003D3307" w:rsidRPr="00E93E80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D09A568" w14:textId="77777777" w:rsidR="003D3307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обязуется в течение 5 (пяти) календарных дней с момента получения требования от Продавца в полном объеме компенсировать Продавцу понесенные последним расходы на коммунальное и техническое обслуживание недвижимого имущества на основании подтверждающих документов, которые возникнут у Продавца с момента передачи недвижимого имущества Покупателю по Акту приема-передачи.</w:t>
      </w:r>
    </w:p>
    <w:p w14:paraId="461B48B8" w14:textId="77777777" w:rsidR="003D3307" w:rsidRPr="00E93E80" w:rsidRDefault="003D3307" w:rsidP="003D3307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FC18EB1" w14:textId="77777777" w:rsidR="003D3307" w:rsidRPr="00E93E80" w:rsidRDefault="003D3307" w:rsidP="003D330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5F8BD997" w14:textId="77777777" w:rsidR="003D3307" w:rsidRPr="00E93E80" w:rsidRDefault="003D3307" w:rsidP="003D3307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13276607" w14:textId="77777777" w:rsidR="00207F09" w:rsidRPr="00E93E80" w:rsidRDefault="003D3307" w:rsidP="003D330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6981CACB" w14:textId="77777777" w:rsidR="003D3307" w:rsidRPr="00E93E80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</w:t>
      </w:r>
      <w:r w:rsidR="003D3307" w:rsidRPr="00E93E80">
        <w:rPr>
          <w:rFonts w:ascii="Times New Roman" w:hAnsi="Times New Roman" w:cs="Times New Roman"/>
          <w:sz w:val="24"/>
          <w:szCs w:val="24"/>
        </w:rPr>
        <w:t>ередать Покупателю Имущество по акту приема-передачи в соответствии с п. 3.1. настоящего Договора;</w:t>
      </w:r>
    </w:p>
    <w:p w14:paraId="334DCD0D" w14:textId="77777777" w:rsidR="003D3307" w:rsidRPr="00E93E80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</w:t>
      </w:r>
      <w:r w:rsidR="003D3307" w:rsidRPr="00E93E80">
        <w:rPr>
          <w:rFonts w:ascii="Times New Roman" w:hAnsi="Times New Roman" w:cs="Times New Roman"/>
          <w:sz w:val="24"/>
          <w:szCs w:val="24"/>
        </w:rPr>
        <w:t>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прав, при условии полной оплаты Покупателем цены Имущества по настоящему Договору.</w:t>
      </w:r>
    </w:p>
    <w:p w14:paraId="4AC03680" w14:textId="77777777" w:rsidR="007B4745" w:rsidRPr="00E93E80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AF7B0FA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B4D56EA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принять Имущество от Продавца по передаточному акту в соответствии с п. 3.1. настоящего Договора;</w:t>
      </w:r>
    </w:p>
    <w:p w14:paraId="010C1EA9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уплатить общую цену Имущества по настоящему Договору в установленном порядке;</w:t>
      </w:r>
    </w:p>
    <w:p w14:paraId="4900F018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lastRenderedPageBreak/>
        <w:t>уплатить государственные пошлины за осуществление государственной регистрации перехода прав собственности на недвижимое имущество от Продавца к Покупателю;</w:t>
      </w:r>
    </w:p>
    <w:p w14:paraId="44079320" w14:textId="77777777" w:rsidR="007B4745" w:rsidRPr="00E93E80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прав;</w:t>
      </w:r>
    </w:p>
    <w:p w14:paraId="71A3FFB9" w14:textId="3801F8F4" w:rsidR="007B4745" w:rsidRPr="00E93E80" w:rsidRDefault="000479C1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4745" w:rsidRPr="00E93E80">
        <w:rPr>
          <w:rFonts w:ascii="Times New Roman" w:hAnsi="Times New Roman" w:cs="Times New Roman"/>
          <w:sz w:val="24"/>
          <w:szCs w:val="24"/>
        </w:rPr>
        <w:t>еред подписанием Акта приема-передачи осмотреть Имущество и проверить его состояние.</w:t>
      </w:r>
    </w:p>
    <w:p w14:paraId="3B9658E3" w14:textId="77777777" w:rsidR="007B4745" w:rsidRPr="00E93E80" w:rsidRDefault="007B4745" w:rsidP="007B474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1DCDFE6" w14:textId="77777777" w:rsidR="007B4745" w:rsidRPr="00E93E80" w:rsidRDefault="007B4745" w:rsidP="007B474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1862F74" w14:textId="77777777" w:rsidR="007B4745" w:rsidRPr="00E93E80" w:rsidRDefault="007B4745" w:rsidP="007B4745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73D7581E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75C7514" w14:textId="77777777" w:rsidR="007B4745" w:rsidRPr="00E93E80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104559C" w14:textId="77777777" w:rsidR="007B4745" w:rsidRPr="00E93E80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385C96" w:rsidRPr="00E93E80">
        <w:rPr>
          <w:rFonts w:ascii="Times New Roman" w:hAnsi="Times New Roman" w:cs="Times New Roman"/>
          <w:sz w:val="24"/>
          <w:szCs w:val="24"/>
        </w:rPr>
        <w:t>нарушения</w:t>
      </w:r>
      <w:r w:rsidRPr="00E93E80">
        <w:rPr>
          <w:rFonts w:ascii="Times New Roman" w:hAnsi="Times New Roman" w:cs="Times New Roman"/>
          <w:sz w:val="24"/>
          <w:szCs w:val="24"/>
        </w:rPr>
        <w:t xml:space="preserve"> Пок</w:t>
      </w:r>
      <w:r w:rsidR="00385C96" w:rsidRPr="00E93E80">
        <w:rPr>
          <w:rFonts w:ascii="Times New Roman" w:hAnsi="Times New Roman" w:cs="Times New Roman"/>
          <w:sz w:val="24"/>
          <w:szCs w:val="24"/>
        </w:rPr>
        <w:t xml:space="preserve">упателем срока оплаты Имущества, </w:t>
      </w:r>
      <w:r w:rsidRPr="00E93E80">
        <w:rPr>
          <w:rFonts w:ascii="Times New Roman" w:hAnsi="Times New Roman" w:cs="Times New Roman"/>
          <w:sz w:val="24"/>
          <w:szCs w:val="24"/>
        </w:rPr>
        <w:t>установленн</w:t>
      </w:r>
      <w:r w:rsidR="00385C96" w:rsidRPr="00E93E80">
        <w:rPr>
          <w:rFonts w:ascii="Times New Roman" w:hAnsi="Times New Roman" w:cs="Times New Roman"/>
          <w:sz w:val="24"/>
          <w:szCs w:val="24"/>
        </w:rPr>
        <w:t>ого</w:t>
      </w:r>
      <w:r w:rsidRPr="00E93E80">
        <w:rPr>
          <w:rFonts w:ascii="Times New Roman" w:hAnsi="Times New Roman" w:cs="Times New Roman"/>
          <w:sz w:val="24"/>
          <w:szCs w:val="24"/>
        </w:rPr>
        <w:t xml:space="preserve"> настоящим Договором </w:t>
      </w:r>
      <w:r w:rsidR="0016487B" w:rsidRPr="00E93E80">
        <w:rPr>
          <w:rFonts w:ascii="Times New Roman" w:hAnsi="Times New Roman" w:cs="Times New Roman"/>
          <w:sz w:val="24"/>
          <w:szCs w:val="24"/>
        </w:rPr>
        <w:t xml:space="preserve">(п. 2.2.2) </w:t>
      </w:r>
      <w:r w:rsidRPr="00E93E80">
        <w:rPr>
          <w:rFonts w:ascii="Times New Roman" w:hAnsi="Times New Roman" w:cs="Times New Roman"/>
          <w:sz w:val="24"/>
          <w:szCs w:val="24"/>
        </w:rPr>
        <w:t>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14:paraId="3E55173E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16969A2" w14:textId="77777777" w:rsidR="004A56C1" w:rsidRPr="00E93E80" w:rsidRDefault="004A56C1" w:rsidP="004A56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240649F7" w14:textId="77777777" w:rsidR="004A56C1" w:rsidRPr="00E93E80" w:rsidRDefault="004A56C1" w:rsidP="004A56C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2050419A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3E80">
        <w:rPr>
          <w:rFonts w:ascii="Times New Roman" w:hAnsi="Times New Roman" w:cs="Times New Roman"/>
          <w:sz w:val="24"/>
          <w:szCs w:val="24"/>
        </w:rPr>
        <w:t>Настоящий Договор считается заключенным с момента его подписания Сторонами.</w:t>
      </w:r>
    </w:p>
    <w:p w14:paraId="41F1859D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99FBB9D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Стороны обязуются решать все споры, связанные с толкованием и выполнением Договора, путем переговоров.</w:t>
      </w:r>
    </w:p>
    <w:p w14:paraId="2FED5F3C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6B5B89" w14:textId="77777777" w:rsidR="004A56C1" w:rsidRPr="00E93E80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14:paraId="71A36F55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5F3048B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</w:t>
      </w:r>
    </w:p>
    <w:p w14:paraId="77021B4A" w14:textId="77777777" w:rsidR="004A56C1" w:rsidRPr="00E93E80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6DDDB13" w14:textId="4C9F18A3" w:rsidR="004A56C1" w:rsidRPr="00E93E80" w:rsidRDefault="008978E9" w:rsidP="008978E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При </w:t>
      </w:r>
      <w:r w:rsidRPr="000479C1">
        <w:rPr>
          <w:rFonts w:ascii="Times New Roman" w:hAnsi="Times New Roman" w:cs="Times New Roman"/>
          <w:sz w:val="24"/>
          <w:szCs w:val="24"/>
        </w:rPr>
        <w:t xml:space="preserve">невозможности урегулирования спора в досудебном порядке спор передается на рассмотрение Арбитражного суда </w:t>
      </w:r>
      <w:r w:rsidR="00282B91" w:rsidRPr="000479C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  <w:r w:rsidRPr="000479C1">
        <w:rPr>
          <w:rFonts w:ascii="Times New Roman" w:hAnsi="Times New Roman" w:cs="Times New Roman"/>
          <w:sz w:val="24"/>
          <w:szCs w:val="24"/>
        </w:rPr>
        <w:t>в соответствии действующим процессуальным законодательством</w:t>
      </w:r>
      <w:r w:rsidRPr="00E93E80">
        <w:rPr>
          <w:rFonts w:ascii="Times New Roman" w:hAnsi="Times New Roman" w:cs="Times New Roman"/>
          <w:sz w:val="24"/>
          <w:szCs w:val="24"/>
        </w:rPr>
        <w:t>.</w:t>
      </w:r>
    </w:p>
    <w:p w14:paraId="282A1EAD" w14:textId="77777777" w:rsidR="008978E9" w:rsidRPr="00E93E80" w:rsidRDefault="008978E9" w:rsidP="008978E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2E7A438" w14:textId="77777777" w:rsidR="008978E9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bookmarkEnd w:id="0"/>
    <w:p w14:paraId="3B93DC39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3274557E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</w:t>
      </w:r>
      <w:r w:rsidR="0016487B" w:rsidRPr="00E93E80">
        <w:rPr>
          <w:rFonts w:ascii="Times New Roman" w:hAnsi="Times New Roman" w:cs="Times New Roman"/>
          <w:sz w:val="24"/>
          <w:szCs w:val="24"/>
        </w:rPr>
        <w:t>:</w:t>
      </w:r>
    </w:p>
    <w:p w14:paraId="340093FF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если составлено на бумажном носителе и доставлено лично или с курьером – в день доставки;</w:t>
      </w:r>
    </w:p>
    <w:p w14:paraId="153A7395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lastRenderedPageBreak/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14:paraId="7E70DBB7" w14:textId="77777777" w:rsidR="00CE39BE" w:rsidRPr="00E93E80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</w:t>
      </w:r>
    </w:p>
    <w:p w14:paraId="4AA9EB59" w14:textId="77777777" w:rsidR="00CE39BE" w:rsidRPr="00E93E80" w:rsidRDefault="00CE39BE" w:rsidP="00CE39BE">
      <w:pPr>
        <w:pStyle w:val="a4"/>
        <w:spacing w:after="0" w:line="24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14:paraId="73B69683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EB90FFC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5CA6FBB4" w14:textId="77777777" w:rsidR="00CE39BE" w:rsidRPr="00E93E80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356961" w:rsidRPr="00E93E80">
        <w:rPr>
          <w:rFonts w:ascii="Times New Roman" w:hAnsi="Times New Roman" w:cs="Times New Roman"/>
          <w:sz w:val="24"/>
          <w:szCs w:val="24"/>
        </w:rPr>
        <w:t>т</w:t>
      </w:r>
      <w:r w:rsidRPr="00E93E80">
        <w:rPr>
          <w:rFonts w:ascii="Times New Roman" w:hAnsi="Times New Roman" w:cs="Times New Roman"/>
          <w:sz w:val="24"/>
          <w:szCs w:val="24"/>
        </w:rPr>
        <w:t xml:space="preserve">рех экземплярах, из которых: </w:t>
      </w:r>
      <w:r w:rsidR="00356961" w:rsidRPr="00E93E80">
        <w:rPr>
          <w:rFonts w:ascii="Times New Roman" w:hAnsi="Times New Roman" w:cs="Times New Roman"/>
          <w:sz w:val="24"/>
          <w:szCs w:val="24"/>
        </w:rPr>
        <w:t>один</w:t>
      </w:r>
      <w:r w:rsidRPr="00E93E80">
        <w:rPr>
          <w:rFonts w:ascii="Times New Roman" w:hAnsi="Times New Roman" w:cs="Times New Roman"/>
          <w:sz w:val="24"/>
          <w:szCs w:val="24"/>
        </w:rPr>
        <w:t xml:space="preserve"> - для органов, осуществляющих государственную регистрацию прав на недвижимое имущество, один - для Продавца, один - для Покупателя.</w:t>
      </w:r>
    </w:p>
    <w:p w14:paraId="0D131B56" w14:textId="77777777" w:rsidR="00CE39BE" w:rsidRPr="00E93E80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0C18B27C" w14:textId="77777777" w:rsidR="001334D7" w:rsidRPr="00E93E80" w:rsidRDefault="001334D7" w:rsidP="00133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3E749" w14:textId="77777777" w:rsidR="001334D7" w:rsidRPr="00E93E80" w:rsidRDefault="001334D7" w:rsidP="001334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214CA3C1" w14:textId="77777777" w:rsidR="001334D7" w:rsidRPr="00E93E80" w:rsidRDefault="001334D7" w:rsidP="001334D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34D7" w:rsidRPr="00E93E80" w14:paraId="10C6AF2C" w14:textId="77777777" w:rsidTr="00EB6655">
        <w:tc>
          <w:tcPr>
            <w:tcW w:w="4814" w:type="dxa"/>
          </w:tcPr>
          <w:p w14:paraId="1432DA7D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EB6655" w:rsidRPr="00E9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DF4A9CD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EB6655" w:rsidRPr="00E93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2306C0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7" w:rsidRPr="00E93E80" w14:paraId="30691665" w14:textId="77777777" w:rsidTr="00EB6655">
        <w:tc>
          <w:tcPr>
            <w:tcW w:w="4814" w:type="dxa"/>
          </w:tcPr>
          <w:p w14:paraId="313AE009" w14:textId="77777777" w:rsidR="001334D7" w:rsidRPr="00E93E80" w:rsidRDefault="00EB6655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3AB183D3" w14:textId="77777777" w:rsidR="00E93E80" w:rsidRDefault="00E93E80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Гуртуева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Кязима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Зейитовича</w:t>
            </w:r>
            <w:proofErr w:type="spellEnd"/>
          </w:p>
          <w:p w14:paraId="471B053A" w14:textId="77777777" w:rsidR="00EB6655" w:rsidRPr="00E93E80" w:rsidRDefault="00E93E80" w:rsidP="001C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 Алексей Геннадьевич</w:t>
            </w:r>
          </w:p>
          <w:p w14:paraId="72A45829" w14:textId="77777777" w:rsidR="006472A4" w:rsidRPr="00E93E80" w:rsidRDefault="006472A4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11C9" w14:textId="77777777" w:rsidR="006472A4" w:rsidRPr="00E93E80" w:rsidRDefault="006472A4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0D48" w14:textId="77777777" w:rsidR="00EB6655" w:rsidRPr="00E93E80" w:rsidRDefault="00EB6655" w:rsidP="00E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6504" w14:textId="77777777" w:rsidR="00EB6655" w:rsidRPr="00E93E80" w:rsidRDefault="006472A4" w:rsidP="00EE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 </w:t>
            </w:r>
            <w:r w:rsidR="00EE0F22">
              <w:rPr>
                <w:rFonts w:ascii="Times New Roman" w:hAnsi="Times New Roman" w:cs="Times New Roman"/>
                <w:sz w:val="24"/>
                <w:szCs w:val="24"/>
              </w:rPr>
              <w:t>Скрынник А.Г.</w:t>
            </w:r>
          </w:p>
        </w:tc>
        <w:tc>
          <w:tcPr>
            <w:tcW w:w="4814" w:type="dxa"/>
          </w:tcPr>
          <w:p w14:paraId="57B40678" w14:textId="77777777" w:rsidR="001334D7" w:rsidRPr="00E93E80" w:rsidRDefault="001334D7" w:rsidP="0013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CE147" w14:textId="77777777" w:rsidR="00CE5952" w:rsidRPr="00E93E80" w:rsidRDefault="00CE5952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62BEA" w14:textId="77777777" w:rsidR="00A70CE9" w:rsidRDefault="00CE5952">
      <w:pPr>
        <w:rPr>
          <w:rFonts w:ascii="Times New Roman" w:hAnsi="Times New Roman" w:cs="Times New Roman"/>
          <w:sz w:val="24"/>
          <w:szCs w:val="24"/>
        </w:rPr>
        <w:sectPr w:rsidR="00A70CE9" w:rsidSect="007D46DF">
          <w:footerReference w:type="default" r:id="rId7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93E80">
        <w:rPr>
          <w:rFonts w:ascii="Times New Roman" w:hAnsi="Times New Roman" w:cs="Times New Roman"/>
          <w:sz w:val="24"/>
          <w:szCs w:val="24"/>
        </w:rPr>
        <w:br w:type="page"/>
      </w:r>
    </w:p>
    <w:p w14:paraId="161E0019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126329">
        <w:rPr>
          <w:rFonts w:ascii="Times New Roman" w:hAnsi="Times New Roman" w:cs="Times New Roman"/>
          <w:b/>
          <w:sz w:val="24"/>
          <w:szCs w:val="24"/>
        </w:rPr>
        <w:t>1</w:t>
      </w:r>
    </w:p>
    <w:p w14:paraId="17F67EB3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 xml:space="preserve">К Договору купли-продажи имущества </w:t>
      </w:r>
    </w:p>
    <w:p w14:paraId="6667602B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№ _____ от «__» __________ 202</w:t>
      </w:r>
      <w:r w:rsidR="0016487B" w:rsidRPr="00E93E80">
        <w:rPr>
          <w:rFonts w:ascii="Times New Roman" w:hAnsi="Times New Roman" w:cs="Times New Roman"/>
          <w:b/>
          <w:sz w:val="24"/>
          <w:szCs w:val="24"/>
        </w:rPr>
        <w:t>6</w:t>
      </w:r>
      <w:r w:rsidRPr="00E93E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6E15097" w14:textId="77777777" w:rsidR="00853FFE" w:rsidRPr="00E93E80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D6F7F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460B2F48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3621B652" w14:textId="77777777" w:rsidR="00853FFE" w:rsidRPr="00E93E80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3FFE" w:rsidRPr="00E93E80" w14:paraId="664B34C1" w14:textId="77777777" w:rsidTr="00853FFE">
        <w:tc>
          <w:tcPr>
            <w:tcW w:w="4814" w:type="dxa"/>
          </w:tcPr>
          <w:p w14:paraId="465C4779" w14:textId="77777777" w:rsidR="00853FFE" w:rsidRPr="00E93E80" w:rsidRDefault="00853FFE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</w:tc>
        <w:tc>
          <w:tcPr>
            <w:tcW w:w="4814" w:type="dxa"/>
          </w:tcPr>
          <w:p w14:paraId="5D2EC512" w14:textId="77777777" w:rsidR="00853FFE" w:rsidRPr="00E93E80" w:rsidRDefault="00853FFE" w:rsidP="001648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«___» _________________ 202</w:t>
            </w:r>
            <w:r w:rsidR="0016487B" w:rsidRPr="00E93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E33BB8F" w14:textId="77777777" w:rsidR="00853FFE" w:rsidRPr="00E93E80" w:rsidRDefault="00853FFE" w:rsidP="00CD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F48EC" w14:textId="5870A3D6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716CF7">
        <w:rPr>
          <w:rFonts w:ascii="Cambria" w:hAnsi="Cambria"/>
          <w:sz w:val="24"/>
          <w:szCs w:val="24"/>
        </w:rPr>
        <w:t>Гуртуева</w:t>
      </w:r>
      <w:proofErr w:type="spellEnd"/>
      <w:r w:rsidR="00716CF7">
        <w:rPr>
          <w:rFonts w:ascii="Cambria" w:hAnsi="Cambria"/>
          <w:sz w:val="24"/>
          <w:szCs w:val="24"/>
        </w:rPr>
        <w:t xml:space="preserve"> </w:t>
      </w:r>
      <w:proofErr w:type="spellStart"/>
      <w:r w:rsidR="00716CF7">
        <w:rPr>
          <w:rFonts w:ascii="Cambria" w:hAnsi="Cambria"/>
          <w:sz w:val="24"/>
          <w:szCs w:val="24"/>
        </w:rPr>
        <w:t>Кязима</w:t>
      </w:r>
      <w:proofErr w:type="spellEnd"/>
      <w:r w:rsidR="00716CF7">
        <w:rPr>
          <w:rFonts w:ascii="Cambria" w:hAnsi="Cambria"/>
          <w:sz w:val="24"/>
          <w:szCs w:val="24"/>
        </w:rPr>
        <w:t xml:space="preserve"> </w:t>
      </w:r>
      <w:proofErr w:type="spellStart"/>
      <w:r w:rsidR="00716CF7">
        <w:rPr>
          <w:rFonts w:ascii="Cambria" w:hAnsi="Cambria"/>
          <w:sz w:val="24"/>
          <w:szCs w:val="24"/>
        </w:rPr>
        <w:t>Зейитовича</w:t>
      </w:r>
      <w:proofErr w:type="spellEnd"/>
      <w:r w:rsidR="00716CF7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– </w:t>
      </w:r>
      <w:r w:rsidR="00716CF7">
        <w:rPr>
          <w:rFonts w:ascii="Times New Roman" w:hAnsi="Times New Roman" w:cs="Times New Roman"/>
          <w:sz w:val="24"/>
          <w:szCs w:val="24"/>
        </w:rPr>
        <w:t>Скрынник Алексей Геннадьевич</w:t>
      </w:r>
      <w:r w:rsidRPr="00E93E80">
        <w:rPr>
          <w:rFonts w:ascii="Times New Roman" w:hAnsi="Times New Roman" w:cs="Times New Roman"/>
          <w:sz w:val="24"/>
          <w:szCs w:val="24"/>
        </w:rPr>
        <w:t xml:space="preserve">, действуя на основании </w:t>
      </w:r>
      <w:r w:rsidR="008A273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A2733" w:rsidRPr="00361B0A">
        <w:rPr>
          <w:rFonts w:ascii="Times New Roman" w:hAnsi="Times New Roman" w:cs="Times New Roman"/>
          <w:sz w:val="24"/>
          <w:szCs w:val="24"/>
        </w:rPr>
        <w:t>Арбитражного суда Кабардино-Балкарской Республики от 17.06.2025 г. (рез. часть от 11.06.2025 г.) по делу А</w:t>
      </w:r>
      <w:r w:rsidR="008A2733">
        <w:rPr>
          <w:rFonts w:ascii="Times New Roman" w:hAnsi="Times New Roman" w:cs="Times New Roman"/>
          <w:sz w:val="24"/>
          <w:szCs w:val="24"/>
        </w:rPr>
        <w:t>2</w:t>
      </w:r>
      <w:r w:rsidR="008A2733" w:rsidRPr="00361B0A">
        <w:rPr>
          <w:rFonts w:ascii="Times New Roman" w:hAnsi="Times New Roman" w:cs="Times New Roman"/>
          <w:sz w:val="24"/>
          <w:szCs w:val="24"/>
        </w:rPr>
        <w:t>0-7088/2024</w:t>
      </w:r>
      <w:r w:rsidR="008A2733" w:rsidRPr="00E93E80">
        <w:rPr>
          <w:rFonts w:ascii="Times New Roman" w:hAnsi="Times New Roman" w:cs="Times New Roman"/>
          <w:sz w:val="24"/>
          <w:szCs w:val="24"/>
        </w:rPr>
        <w:t xml:space="preserve"> </w:t>
      </w:r>
      <w:r w:rsidRPr="00E93E80">
        <w:rPr>
          <w:rFonts w:ascii="Times New Roman" w:hAnsi="Times New Roman" w:cs="Times New Roman"/>
          <w:sz w:val="24"/>
          <w:szCs w:val="24"/>
        </w:rPr>
        <w:t xml:space="preserve">(далее – «Продавец»), с одной стороны и </w:t>
      </w:r>
    </w:p>
    <w:p w14:paraId="4C8D55D5" w14:textId="77777777" w:rsidR="00734EA6" w:rsidRPr="00E93E80" w:rsidRDefault="00734EA6" w:rsidP="00734EA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2ACE2" w14:textId="77777777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 лице _____________________________________, действующего на основании _____________________ с другой стороны (далее – «Покупатель»), именуемые вместе «Стороны», а по отдельности «Сторона», составили в рамках Договора купли-продажи имущества № ___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 настоящий Акт приема-передачи имущества о нижеследующем:</w:t>
      </w:r>
    </w:p>
    <w:p w14:paraId="7E4F5881" w14:textId="77777777" w:rsidR="00734EA6" w:rsidRPr="00E93E80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3371D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Продавец передает, а Покупатель принимает во владение, пользование и распоряжение на условиях Договора купли-продажи имущества №___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г., а именно</w:t>
      </w:r>
    </w:p>
    <w:p w14:paraId="27661CE4" w14:textId="77777777" w:rsidR="0077444A" w:rsidRPr="00E93E80" w:rsidRDefault="0077444A" w:rsidP="0077444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208"/>
        <w:gridCol w:w="2407"/>
        <w:gridCol w:w="2407"/>
      </w:tblGrid>
      <w:tr w:rsidR="0077444A" w:rsidRPr="00E93E80" w14:paraId="5FA4F789" w14:textId="77777777" w:rsidTr="00016188">
        <w:tc>
          <w:tcPr>
            <w:tcW w:w="606" w:type="dxa"/>
            <w:shd w:val="clear" w:color="auto" w:fill="BFBFBF" w:themeFill="background1" w:themeFillShade="BF"/>
          </w:tcPr>
          <w:p w14:paraId="136F2A00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14:paraId="2AAB0D4E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7F2A31DD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14:paraId="10C7E4E6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3E80">
              <w:rPr>
                <w:rFonts w:ascii="Times New Roman" w:hAnsi="Times New Roman" w:cs="Times New Roman"/>
                <w:sz w:val="20"/>
                <w:szCs w:val="24"/>
              </w:rPr>
              <w:t>Кадастровый номер объекта недвижимости</w:t>
            </w:r>
          </w:p>
        </w:tc>
      </w:tr>
      <w:tr w:rsidR="0077444A" w:rsidRPr="00E93E80" w14:paraId="2BE3CCC5" w14:textId="77777777" w:rsidTr="00716CF7">
        <w:trPr>
          <w:trHeight w:val="834"/>
        </w:trPr>
        <w:tc>
          <w:tcPr>
            <w:tcW w:w="606" w:type="dxa"/>
          </w:tcPr>
          <w:p w14:paraId="56B93482" w14:textId="77777777" w:rsidR="0077444A" w:rsidRPr="00E93E80" w:rsidRDefault="00716CF7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208" w:type="dxa"/>
          </w:tcPr>
          <w:p w14:paraId="1A205517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656D227A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7" w:type="dxa"/>
          </w:tcPr>
          <w:p w14:paraId="26D09B55" w14:textId="77777777" w:rsidR="0077444A" w:rsidRPr="00E93E80" w:rsidRDefault="0077444A" w:rsidP="0001618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336094" w14:textId="77777777" w:rsidR="0077444A" w:rsidRPr="00E93E80" w:rsidRDefault="0077444A" w:rsidP="0077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D04C1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Претензий к Продавцу, связанных с состоянием, техническими и эксплуатационными свойствами имущества, указанного в настоящем акте, в том числе в части стоимости имущества, требований по устранению недостатков, а также компенсации затрат по устранению недостатков Покупатель не имеют.</w:t>
      </w:r>
    </w:p>
    <w:p w14:paraId="697C24AC" w14:textId="77777777" w:rsidR="0077444A" w:rsidRPr="00E93E80" w:rsidRDefault="0077444A" w:rsidP="0077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7BC0A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>Взаиморасчеты по договору произведены. Стороны взаимных претензий друг к другу не имеют.</w:t>
      </w:r>
    </w:p>
    <w:p w14:paraId="0A15B882" w14:textId="77777777" w:rsidR="0077444A" w:rsidRPr="00E93E80" w:rsidRDefault="0077444A" w:rsidP="0077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403C7" w14:textId="77777777" w:rsidR="0077444A" w:rsidRPr="00E93E80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80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356961" w:rsidRPr="00E93E80">
        <w:rPr>
          <w:rFonts w:ascii="Times New Roman" w:hAnsi="Times New Roman" w:cs="Times New Roman"/>
          <w:sz w:val="24"/>
          <w:szCs w:val="24"/>
        </w:rPr>
        <w:t>т</w:t>
      </w:r>
      <w:r w:rsidRPr="00E93E80">
        <w:rPr>
          <w:rFonts w:ascii="Times New Roman" w:hAnsi="Times New Roman" w:cs="Times New Roman"/>
          <w:sz w:val="24"/>
          <w:szCs w:val="24"/>
        </w:rPr>
        <w:t>рех экземплярах и является неотъемлемым приложением к Договору купли-продажи №__ от «__» _____ 202</w:t>
      </w:r>
      <w:r w:rsidR="0016487B" w:rsidRPr="00E93E80">
        <w:rPr>
          <w:rFonts w:ascii="Times New Roman" w:hAnsi="Times New Roman" w:cs="Times New Roman"/>
          <w:sz w:val="24"/>
          <w:szCs w:val="24"/>
        </w:rPr>
        <w:t>6</w:t>
      </w:r>
      <w:r w:rsidRPr="00E93E8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821DE1A" w14:textId="77777777" w:rsidR="0077444A" w:rsidRPr="00E93E80" w:rsidRDefault="0077444A" w:rsidP="0077444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44A" w:rsidRPr="00E93E80" w14:paraId="3268E263" w14:textId="77777777" w:rsidTr="00016188">
        <w:tc>
          <w:tcPr>
            <w:tcW w:w="4814" w:type="dxa"/>
          </w:tcPr>
          <w:p w14:paraId="4652928A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814" w:type="dxa"/>
          </w:tcPr>
          <w:p w14:paraId="68CCA527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14:paraId="0DE8AE06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4A" w:rsidRPr="00E93E80" w14:paraId="175E518C" w14:textId="77777777" w:rsidTr="00016188">
        <w:tc>
          <w:tcPr>
            <w:tcW w:w="4814" w:type="dxa"/>
          </w:tcPr>
          <w:p w14:paraId="7CC1D15E" w14:textId="77777777" w:rsidR="00126329" w:rsidRPr="00E93E80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328A0872" w14:textId="77777777" w:rsidR="00126329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Гуртуева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Кязима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Зейитовича</w:t>
            </w:r>
            <w:proofErr w:type="spellEnd"/>
          </w:p>
          <w:p w14:paraId="7472DCA5" w14:textId="77777777" w:rsidR="00126329" w:rsidRPr="00E93E80" w:rsidRDefault="00126329" w:rsidP="008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 Алексей Геннадьевич</w:t>
            </w:r>
          </w:p>
          <w:p w14:paraId="7587A0F9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542F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8649" w14:textId="77777777" w:rsidR="00126329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780F" w14:textId="77777777" w:rsidR="0077444A" w:rsidRPr="00E93E80" w:rsidRDefault="00126329" w:rsidP="0012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Скрынник А.Г.</w:t>
            </w:r>
          </w:p>
        </w:tc>
        <w:tc>
          <w:tcPr>
            <w:tcW w:w="4814" w:type="dxa"/>
          </w:tcPr>
          <w:p w14:paraId="2293B39D" w14:textId="77777777" w:rsidR="0077444A" w:rsidRPr="00E93E80" w:rsidRDefault="0077444A" w:rsidP="0001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B3497" w14:textId="77777777" w:rsidR="00734EA6" w:rsidRPr="00E93E80" w:rsidRDefault="00734EA6" w:rsidP="00774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EA6" w:rsidRPr="00E93E80" w:rsidSect="007D46DF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7F17" w14:textId="77777777" w:rsidR="00C25B17" w:rsidRDefault="00C25B17" w:rsidP="00B43179">
      <w:pPr>
        <w:spacing w:after="0" w:line="240" w:lineRule="auto"/>
      </w:pPr>
      <w:r>
        <w:separator/>
      </w:r>
    </w:p>
  </w:endnote>
  <w:endnote w:type="continuationSeparator" w:id="0">
    <w:p w14:paraId="28CB988C" w14:textId="77777777" w:rsidR="00C25B17" w:rsidRDefault="00C25B17" w:rsidP="00B4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4"/>
        <w:szCs w:val="24"/>
      </w:rPr>
      <w:id w:val="56593910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FE9E2" w14:textId="77777777" w:rsidR="00B43179" w:rsidRPr="00B43179" w:rsidRDefault="00B43179">
            <w:pPr>
              <w:pStyle w:val="a7"/>
              <w:jc w:val="right"/>
              <w:rPr>
                <w:rFonts w:ascii="Cambria" w:hAnsi="Cambria"/>
                <w:sz w:val="24"/>
                <w:szCs w:val="24"/>
              </w:rPr>
            </w:pPr>
            <w:r w:rsidRPr="00B43179">
              <w:rPr>
                <w:rFonts w:ascii="Cambria" w:hAnsi="Cambria"/>
                <w:sz w:val="24"/>
                <w:szCs w:val="24"/>
              </w:rPr>
              <w:t xml:space="preserve">Страница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PAGE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E6103E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5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B43179">
              <w:rPr>
                <w:rFonts w:ascii="Cambria" w:hAnsi="Cambria"/>
                <w:sz w:val="24"/>
                <w:szCs w:val="24"/>
              </w:rPr>
              <w:t xml:space="preserve"> из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NUMPAGES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E6103E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6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2C4E2E" w14:textId="77777777" w:rsidR="00B43179" w:rsidRPr="00B43179" w:rsidRDefault="00B43179">
    <w:pPr>
      <w:pStyle w:val="a7"/>
      <w:rPr>
        <w:rFonts w:ascii="Cambria" w:hAnsi="Cambr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C5754" w14:textId="77777777" w:rsidR="008A4499" w:rsidRPr="00B43179" w:rsidRDefault="008A4499">
    <w:pPr>
      <w:pStyle w:val="a7"/>
      <w:rPr>
        <w:rFonts w:ascii="Cambria" w:hAnsi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3854" w14:textId="77777777" w:rsidR="00C25B17" w:rsidRDefault="00C25B17" w:rsidP="00B43179">
      <w:pPr>
        <w:spacing w:after="0" w:line="240" w:lineRule="auto"/>
      </w:pPr>
      <w:r>
        <w:separator/>
      </w:r>
    </w:p>
  </w:footnote>
  <w:footnote w:type="continuationSeparator" w:id="0">
    <w:p w14:paraId="64F7889C" w14:textId="77777777" w:rsidR="00C25B17" w:rsidRDefault="00C25B17" w:rsidP="00B4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46F"/>
    <w:multiLevelType w:val="multilevel"/>
    <w:tmpl w:val="204C5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74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F00057"/>
    <w:multiLevelType w:val="hybridMultilevel"/>
    <w:tmpl w:val="6366A46E"/>
    <w:lvl w:ilvl="0" w:tplc="E62A5C20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56F0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D01979"/>
    <w:multiLevelType w:val="hybridMultilevel"/>
    <w:tmpl w:val="E37CCCF4"/>
    <w:lvl w:ilvl="0" w:tplc="41EEBB30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7353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635B6"/>
    <w:multiLevelType w:val="hybridMultilevel"/>
    <w:tmpl w:val="3E60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533E6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2B84502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40"/>
    <w:rsid w:val="00013B4A"/>
    <w:rsid w:val="000479C1"/>
    <w:rsid w:val="000A0266"/>
    <w:rsid w:val="000E04EB"/>
    <w:rsid w:val="00115F8B"/>
    <w:rsid w:val="00126329"/>
    <w:rsid w:val="001334D7"/>
    <w:rsid w:val="0016487B"/>
    <w:rsid w:val="001C3D54"/>
    <w:rsid w:val="00207F09"/>
    <w:rsid w:val="00282B91"/>
    <w:rsid w:val="002F3539"/>
    <w:rsid w:val="00356961"/>
    <w:rsid w:val="00361B0A"/>
    <w:rsid w:val="00385C96"/>
    <w:rsid w:val="003B522D"/>
    <w:rsid w:val="003D3307"/>
    <w:rsid w:val="004A56C1"/>
    <w:rsid w:val="004E00DE"/>
    <w:rsid w:val="00591116"/>
    <w:rsid w:val="005D63D7"/>
    <w:rsid w:val="006472A4"/>
    <w:rsid w:val="006E2B3D"/>
    <w:rsid w:val="00716CF7"/>
    <w:rsid w:val="00732334"/>
    <w:rsid w:val="00734EA6"/>
    <w:rsid w:val="0077444A"/>
    <w:rsid w:val="007B4745"/>
    <w:rsid w:val="007D46DF"/>
    <w:rsid w:val="00853FFE"/>
    <w:rsid w:val="008978E9"/>
    <w:rsid w:val="008A2733"/>
    <w:rsid w:val="008A4499"/>
    <w:rsid w:val="00A22F90"/>
    <w:rsid w:val="00A70CE9"/>
    <w:rsid w:val="00B10039"/>
    <w:rsid w:val="00B43179"/>
    <w:rsid w:val="00BC3621"/>
    <w:rsid w:val="00C25B17"/>
    <w:rsid w:val="00CA56F7"/>
    <w:rsid w:val="00CD6486"/>
    <w:rsid w:val="00CE39BE"/>
    <w:rsid w:val="00CE5952"/>
    <w:rsid w:val="00D0152B"/>
    <w:rsid w:val="00D243FA"/>
    <w:rsid w:val="00D5477B"/>
    <w:rsid w:val="00D7374C"/>
    <w:rsid w:val="00DF6D83"/>
    <w:rsid w:val="00E6103E"/>
    <w:rsid w:val="00E769FF"/>
    <w:rsid w:val="00E93E80"/>
    <w:rsid w:val="00EB6655"/>
    <w:rsid w:val="00EE0F22"/>
    <w:rsid w:val="00F36B19"/>
    <w:rsid w:val="00FB1D4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B6AC2"/>
  <w15:chartTrackingRefBased/>
  <w15:docId w15:val="{489A5D53-0BD4-48A1-AE0F-09F35716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2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179"/>
  </w:style>
  <w:style w:type="paragraph" w:styleId="a7">
    <w:name w:val="footer"/>
    <w:basedOn w:val="a"/>
    <w:link w:val="a8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179"/>
  </w:style>
  <w:style w:type="character" w:customStyle="1" w:styleId="20">
    <w:name w:val="Заголовок 2 Знак"/>
    <w:basedOn w:val="a0"/>
    <w:link w:val="2"/>
    <w:uiPriority w:val="9"/>
    <w:semiHidden/>
    <w:rsid w:val="00282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282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</dc:creator>
  <cp:keywords/>
  <dc:description/>
  <cp:lastModifiedBy>polaris</cp:lastModifiedBy>
  <cp:revision>23</cp:revision>
  <dcterms:created xsi:type="dcterms:W3CDTF">2024-07-08T14:42:00Z</dcterms:created>
  <dcterms:modified xsi:type="dcterms:W3CDTF">2025-12-26T07:56:00Z</dcterms:modified>
</cp:coreProperties>
</file>