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C30971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C30971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C30971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C30971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C30971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C30971">
        <w:rPr>
          <w:rStyle w:val="paragraph"/>
          <w:rFonts w:ascii="Times New Roman" w:hAnsi="Times New Roman"/>
          <w:sz w:val="18"/>
          <w:szCs w:val="18"/>
        </w:rPr>
        <w:tab/>
      </w:r>
      <w:r w:rsidRPr="00C30971">
        <w:rPr>
          <w:rStyle w:val="paragraph"/>
          <w:rFonts w:ascii="Times New Roman" w:hAnsi="Times New Roman"/>
          <w:sz w:val="18"/>
          <w:szCs w:val="18"/>
        </w:rPr>
        <w:tab/>
      </w:r>
      <w:r w:rsidRPr="00C30971">
        <w:rPr>
          <w:rStyle w:val="paragraph"/>
          <w:rFonts w:ascii="Times New Roman" w:hAnsi="Times New Roman"/>
          <w:sz w:val="18"/>
          <w:szCs w:val="18"/>
        </w:rPr>
        <w:tab/>
      </w:r>
      <w:r w:rsidRPr="00C30971">
        <w:rPr>
          <w:rStyle w:val="paragraph"/>
          <w:rFonts w:ascii="Times New Roman" w:hAnsi="Times New Roman"/>
          <w:sz w:val="18"/>
          <w:szCs w:val="18"/>
        </w:rPr>
        <w:tab/>
      </w:r>
      <w:r w:rsidRPr="00C30971">
        <w:rPr>
          <w:rStyle w:val="paragraph"/>
          <w:rFonts w:ascii="Times New Roman" w:hAnsi="Times New Roman"/>
          <w:sz w:val="18"/>
          <w:szCs w:val="18"/>
        </w:rPr>
        <w:tab/>
      </w:r>
      <w:r w:rsidRPr="00C30971">
        <w:rPr>
          <w:rStyle w:val="paragraph"/>
          <w:rFonts w:ascii="Times New Roman" w:hAnsi="Times New Roman"/>
          <w:sz w:val="18"/>
          <w:szCs w:val="18"/>
        </w:rPr>
        <w:tab/>
      </w:r>
      <w:r w:rsidRPr="00C30971">
        <w:rPr>
          <w:rStyle w:val="paragraph"/>
          <w:rFonts w:ascii="Times New Roman" w:hAnsi="Times New Roman"/>
          <w:sz w:val="18"/>
          <w:szCs w:val="18"/>
        </w:rPr>
        <w:tab/>
      </w:r>
      <w:r w:rsidRPr="00C30971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C30971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C30971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C3097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C30971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C30971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C27ADBA" w:rsidR="000A052A" w:rsidRPr="00C30971" w:rsidRDefault="00C30971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30971">
        <w:rPr>
          <w:rStyle w:val="paragraph"/>
          <w:rFonts w:ascii="Times New Roman" w:hAnsi="Times New Roman"/>
          <w:sz w:val="18"/>
          <w:szCs w:val="18"/>
        </w:rPr>
        <w:t>Финансовый управляющий Федосеева Геннадия Владимировича (</w:t>
      </w:r>
      <w:proofErr w:type="spellStart"/>
      <w:r w:rsidRPr="00C30971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C30971">
        <w:rPr>
          <w:rStyle w:val="paragraph"/>
          <w:rFonts w:ascii="Times New Roman" w:hAnsi="Times New Roman"/>
          <w:sz w:val="18"/>
          <w:szCs w:val="18"/>
        </w:rPr>
        <w:t xml:space="preserve">./м.р.:15.06.1974, ГОР. ТАШКЕНТ РЕСП. УЗБЕКИСТАН, СНИЛС 15321711423, ИНН 563102640840, адрес: 141271, Московская область, г. Пушкино, д. </w:t>
      </w:r>
      <w:proofErr w:type="spellStart"/>
      <w:r w:rsidRPr="00C30971">
        <w:rPr>
          <w:rStyle w:val="paragraph"/>
          <w:rFonts w:ascii="Times New Roman" w:hAnsi="Times New Roman"/>
          <w:sz w:val="18"/>
          <w:szCs w:val="18"/>
        </w:rPr>
        <w:t>Нововоронино</w:t>
      </w:r>
      <w:proofErr w:type="spellEnd"/>
      <w:r w:rsidRPr="00C30971">
        <w:rPr>
          <w:rStyle w:val="paragraph"/>
          <w:rFonts w:ascii="Times New Roman" w:hAnsi="Times New Roman"/>
          <w:sz w:val="18"/>
          <w:szCs w:val="18"/>
        </w:rPr>
        <w:t xml:space="preserve">, </w:t>
      </w:r>
      <w:proofErr w:type="spellStart"/>
      <w:r w:rsidRPr="00C30971">
        <w:rPr>
          <w:rStyle w:val="paragraph"/>
          <w:rFonts w:ascii="Times New Roman" w:hAnsi="Times New Roman"/>
          <w:sz w:val="18"/>
          <w:szCs w:val="18"/>
        </w:rPr>
        <w:t>мкр</w:t>
      </w:r>
      <w:proofErr w:type="spellEnd"/>
      <w:r w:rsidRPr="00C30971">
        <w:rPr>
          <w:rStyle w:val="paragraph"/>
          <w:rFonts w:ascii="Times New Roman" w:hAnsi="Times New Roman"/>
          <w:sz w:val="18"/>
          <w:szCs w:val="18"/>
        </w:rPr>
        <w:t xml:space="preserve">. Софрино-1, д. 37, кв. 31), </w:t>
      </w:r>
      <w:proofErr w:type="spellStart"/>
      <w:r w:rsidRPr="00C30971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C30971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C30971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C30971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C30971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C30971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Московской области от 11.03.2025 г. по делу № А41-2035/2025</w:t>
      </w:r>
      <w:r w:rsidR="00BE49EC" w:rsidRPr="00C30971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C30971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C30971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C30971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C30971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C3097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30971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C30971">
        <w:rPr>
          <w:rFonts w:ascii="Times New Roman" w:hAnsi="Times New Roman"/>
          <w:sz w:val="18"/>
          <w:szCs w:val="18"/>
        </w:rPr>
        <w:t>,</w:t>
      </w:r>
      <w:r w:rsidR="000A052A" w:rsidRPr="00C30971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C30971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C30971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3618ACB" w14:textId="77777777" w:rsidR="00C30971" w:rsidRPr="00C30971" w:rsidRDefault="00C30971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30971">
        <w:rPr>
          <w:rFonts w:ascii="Times New Roman" w:hAnsi="Times New Roman"/>
          <w:i/>
          <w:sz w:val="20"/>
          <w:szCs w:val="20"/>
        </w:rPr>
        <w:t>Лот №1: Транспортное средство: Марка, модель: CITROEN BERLINGO Тип ТС: Грузовой фургон Категория: В Год изготовления: 2010 Цвет кузова: БЕЛЫЙ Мощность двигателя, л. с. (кВт) 75(55) ПТС: 23 УР 048604 СТС: 99 39 796759 VIN: VF7GCKFWCAX512022 Номер кузова: VF7GCKFWCAX512022 Регистрационный знак: У946КУ790</w:t>
      </w:r>
      <w:r w:rsidRPr="00C30971">
        <w:rPr>
          <w:rFonts w:ascii="Times New Roman" w:hAnsi="Times New Roman"/>
          <w:i/>
          <w:sz w:val="20"/>
          <w:szCs w:val="20"/>
        </w:rPr>
        <w:t>.</w:t>
      </w:r>
    </w:p>
    <w:p w14:paraId="2F3975F4" w14:textId="58D01DB1" w:rsidR="00444125" w:rsidRPr="00C30971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30971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C3097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C30971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C3097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30971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C30971" w:rsidRPr="00C30971">
        <w:rPr>
          <w:rStyle w:val="paragraph"/>
          <w:rFonts w:ascii="Times New Roman" w:hAnsi="Times New Roman"/>
          <w:sz w:val="18"/>
          <w:szCs w:val="18"/>
        </w:rPr>
        <w:t>Федосеев Геннадий Владимирович</w:t>
      </w:r>
      <w:r w:rsidR="00214166" w:rsidRPr="00C3097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30971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C30971" w:rsidRPr="00C30971">
        <w:rPr>
          <w:rStyle w:val="paragraph"/>
          <w:rFonts w:ascii="Times New Roman" w:hAnsi="Times New Roman"/>
          <w:sz w:val="18"/>
          <w:szCs w:val="18"/>
        </w:rPr>
        <w:t>40817810750207695156</w:t>
      </w:r>
      <w:r w:rsidR="00BE49EC" w:rsidRPr="00C30971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C30971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C30971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30971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C30971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C30971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30971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C30971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30971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C30971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C30971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C30971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C30971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30971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C30971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C30971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C30971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C30971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C30971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30971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C30971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C30971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30971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C30971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C30971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C3097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30971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C30971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C30971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30971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C30971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C30971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C30971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0971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C30971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0971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C30971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444275D9" w:rsidR="00214166" w:rsidRPr="00C3097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30971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C30971" w:rsidRPr="00C30971">
              <w:rPr>
                <w:i/>
                <w:sz w:val="18"/>
                <w:szCs w:val="18"/>
                <w:lang w:val="ru-RU"/>
              </w:rPr>
              <w:t>Федосеева Геннадия Владимировича (</w:t>
            </w:r>
            <w:proofErr w:type="spellStart"/>
            <w:r w:rsidR="00C30971" w:rsidRPr="00C30971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C30971" w:rsidRPr="00C30971">
              <w:rPr>
                <w:i/>
                <w:sz w:val="18"/>
                <w:szCs w:val="18"/>
                <w:lang w:val="ru-RU"/>
              </w:rPr>
              <w:t xml:space="preserve">./м.р.:15.06.1974, ГОР. ТАШКЕНТ РЕСП. УЗБЕКИСТАН, СНИЛС 15321711423, ИНН 563102640840, адрес: 141271, Московская область, г. Пушкино, д. </w:t>
            </w:r>
            <w:proofErr w:type="spellStart"/>
            <w:r w:rsidR="00C30971" w:rsidRPr="00C30971">
              <w:rPr>
                <w:i/>
                <w:sz w:val="18"/>
                <w:szCs w:val="18"/>
                <w:lang w:val="ru-RU"/>
              </w:rPr>
              <w:t>Нововоронино</w:t>
            </w:r>
            <w:proofErr w:type="spellEnd"/>
            <w:r w:rsidR="00C30971" w:rsidRPr="00C30971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="00C30971" w:rsidRPr="00C30971">
              <w:rPr>
                <w:i/>
                <w:sz w:val="18"/>
                <w:szCs w:val="18"/>
                <w:lang w:val="ru-RU"/>
              </w:rPr>
              <w:t>мкр</w:t>
            </w:r>
            <w:proofErr w:type="spellEnd"/>
            <w:r w:rsidR="00C30971" w:rsidRPr="00C30971">
              <w:rPr>
                <w:i/>
                <w:sz w:val="18"/>
                <w:szCs w:val="18"/>
                <w:lang w:val="ru-RU"/>
              </w:rPr>
              <w:t>. Софрино-1, д. 37, кв. 31)</w:t>
            </w:r>
            <w:r w:rsidR="00C30971" w:rsidRPr="00C30971">
              <w:rPr>
                <w:i/>
                <w:sz w:val="18"/>
                <w:szCs w:val="18"/>
                <w:lang w:val="ru-RU"/>
              </w:rPr>
              <w:t>,</w:t>
            </w:r>
            <w:r w:rsidRPr="00C30971">
              <w:rPr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30971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C30971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C30971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C30971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C30971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C30971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C3097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60EB93A3" w:rsidR="00214166" w:rsidRPr="00C3097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30971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C30971" w:rsidRPr="00C30971">
              <w:rPr>
                <w:i/>
                <w:sz w:val="18"/>
                <w:szCs w:val="18"/>
                <w:lang w:val="ru-RU"/>
              </w:rPr>
              <w:t>Федосеев Геннадий Владимирович</w:t>
            </w:r>
          </w:p>
          <w:p w14:paraId="31AB20DA" w14:textId="0CA9E286" w:rsidR="00214166" w:rsidRPr="00C3097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30971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C30971" w:rsidRPr="00C30971">
              <w:rPr>
                <w:i/>
                <w:sz w:val="18"/>
                <w:szCs w:val="18"/>
                <w:lang w:val="ru-RU"/>
              </w:rPr>
              <w:t xml:space="preserve">40817810750207695156   </w:t>
            </w:r>
          </w:p>
          <w:p w14:paraId="0D181B26" w14:textId="77777777" w:rsidR="00214166" w:rsidRPr="00C3097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30971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C3097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30971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C3097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30971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C3097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30971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C30971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C30971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C30971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30971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C30971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C30971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C30971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C3097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C3097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C30971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C3097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C3097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C30971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C30971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C3097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C30971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C30971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C3097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C3097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C3097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430FFB7F" w:rsidR="000A052A" w:rsidRPr="00C30971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7301C10" w14:textId="77777777" w:rsidR="00C30971" w:rsidRPr="00C30971" w:rsidRDefault="00C30971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C30971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30971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30971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2026-01-12T11:58:00Z</dcterms:created>
  <dcterms:modified xsi:type="dcterms:W3CDTF">2026-01-12T11:58:00Z</dcterms:modified>
</cp:coreProperties>
</file>