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F3" w:rsidRPr="002C4CF3" w:rsidRDefault="002C4CF3" w:rsidP="002C4CF3">
      <w:pPr>
        <w:shd w:val="clear" w:color="auto" w:fill="FFFFFF"/>
        <w:spacing w:after="510" w:line="675" w:lineRule="atLeast"/>
        <w:outlineLvl w:val="0"/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</w:pPr>
      <w:r w:rsidRPr="002C4CF3">
        <w:rPr>
          <w:rFonts w:ascii="Arial" w:eastAsia="Times New Roman" w:hAnsi="Arial" w:cs="Arial"/>
          <w:color w:val="292C2F"/>
          <w:kern w:val="36"/>
          <w:sz w:val="48"/>
          <w:szCs w:val="48"/>
          <w:lang w:eastAsia="ru-RU"/>
        </w:rPr>
        <w:t>Сведения об объекте</w:t>
      </w:r>
    </w:p>
    <w:p w:rsidR="002C4CF3" w:rsidRPr="002C4CF3" w:rsidRDefault="002C4CF3" w:rsidP="002C4CF3">
      <w:pPr>
        <w:shd w:val="clear" w:color="auto" w:fill="F8F8F8"/>
        <w:spacing w:after="0" w:line="360" w:lineRule="atLeast"/>
        <w:outlineLvl w:val="1"/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</w:pPr>
      <w:r w:rsidRPr="002C4CF3">
        <w:rPr>
          <w:rFonts w:ascii="Arial" w:eastAsia="Times New Roman" w:hAnsi="Arial" w:cs="Arial"/>
          <w:b/>
          <w:bCs/>
          <w:color w:val="292C2F"/>
          <w:sz w:val="33"/>
          <w:szCs w:val="33"/>
          <w:lang w:eastAsia="ru-RU"/>
        </w:rPr>
        <w:t>Помещение</w:t>
      </w:r>
    </w:p>
    <w:p w:rsidR="002C4CF3" w:rsidRPr="002C4CF3" w:rsidRDefault="002C4CF3" w:rsidP="002C4CF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обновления информации:</w:t>
      </w:r>
    </w:p>
    <w:p w:rsidR="002C4CF3" w:rsidRPr="002C4CF3" w:rsidRDefault="002C4CF3" w:rsidP="002C4CF3">
      <w:pPr>
        <w:shd w:val="clear" w:color="auto" w:fill="F8F8F8"/>
        <w:spacing w:line="450" w:lineRule="atLeast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16.12.2025</w:t>
      </w:r>
    </w:p>
    <w:p w:rsidR="002C4CF3" w:rsidRPr="002C4CF3" w:rsidRDefault="002C4CF3" w:rsidP="002C4CF3">
      <w:pPr>
        <w:shd w:val="clear" w:color="auto" w:fill="F8F8F8"/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Действия</w:t>
      </w:r>
    </w:p>
    <w:p w:rsidR="002C4CF3" w:rsidRPr="002C4CF3" w:rsidRDefault="002C4CF3" w:rsidP="002C4CF3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2C4CF3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Общая информация</w:t>
      </w:r>
    </w:p>
    <w:p w:rsidR="002C4CF3" w:rsidRPr="002C4CF3" w:rsidRDefault="002C4CF3" w:rsidP="002C4CF3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Вид объекта недвижимости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Помещение</w:t>
      </w:r>
    </w:p>
    <w:p w:rsidR="002C4CF3" w:rsidRPr="002C4CF3" w:rsidRDefault="002C4CF3" w:rsidP="002C4CF3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Статус объекта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Актуально</w:t>
      </w:r>
    </w:p>
    <w:p w:rsidR="002C4CF3" w:rsidRPr="002C4CF3" w:rsidRDefault="002C4CF3" w:rsidP="002C4CF3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Кадастровый номер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77:04:0004021:8267</w:t>
      </w:r>
    </w:p>
    <w:p w:rsidR="002C4CF3" w:rsidRPr="002C4CF3" w:rsidRDefault="002C4CF3" w:rsidP="002C4CF3">
      <w:pPr>
        <w:numPr>
          <w:ilvl w:val="0"/>
          <w:numId w:val="6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присвоения кадастрового номера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25.05.2012</w:t>
      </w:r>
    </w:p>
    <w:p w:rsidR="002C4CF3" w:rsidRPr="002C4CF3" w:rsidRDefault="002C4CF3" w:rsidP="002C4CF3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2C4CF3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Характеристики объекта</w:t>
      </w:r>
    </w:p>
    <w:p w:rsidR="002C4CF3" w:rsidRPr="002C4CF3" w:rsidRDefault="002C4CF3" w:rsidP="002C4CF3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Адрес (местоположение)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 xml:space="preserve">Российская Федерация, город Москва, </w:t>
      </w:r>
      <w:proofErr w:type="spellStart"/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вн.тер.г</w:t>
      </w:r>
      <w:proofErr w:type="spellEnd"/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. муниципальный округ Капотня, квартал 5-й Капотня, дом 5, квартира 88</w:t>
      </w:r>
    </w:p>
    <w:p w:rsidR="002C4CF3" w:rsidRPr="002C4CF3" w:rsidRDefault="002C4CF3" w:rsidP="002C4CF3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 xml:space="preserve">Площадь, </w:t>
      </w:r>
      <w:proofErr w:type="spellStart"/>
      <w:proofErr w:type="gramStart"/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кв.м</w:t>
      </w:r>
      <w:proofErr w:type="spellEnd"/>
      <w:proofErr w:type="gramEnd"/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52.2</w:t>
      </w:r>
    </w:p>
    <w:p w:rsidR="002C4CF3" w:rsidRPr="002C4CF3" w:rsidRDefault="002C4CF3" w:rsidP="002C4CF3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Назначение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Жилое</w:t>
      </w:r>
    </w:p>
    <w:p w:rsidR="002C4CF3" w:rsidRPr="002C4CF3" w:rsidRDefault="002C4CF3" w:rsidP="002C4CF3">
      <w:pPr>
        <w:numPr>
          <w:ilvl w:val="0"/>
          <w:numId w:val="7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Этаж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10</w:t>
      </w:r>
    </w:p>
    <w:p w:rsidR="002C4CF3" w:rsidRPr="002C4CF3" w:rsidRDefault="002C4CF3" w:rsidP="002C4CF3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2C4CF3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lastRenderedPageBreak/>
        <w:t>Сведения о кадастровой стоимости</w:t>
      </w:r>
    </w:p>
    <w:p w:rsidR="002C4CF3" w:rsidRPr="002C4CF3" w:rsidRDefault="002C4CF3" w:rsidP="002C4CF3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Кадастровая стоимость (</w:t>
      </w:r>
      <w:proofErr w:type="spellStart"/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руб</w:t>
      </w:r>
      <w:proofErr w:type="spellEnd"/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)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9318152.05</w:t>
      </w:r>
    </w:p>
    <w:p w:rsidR="002C4CF3" w:rsidRPr="002C4CF3" w:rsidRDefault="002C4CF3" w:rsidP="002C4CF3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определения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01.01.2025</w:t>
      </w:r>
    </w:p>
    <w:p w:rsidR="002C4CF3" w:rsidRPr="002C4CF3" w:rsidRDefault="002C4CF3" w:rsidP="002C4CF3">
      <w:pPr>
        <w:numPr>
          <w:ilvl w:val="0"/>
          <w:numId w:val="8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Дата внесения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15.12.2025</w:t>
      </w:r>
    </w:p>
    <w:p w:rsidR="002C4CF3" w:rsidRPr="002C4CF3" w:rsidRDefault="002C4CF3" w:rsidP="002C4CF3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2C4CF3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Ранее присвоенные номера</w:t>
      </w:r>
    </w:p>
    <w:p w:rsidR="002C4CF3" w:rsidRPr="002C4CF3" w:rsidRDefault="002C4CF3" w:rsidP="002C4CF3">
      <w:pPr>
        <w:numPr>
          <w:ilvl w:val="0"/>
          <w:numId w:val="9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Условный номер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2-2760653</w:t>
      </w:r>
    </w:p>
    <w:p w:rsidR="002C4CF3" w:rsidRPr="002C4CF3" w:rsidRDefault="002C4CF3" w:rsidP="002C4CF3">
      <w:pPr>
        <w:numPr>
          <w:ilvl w:val="0"/>
          <w:numId w:val="9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color w:val="8C8C8C"/>
          <w:sz w:val="24"/>
          <w:szCs w:val="24"/>
          <w:lang w:eastAsia="ru-RU"/>
        </w:rPr>
        <w:t>Инвентарный номер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88</w:t>
      </w:r>
    </w:p>
    <w:p w:rsidR="002C4CF3" w:rsidRPr="002C4CF3" w:rsidRDefault="002C4CF3" w:rsidP="002C4CF3">
      <w:pPr>
        <w:shd w:val="clear" w:color="auto" w:fill="F8F8F8"/>
        <w:spacing w:after="225" w:line="480" w:lineRule="atLeast"/>
        <w:outlineLvl w:val="2"/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</w:pPr>
      <w:r w:rsidRPr="002C4CF3">
        <w:rPr>
          <w:rFonts w:ascii="Arial" w:eastAsia="Times New Roman" w:hAnsi="Arial" w:cs="Arial"/>
          <w:b/>
          <w:bCs/>
          <w:color w:val="008CFF"/>
          <w:sz w:val="30"/>
          <w:szCs w:val="30"/>
          <w:lang w:eastAsia="ru-RU"/>
        </w:rPr>
        <w:t>Сведения о правах и ограничениях (обременениях)</w:t>
      </w:r>
    </w:p>
    <w:p w:rsidR="002C4CF3" w:rsidRPr="002C4CF3" w:rsidRDefault="002C4CF3" w:rsidP="002C4CF3">
      <w:pPr>
        <w:numPr>
          <w:ilvl w:val="0"/>
          <w:numId w:val="10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Вид, номер и дата государственной регистрации права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Общая долевая собственность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77-77-03/027/2014-394 от 07.03.2014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Общая долевая собственность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77-77-03/027/2014-394 от 07.03.2014</w:t>
      </w:r>
    </w:p>
    <w:p w:rsidR="002C4CF3" w:rsidRPr="002C4CF3" w:rsidRDefault="002C4CF3" w:rsidP="002C4CF3">
      <w:pPr>
        <w:numPr>
          <w:ilvl w:val="0"/>
          <w:numId w:val="10"/>
        </w:numPr>
        <w:shd w:val="clear" w:color="auto" w:fill="F8F8F8"/>
        <w:spacing w:before="100" w:beforeAutospacing="1" w:after="225" w:line="240" w:lineRule="auto"/>
        <w:ind w:left="195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C4CF3">
        <w:rPr>
          <w:rFonts w:ascii="Arial" w:eastAsia="Times New Roman" w:hAnsi="Arial" w:cs="Arial"/>
          <w:b/>
          <w:bCs/>
          <w:color w:val="262626"/>
          <w:sz w:val="24"/>
          <w:szCs w:val="24"/>
          <w:lang w:eastAsia="ru-RU"/>
        </w:rPr>
        <w:t>Ограничение прав и обременение объекта недвижимости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77-01/14-445/2002-43 от 19.09.2002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Ипотека</w:t>
      </w:r>
    </w:p>
    <w:p w:rsidR="002C4CF3" w:rsidRPr="002C4CF3" w:rsidRDefault="002C4CF3" w:rsidP="002C4CF3">
      <w:pPr>
        <w:shd w:val="clear" w:color="auto" w:fill="F8F8F8"/>
        <w:spacing w:before="100" w:beforeAutospacing="1" w:after="225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№ 77:04:0004021:8267-77/055/2021-1</w:t>
      </w:r>
    </w:p>
    <w:p w:rsidR="002C4CF3" w:rsidRPr="002C4CF3" w:rsidRDefault="002C4CF3" w:rsidP="002C4CF3">
      <w:pPr>
        <w:shd w:val="clear" w:color="auto" w:fill="F8F8F8"/>
        <w:spacing w:before="100" w:beforeAutospacing="1" w:line="360" w:lineRule="atLeast"/>
        <w:ind w:left="195"/>
        <w:rPr>
          <w:rFonts w:ascii="Arial" w:eastAsia="Times New Roman" w:hAnsi="Arial" w:cs="Arial"/>
          <w:color w:val="292C2F"/>
          <w:sz w:val="24"/>
          <w:szCs w:val="24"/>
          <w:lang w:eastAsia="ru-RU"/>
        </w:rPr>
      </w:pPr>
      <w:r w:rsidRPr="002C4CF3">
        <w:rPr>
          <w:rFonts w:ascii="Arial" w:eastAsia="Times New Roman" w:hAnsi="Arial" w:cs="Arial"/>
          <w:color w:val="292C2F"/>
          <w:sz w:val="24"/>
          <w:szCs w:val="24"/>
          <w:lang w:eastAsia="ru-RU"/>
        </w:rPr>
        <w:t>от 01.07.2021</w:t>
      </w:r>
    </w:p>
    <w:p w:rsidR="00C1612F" w:rsidRDefault="00DF53A1">
      <w:hyperlink r:id="rId5" w:history="1">
        <w:r w:rsidR="00C1612F" w:rsidRPr="00F47559">
          <w:rPr>
            <w:rStyle w:val="a3"/>
          </w:rPr>
          <w:t>https://lk.rosreestr.ru/eservices/real-estate-objects-online</w:t>
        </w:r>
      </w:hyperlink>
      <w:r>
        <w:rPr>
          <w:rStyle w:val="a3"/>
        </w:rPr>
        <w:t xml:space="preserve"> </w:t>
      </w:r>
      <w:bookmarkStart w:id="0" w:name="_GoBack"/>
      <w:bookmarkEnd w:id="0"/>
    </w:p>
    <w:sectPr w:rsidR="00C1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4E7A"/>
    <w:multiLevelType w:val="multilevel"/>
    <w:tmpl w:val="B7D4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2E361C"/>
    <w:multiLevelType w:val="multilevel"/>
    <w:tmpl w:val="FE10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005D1"/>
    <w:multiLevelType w:val="multilevel"/>
    <w:tmpl w:val="823C9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405E2"/>
    <w:multiLevelType w:val="multilevel"/>
    <w:tmpl w:val="B908F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17821"/>
    <w:multiLevelType w:val="multilevel"/>
    <w:tmpl w:val="AD12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E461E1"/>
    <w:multiLevelType w:val="multilevel"/>
    <w:tmpl w:val="8160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0E60AE"/>
    <w:multiLevelType w:val="multilevel"/>
    <w:tmpl w:val="5CF0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0D5DD4"/>
    <w:multiLevelType w:val="multilevel"/>
    <w:tmpl w:val="AA36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AA20D8"/>
    <w:multiLevelType w:val="multilevel"/>
    <w:tmpl w:val="534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A63970"/>
    <w:multiLevelType w:val="multilevel"/>
    <w:tmpl w:val="61BE3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EE"/>
    <w:rsid w:val="002C4CF3"/>
    <w:rsid w:val="006F2493"/>
    <w:rsid w:val="00C1612F"/>
    <w:rsid w:val="00D64CEE"/>
    <w:rsid w:val="00DF53A1"/>
    <w:rsid w:val="00EA7BBF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37BE"/>
  <w15:chartTrackingRefBased/>
  <w15:docId w15:val="{03BE730D-E85B-43DC-A10E-4F9535A7D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9867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2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3906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76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04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7702350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86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280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55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96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82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86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25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3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62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28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0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17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082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3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206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896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7540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111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370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67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62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655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6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1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794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61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35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73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04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9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421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471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48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308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68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1692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44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62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1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32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82293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482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67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0521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17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035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57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8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856464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0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64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427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53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183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7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2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207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335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8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815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161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1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9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032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5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4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279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3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757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86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6870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7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9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47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66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18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819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45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2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2498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5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7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544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3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02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667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83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275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8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1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764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1718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7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96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6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88570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04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4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1586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95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608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71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k.rosreestr.ru/eservices/real-estate-objects-onl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2024-12-12T17:52:00Z</dcterms:created>
  <dcterms:modified xsi:type="dcterms:W3CDTF">2026-02-08T19:33:00Z</dcterms:modified>
</cp:coreProperties>
</file>