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F11BB6D" w:rsidR="00A95A9B" w:rsidRDefault="00DF01F6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01F6">
        <w:rPr>
          <w:rFonts w:ascii="Times New Roman" w:eastAsia="Calibri" w:hAnsi="Times New Roman" w:cs="Times New Roman"/>
          <w:lang w:eastAsia="ru-RU"/>
        </w:rPr>
        <w:t>Матвеев Константин Федорович (дата/место рождения: 09.08.1994, гор. Нижний Новгород, СНИЛС 095-998-131 46, ИНН 525623615223, адрес регистрации: 603138, г. Нижний Новгород, ул. Краснодонцев, д. 21, корп. 2, кв. 81)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DF01F6">
        <w:rPr>
          <w:rFonts w:ascii="Times New Roman" w:eastAsia="Calibri" w:hAnsi="Times New Roman" w:cs="Times New Roman"/>
          <w:lang w:eastAsia="ru-RU"/>
        </w:rPr>
        <w:t>Нижегородской области р.ч. от 26.03.2025 г. по делу № А43-4104/2025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013DAD6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Транспортное средство</w:t>
      </w:r>
    </w:p>
    <w:p w14:paraId="14BEE4CA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Марка и(или) модель: RENAULT SCENIC</w:t>
      </w:r>
    </w:p>
    <w:p w14:paraId="7A5BD0D4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Год выпуска: 2013</w:t>
      </w:r>
    </w:p>
    <w:p w14:paraId="2F674C65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Идентификационный номер (VIN): VF1JZ1B0D49415506</w:t>
      </w:r>
    </w:p>
    <w:p w14:paraId="28EA9E60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Номер шасси (рамы): --</w:t>
      </w:r>
    </w:p>
    <w:p w14:paraId="4BCAA0FE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Номер кузова (кабины):-VF1JZ1B0D49415506</w:t>
      </w:r>
    </w:p>
    <w:p w14:paraId="378EFB21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Цвет кузова (кабины): темно-серый</w:t>
      </w:r>
    </w:p>
    <w:p w14:paraId="0344E614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Номер двигателя: -</w:t>
      </w:r>
    </w:p>
    <w:p w14:paraId="053B2C84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Рабочий объем (см3): 1598</w:t>
      </w:r>
    </w:p>
    <w:p w14:paraId="4A276D9E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Мощность (кВт/л.с.): 80.88/110.0</w:t>
      </w:r>
    </w:p>
    <w:p w14:paraId="65A51091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Экологический класс: ОТСУТСТВУЕТ</w:t>
      </w:r>
    </w:p>
    <w:p w14:paraId="087974DA" w14:textId="77777777" w:rsidR="00DF01F6" w:rsidRP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Тип транспортного средства: Легковой универсал</w:t>
      </w:r>
    </w:p>
    <w:p w14:paraId="2EDB9E62" w14:textId="77777777" w:rsidR="00DF01F6" w:rsidRDefault="00DF01F6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F01F6">
        <w:rPr>
          <w:rFonts w:ascii="Times New Roman" w:eastAsia="Calibri" w:hAnsi="Times New Roman" w:cs="Times New Roman"/>
          <w:b/>
          <w:bCs/>
          <w:lang w:eastAsia="ru-RU"/>
        </w:rPr>
        <w:t>Владельцы: 2</w:t>
      </w:r>
    </w:p>
    <w:p w14:paraId="69DD3456" w14:textId="1F41428A" w:rsidR="00290659" w:rsidRDefault="00290659" w:rsidP="00DF01F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АО «</w:t>
      </w:r>
      <w:r w:rsidR="00DF01F6">
        <w:rPr>
          <w:rFonts w:ascii="Times New Roman" w:eastAsia="Calibri" w:hAnsi="Times New Roman" w:cs="Times New Roman"/>
          <w:b/>
          <w:bCs/>
          <w:lang w:eastAsia="ru-RU"/>
        </w:rPr>
        <w:t>ТБанк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2B85E199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DF01F6" w:rsidRPr="00DF01F6">
        <w:rPr>
          <w:rFonts w:ascii="Times New Roman" w:eastAsia="Times New Roman" w:hAnsi="Times New Roman"/>
          <w:sz w:val="21"/>
          <w:szCs w:val="21"/>
          <w:lang w:eastAsia="zh-CN"/>
        </w:rPr>
        <w:t>АО «ТБанк»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DF01F6" w:rsidRPr="00DF01F6">
        <w:rPr>
          <w:rFonts w:ascii="Times New Roman" w:eastAsia="Times New Roman" w:hAnsi="Times New Roman"/>
          <w:sz w:val="21"/>
          <w:szCs w:val="21"/>
          <w:lang w:eastAsia="zh-CN"/>
        </w:rPr>
        <w:t xml:space="preserve">АО «ТБанк» 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</w:t>
      </w:r>
      <w:r>
        <w:rPr>
          <w:rFonts w:ascii="Times New Roman" w:eastAsia="Times New Roman" w:hAnsi="Times New Roman"/>
          <w:lang w:eastAsia="zh-CN"/>
        </w:rPr>
        <w:lastRenderedPageBreak/>
        <w:t>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1F42351B" w14:textId="77777777" w:rsidR="00DF01F6" w:rsidRP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49FC0D8C" w14:textId="77777777" w:rsidR="00DF01F6" w:rsidRP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5A08B4C" w14:textId="77777777" w:rsidR="00DF01F6" w:rsidRP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5B0CE1D6" w14:textId="77777777" w:rsidR="00DF01F6" w:rsidRP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1840B8EB" w14:textId="77777777" w:rsidR="00DF01F6" w:rsidRP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0602D19D" w14:textId="77777777" w:rsidR="00DF01F6" w:rsidRP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ФИО получателя: Матвеев Константин Федорович</w:t>
      </w:r>
    </w:p>
    <w:p w14:paraId="6D856A53" w14:textId="10F03AB7" w:rsidR="0054376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F01F6">
        <w:rPr>
          <w:rFonts w:ascii="Times New Roman" w:eastAsia="Calibri" w:hAnsi="Times New Roman" w:cs="Times New Roman"/>
          <w:lang w:val="x-none" w:eastAsia="ru-RU"/>
        </w:rPr>
        <w:t>Счет получателя: 40817810750220168848</w:t>
      </w:r>
    </w:p>
    <w:p w14:paraId="6B0949C8" w14:textId="77777777" w:rsidR="00DF01F6" w:rsidRDefault="00DF01F6" w:rsidP="00DF01F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072" w14:textId="638B1AAC" w:rsidR="007D7E4D" w:rsidRDefault="00DF01F6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 xml:space="preserve">Матвеев Константин Федорович (дата/место рождения: 09.08.1994, гор. Нижний Новгород, СНИЛС 095-998-131 46, ИНН 525623615223, адрес регистрации: 603138, г. Нижний Новгород, ул. Краснодонцев, д. 21, корп. 2, кв. 81) </w:t>
            </w:r>
          </w:p>
          <w:p w14:paraId="6A8B2C79" w14:textId="77777777" w:rsidR="00DF01F6" w:rsidRDefault="00DF01F6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5F68127" w14:textId="77777777" w:rsidR="00DF01F6" w:rsidRP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5CC55709" w14:textId="77777777" w:rsidR="00DF01F6" w:rsidRP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19A8D202" w14:textId="77777777" w:rsidR="00DF01F6" w:rsidRP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7C8D531E" w14:textId="77777777" w:rsidR="00DF01F6" w:rsidRP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54BA8F2C" w14:textId="77777777" w:rsidR="00DF01F6" w:rsidRP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14136CC5" w14:textId="77777777" w:rsidR="00DF01F6" w:rsidRP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ФИО получателя: Матвеев Константин Федорович</w:t>
            </w:r>
          </w:p>
          <w:p w14:paraId="3CD54137" w14:textId="77777777" w:rsidR="00DF01F6" w:rsidRDefault="00DF01F6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DF01F6">
              <w:rPr>
                <w:rFonts w:ascii="Times New Roman" w:eastAsia="Calibri" w:hAnsi="Times New Roman" w:cs="Times New Roman"/>
              </w:rPr>
              <w:t>Счет получателя: 40817810750220168848</w:t>
            </w:r>
          </w:p>
          <w:p w14:paraId="21566707" w14:textId="6C1355F3" w:rsidR="00A95A9B" w:rsidRDefault="00A95A9B" w:rsidP="00DF01F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F00D4C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398B" w14:textId="77777777" w:rsidR="00F00D4C" w:rsidRDefault="00F00D4C" w:rsidP="004E1A9E">
      <w:pPr>
        <w:spacing w:after="0" w:line="240" w:lineRule="auto"/>
      </w:pPr>
      <w:r>
        <w:separator/>
      </w:r>
    </w:p>
  </w:endnote>
  <w:endnote w:type="continuationSeparator" w:id="0">
    <w:p w14:paraId="2129623C" w14:textId="77777777" w:rsidR="00F00D4C" w:rsidRDefault="00F00D4C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B81D" w14:textId="77777777" w:rsidR="00F00D4C" w:rsidRDefault="00F00D4C" w:rsidP="004E1A9E">
      <w:pPr>
        <w:spacing w:after="0" w:line="240" w:lineRule="auto"/>
      </w:pPr>
      <w:r>
        <w:separator/>
      </w:r>
    </w:p>
  </w:footnote>
  <w:footnote w:type="continuationSeparator" w:id="0">
    <w:p w14:paraId="2287D16F" w14:textId="77777777" w:rsidR="00F00D4C" w:rsidRDefault="00F00D4C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43766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77F66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DF01F6"/>
    <w:rsid w:val="00E56539"/>
    <w:rsid w:val="00F00D4C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36</cp:revision>
  <dcterms:created xsi:type="dcterms:W3CDTF">2022-06-14T11:54:00Z</dcterms:created>
  <dcterms:modified xsi:type="dcterms:W3CDTF">2025-12-15T08:22:00Z</dcterms:modified>
</cp:coreProperties>
</file>