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91D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D8A3479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0C0A9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FEBD15" w14:textId="77777777" w:rsidR="00F27775" w:rsidRDefault="008B38F9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Аршаново</w:t>
      </w:r>
    </w:p>
    <w:p w14:paraId="49A8CF5B" w14:textId="77777777" w:rsidR="00F27775" w:rsidRDefault="008B38F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декабря 2025 г.</w:t>
      </w:r>
    </w:p>
    <w:p w14:paraId="6C27B24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FD81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1B31D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B38F9">
        <w:rPr>
          <w:rFonts w:ascii="Times New Roman" w:hAnsi="Times New Roman"/>
          <w:noProof/>
          <w:sz w:val="24"/>
          <w:szCs w:val="24"/>
        </w:rPr>
        <w:t>Тюкпиековой Гулины Павловны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B38F9">
        <w:rPr>
          <w:rFonts w:ascii="Times New Roman" w:hAnsi="Times New Roman"/>
          <w:noProof/>
          <w:sz w:val="24"/>
          <w:szCs w:val="24"/>
        </w:rPr>
        <w:t>14.06.1972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B38F9">
        <w:rPr>
          <w:rFonts w:ascii="Times New Roman" w:hAnsi="Times New Roman"/>
          <w:noProof/>
          <w:sz w:val="24"/>
          <w:szCs w:val="24"/>
        </w:rPr>
        <w:t>с. Полтаково Аскизского района Красноярского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B38F9">
        <w:rPr>
          <w:rFonts w:ascii="Times New Roman" w:hAnsi="Times New Roman"/>
          <w:noProof/>
          <w:sz w:val="24"/>
          <w:szCs w:val="24"/>
        </w:rPr>
        <w:t>063-436-366 58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B38F9">
        <w:rPr>
          <w:rFonts w:ascii="Times New Roman" w:hAnsi="Times New Roman"/>
          <w:noProof/>
          <w:sz w:val="24"/>
          <w:szCs w:val="24"/>
        </w:rPr>
        <w:t>190401489766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B38F9">
        <w:rPr>
          <w:rFonts w:ascii="Times New Roman" w:hAnsi="Times New Roman"/>
          <w:noProof/>
          <w:sz w:val="24"/>
          <w:szCs w:val="24"/>
        </w:rPr>
        <w:t>регистрация по месту жительства: 655682, Республика Хакасия, село Аршаново, ул Степная, д 10, кв 4</w:t>
      </w:r>
      <w:r>
        <w:rPr>
          <w:rFonts w:ascii="Times New Roman" w:hAnsi="Times New Roman"/>
          <w:sz w:val="24"/>
          <w:szCs w:val="24"/>
        </w:rPr>
        <w:t xml:space="preserve">)  </w:t>
      </w:r>
      <w:r w:rsidR="008B38F9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B38F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Хакасия от 16.04.2025 г. по делу № А74-2067/2025 И.П. Ходырева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081215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E8331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FBB2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B38F9">
        <w:rPr>
          <w:rFonts w:ascii="Times New Roman" w:hAnsi="Times New Roman"/>
          <w:noProof/>
          <w:sz w:val="24"/>
          <w:szCs w:val="24"/>
        </w:rPr>
        <w:t>Тюкпиековой Гулины Павловны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4F5C96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43BB8A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26AD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0EAB1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696ADF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D9CB4B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FCCF3F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B38F9">
        <w:rPr>
          <w:rFonts w:ascii="Times New Roman" w:hAnsi="Times New Roman"/>
          <w:noProof/>
          <w:sz w:val="24"/>
          <w:szCs w:val="24"/>
        </w:rPr>
        <w:t>Тюкпиековой Гулины Павловны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4B758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8C3E74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E8B7B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80FF9B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7EB900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30095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38F9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Хакасия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8691574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268DF0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FF75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0B06B9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187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B19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DCEC9D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BEBD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B38F9">
              <w:rPr>
                <w:rFonts w:ascii="Times New Roman" w:hAnsi="Times New Roman"/>
                <w:noProof/>
                <w:sz w:val="24"/>
                <w:szCs w:val="24"/>
              </w:rPr>
              <w:t>Тюкпиековой Гулины Павловны</w:t>
            </w:r>
          </w:p>
          <w:p w14:paraId="3933D101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E5DFC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B38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4C72CB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B38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80B244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B38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E7B69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B38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A0AD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F9C67F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176D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D847F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B38F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D4A8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313D0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FE94B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E4DDBC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F63C9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4800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948A8"/>
    <w:rsid w:val="00803A5A"/>
    <w:rsid w:val="008A4210"/>
    <w:rsid w:val="008B38F9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00EEE"/>
    <w:rsid w:val="00C653A0"/>
    <w:rsid w:val="00CE4B37"/>
    <w:rsid w:val="00D554D6"/>
    <w:rsid w:val="00E75524"/>
    <w:rsid w:val="00EB49A8"/>
    <w:rsid w:val="00F27775"/>
    <w:rsid w:val="00F9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BF1B"/>
  <w15:chartTrackingRefBased/>
  <w15:docId w15:val="{153422B7-C2D2-453F-9208-5C5E726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2025-12-24T09:23:00Z</dcterms:created>
  <dcterms:modified xsi:type="dcterms:W3CDTF">2025-12-24T09:23:00Z</dcterms:modified>
</cp:coreProperties>
</file>