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 1"/>
        <w:spacing w:before="0" w:after="0"/>
        <w:rPr>
          <w:rFonts w:ascii="Times New Roman" w:cs="Times New Roman" w:hAnsi="Times New Roman" w:eastAsia="Times New Roman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Проект договора купли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продажи </w:t>
      </w:r>
    </w:p>
    <w:p>
      <w:pPr>
        <w:pStyle w:val="Обычный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85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61"/>
        <w:gridCol w:w="4261"/>
      </w:tblGrid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right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__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____________ 20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__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года</w:t>
            </w:r>
          </w:p>
        </w:tc>
      </w:tr>
    </w:tbl>
    <w:p>
      <w:pPr>
        <w:pStyle w:val="Обычный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Обычный"/>
        <w:ind w:firstLine="720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Обычный"/>
        <w:ind w:firstLine="851"/>
        <w:jc w:val="both"/>
        <w:rPr>
          <w:rFonts w:ascii="Times New Roman" w:cs="Times New Roman" w:hAnsi="Times New Roman" w:eastAsia="Times New Roman"/>
          <w:sz w:val="20"/>
          <w:szCs w:val="20"/>
          <w:lang w:val="ru-RU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В соответствии с Протоколом № </w:t>
      </w:r>
      <w:r>
        <w:rPr>
          <w:rFonts w:ascii="Times New Roman" w:hAnsi="Times New Roman"/>
          <w:sz w:val="20"/>
          <w:szCs w:val="20"/>
          <w:rtl w:val="0"/>
          <w:lang w:val="ru-RU"/>
        </w:rPr>
        <w:t>__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от «  »</w:t>
      </w:r>
      <w:r>
        <w:rPr>
          <w:rFonts w:ascii="Times New Roman" w:hAnsi="Times New Roman"/>
          <w:sz w:val="20"/>
          <w:szCs w:val="20"/>
          <w:rtl w:val="0"/>
          <w:lang w:val="ru-RU"/>
        </w:rPr>
        <w:t>_____________20</w:t>
      </w:r>
      <w:r>
        <w:rPr>
          <w:rFonts w:ascii="Times New Roman" w:hAnsi="Times New Roman"/>
          <w:sz w:val="20"/>
          <w:szCs w:val="20"/>
          <w:rtl w:val="0"/>
          <w:lang w:val="ru-RU"/>
        </w:rPr>
        <w:t>__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 результатах открытых торгов №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______,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проведенных Организатором торгов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Злобин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ым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 Андре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ем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 xml:space="preserve"> Олегович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ем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 (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ИНН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645053818369,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СНИЛС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137-904-120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>58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410012,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Саратов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ул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Московская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85,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оф</w:t>
      </w:r>
      <w:r>
        <w:rPr>
          <w:rFonts w:ascii="Times New Roman" w:hAnsi="Times New Roman"/>
          <w:sz w:val="20"/>
          <w:szCs w:val="20"/>
          <w:rtl w:val="0"/>
          <w:lang w:val="ru-RU"/>
        </w:rPr>
        <w:t>. 2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тел</w:t>
      </w:r>
      <w:r>
        <w:rPr>
          <w:rFonts w:ascii="Times New Roman" w:hAnsi="Times New Roman"/>
          <w:sz w:val="20"/>
          <w:szCs w:val="20"/>
          <w:rtl w:val="0"/>
          <w:lang w:val="ru-RU"/>
        </w:rPr>
        <w:t>. 8-927-223-9</w:t>
      </w:r>
      <w:r>
        <w:rPr>
          <w:rFonts w:ascii="Times New Roman" w:hAnsi="Times New Roman"/>
          <w:sz w:val="20"/>
          <w:szCs w:val="20"/>
          <w:rtl w:val="0"/>
          <w:lang w:val="ru-RU"/>
        </w:rPr>
        <w:t>1</w:t>
      </w:r>
      <w:r>
        <w:rPr>
          <w:rFonts w:ascii="Times New Roman" w:hAnsi="Times New Roman"/>
          <w:sz w:val="20"/>
          <w:szCs w:val="20"/>
          <w:rtl w:val="0"/>
          <w:lang w:val="ru-RU"/>
        </w:rPr>
        <w:t>-8</w:t>
      </w:r>
      <w:r>
        <w:rPr>
          <w:rFonts w:ascii="Times New Roman" w:hAnsi="Times New Roman"/>
          <w:sz w:val="20"/>
          <w:szCs w:val="20"/>
          <w:rtl w:val="0"/>
          <w:lang w:val="ru-RU"/>
        </w:rPr>
        <w:t>7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en-US"/>
        </w:rPr>
        <w:t>avangardsar@mail.ru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член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ом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 xml:space="preserve"> САУ «Авангард»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(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ОГРН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1027705031320,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ИНН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7705479434,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адрес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: 101000,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г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Москва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Покровский бульвар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д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. 4/17,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стр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. 1, 3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подъезд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оф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. 46, 48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 xml:space="preserve"> регистрационный номер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005)</w:t>
      </w:r>
      <w:r>
        <w:rPr>
          <w:rFonts w:ascii="Times New Roman" w:hAnsi="Times New Roman"/>
          <w:sz w:val="20"/>
          <w:szCs w:val="20"/>
          <w:rtl w:val="0"/>
          <w:lang w:val="ru-RU"/>
        </w:rPr>
        <w:t>,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действующ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им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на основании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р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ешени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я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арбитражного суда города Москвы от </w:t>
      </w:r>
      <w:r>
        <w:rPr>
          <w:rFonts w:ascii="Times New Roman" w:hAnsi="Times New Roman"/>
          <w:sz w:val="20"/>
          <w:szCs w:val="20"/>
          <w:rtl w:val="0"/>
        </w:rPr>
        <w:t>25</w:t>
      </w:r>
      <w:r>
        <w:rPr>
          <w:rFonts w:ascii="Times New Roman" w:hAnsi="Times New Roman"/>
          <w:sz w:val="20"/>
          <w:szCs w:val="20"/>
          <w:rtl w:val="0"/>
          <w:lang w:val="ru-RU"/>
        </w:rPr>
        <w:t>.12.</w:t>
      </w:r>
      <w:r>
        <w:rPr>
          <w:rFonts w:ascii="Times New Roman" w:hAnsi="Times New Roman"/>
          <w:sz w:val="20"/>
          <w:szCs w:val="20"/>
          <w:rtl w:val="0"/>
        </w:rPr>
        <w:t>2018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по делу № А</w:t>
      </w:r>
      <w:r>
        <w:rPr>
          <w:rFonts w:ascii="Times New Roman" w:hAnsi="Times New Roman"/>
          <w:sz w:val="20"/>
          <w:szCs w:val="20"/>
          <w:rtl w:val="0"/>
          <w:lang w:val="ru-RU"/>
        </w:rPr>
        <w:t>40-214152/2017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в системе электронных торгов </w:t>
      </w:r>
      <w:bookmarkStart w:name="OLE_LINK1" w:id="0"/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на сайте электронной площадки –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АО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«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Новые информационные сервисы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размещенной в сети Интернет по адресу</w:t>
      </w:r>
      <w:r>
        <w:rPr>
          <w:rFonts w:ascii="Times New Roman" w:hAnsi="Times New Roman"/>
          <w:sz w:val="20"/>
          <w:szCs w:val="20"/>
          <w:rtl w:val="0"/>
          <w:lang w:val="ru-RU"/>
        </w:rPr>
        <w:t>: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en-US"/>
        </w:rPr>
        <w:t>www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/>
          <w:sz w:val="20"/>
          <w:szCs w:val="20"/>
          <w:rtl w:val="0"/>
          <w:lang w:val="en-US"/>
        </w:rPr>
        <w:t>nistp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/>
          <w:sz w:val="20"/>
          <w:szCs w:val="20"/>
          <w:rtl w:val="0"/>
          <w:lang w:val="en-US"/>
        </w:rPr>
        <w:t>ru</w:t>
      </w:r>
      <w:bookmarkEnd w:id="0"/>
      <w:r>
        <w:rPr>
          <w:rFonts w:ascii="Times New Roman" w:hAnsi="Times New Roman"/>
          <w:sz w:val="20"/>
          <w:szCs w:val="20"/>
          <w:rtl w:val="0"/>
          <w:lang w:val="en-US"/>
        </w:rPr>
        <w:t>,</w:t>
      </w:r>
    </w:p>
    <w:p>
      <w:pPr>
        <w:pStyle w:val="Обычный"/>
        <w:ind w:firstLine="851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>Лукашенко Игорь Борисович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ИНН </w:t>
      </w:r>
      <w:r>
        <w:rPr>
          <w:rFonts w:ascii="Times New Roman" w:hAnsi="Times New Roman"/>
          <w:sz w:val="20"/>
          <w:szCs w:val="20"/>
          <w:rtl w:val="0"/>
          <w:lang w:val="ru-RU"/>
        </w:rPr>
        <w:t>773108416500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СНИЛС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019-647-018-64,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адрес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: </w:t>
      </w:r>
      <w:r>
        <w:rPr>
          <w:rFonts w:ascii="Times New Roman" w:hAnsi="Times New Roman"/>
          <w:sz w:val="20"/>
          <w:szCs w:val="20"/>
          <w:rtl w:val="0"/>
        </w:rPr>
        <w:t xml:space="preserve">121433, </w:t>
      </w:r>
      <w:r>
        <w:rPr>
          <w:rFonts w:ascii="Times New Roman" w:hAnsi="Times New Roman" w:hint="default"/>
          <w:sz w:val="20"/>
          <w:szCs w:val="20"/>
          <w:rtl w:val="0"/>
        </w:rPr>
        <w:t>г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Москва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Дмитровское шоссе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д</w:t>
      </w:r>
      <w:r>
        <w:rPr>
          <w:rFonts w:ascii="Times New Roman" w:hAnsi="Times New Roman"/>
          <w:sz w:val="20"/>
          <w:szCs w:val="20"/>
          <w:rtl w:val="0"/>
        </w:rPr>
        <w:t>. 13</w:t>
      </w:r>
      <w:r>
        <w:rPr>
          <w:rFonts w:ascii="Times New Roman" w:hAnsi="Times New Roman" w:hint="default"/>
          <w:sz w:val="20"/>
          <w:szCs w:val="20"/>
          <w:rtl w:val="0"/>
        </w:rPr>
        <w:t>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кв</w:t>
      </w:r>
      <w:r>
        <w:rPr>
          <w:rFonts w:ascii="Times New Roman" w:hAnsi="Times New Roman"/>
          <w:sz w:val="20"/>
          <w:szCs w:val="20"/>
          <w:rtl w:val="0"/>
        </w:rPr>
        <w:t>. 464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именуем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ый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в дальнейшем «Продавец»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в лице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финансового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управляющего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Злобин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 Андре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 xml:space="preserve"> Олегович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 (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ИНН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645053818369,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СНИЛС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137-904-120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>58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410012,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Саратов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ул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Московская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85,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оф</w:t>
      </w:r>
      <w:r>
        <w:rPr>
          <w:rFonts w:ascii="Times New Roman" w:hAnsi="Times New Roman"/>
          <w:sz w:val="20"/>
          <w:szCs w:val="20"/>
          <w:rtl w:val="0"/>
          <w:lang w:val="ru-RU"/>
        </w:rPr>
        <w:t>. 2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тел</w:t>
      </w:r>
      <w:r>
        <w:rPr>
          <w:rFonts w:ascii="Times New Roman" w:hAnsi="Times New Roman"/>
          <w:sz w:val="20"/>
          <w:szCs w:val="20"/>
          <w:rtl w:val="0"/>
          <w:lang w:val="ru-RU"/>
        </w:rPr>
        <w:t>. 8-927-223-9</w:t>
      </w:r>
      <w:r>
        <w:rPr>
          <w:rFonts w:ascii="Times New Roman" w:hAnsi="Times New Roman"/>
          <w:sz w:val="20"/>
          <w:szCs w:val="20"/>
          <w:rtl w:val="0"/>
          <w:lang w:val="ru-RU"/>
        </w:rPr>
        <w:t>1</w:t>
      </w:r>
      <w:r>
        <w:rPr>
          <w:rFonts w:ascii="Times New Roman" w:hAnsi="Times New Roman"/>
          <w:sz w:val="20"/>
          <w:szCs w:val="20"/>
          <w:rtl w:val="0"/>
          <w:lang w:val="ru-RU"/>
        </w:rPr>
        <w:t>-8</w:t>
      </w:r>
      <w:r>
        <w:rPr>
          <w:rFonts w:ascii="Times New Roman" w:hAnsi="Times New Roman"/>
          <w:sz w:val="20"/>
          <w:szCs w:val="20"/>
          <w:rtl w:val="0"/>
          <w:lang w:val="ru-RU"/>
        </w:rPr>
        <w:t>7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en-US"/>
        </w:rPr>
        <w:t>avangardsar@mail.ru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член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 xml:space="preserve"> САУ «Авангард»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(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ОГРН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1027705031320,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ИНН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7705479434,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адрес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: 101000,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г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Москва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Покровский бульвар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д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. 4/17,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стр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. 1, 3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подъезд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оф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. 46, 48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 xml:space="preserve"> регистрационный номер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005)</w:t>
      </w:r>
      <w:r>
        <w:rPr>
          <w:rFonts w:ascii="Times New Roman" w:hAnsi="Times New Roman"/>
          <w:sz w:val="20"/>
          <w:szCs w:val="20"/>
          <w:rtl w:val="0"/>
          <w:lang w:val="ru-RU"/>
        </w:rPr>
        <w:t>,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действующ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его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на основании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р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ешени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я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арбитражного суда города Москвы от </w:t>
      </w:r>
      <w:r>
        <w:rPr>
          <w:rFonts w:ascii="Times New Roman" w:hAnsi="Times New Roman"/>
          <w:sz w:val="20"/>
          <w:szCs w:val="20"/>
          <w:rtl w:val="0"/>
        </w:rPr>
        <w:t>25</w:t>
      </w:r>
      <w:r>
        <w:rPr>
          <w:rFonts w:ascii="Times New Roman" w:hAnsi="Times New Roman"/>
          <w:sz w:val="20"/>
          <w:szCs w:val="20"/>
          <w:rtl w:val="0"/>
          <w:lang w:val="ru-RU"/>
        </w:rPr>
        <w:t>.12.</w:t>
      </w:r>
      <w:r>
        <w:rPr>
          <w:rFonts w:ascii="Times New Roman" w:hAnsi="Times New Roman"/>
          <w:sz w:val="20"/>
          <w:szCs w:val="20"/>
          <w:rtl w:val="0"/>
        </w:rPr>
        <w:t>2018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по делу № А</w:t>
      </w:r>
      <w:r>
        <w:rPr>
          <w:rFonts w:ascii="Times New Roman" w:hAnsi="Times New Roman"/>
          <w:sz w:val="20"/>
          <w:szCs w:val="20"/>
          <w:rtl w:val="0"/>
          <w:lang w:val="ru-RU"/>
        </w:rPr>
        <w:t>40-214152/2017</w:t>
      </w:r>
      <w:r>
        <w:rPr>
          <w:rFonts w:ascii="Times New Roman" w:hAnsi="Times New Roman"/>
          <w:sz w:val="20"/>
          <w:szCs w:val="20"/>
          <w:rtl w:val="0"/>
          <w:lang w:val="ru-RU"/>
        </w:rPr>
        <w:t>,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 одной стороны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_________________________________________________,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именуем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ый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ая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в дальнейшем «Покупатель»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 ___________________________________________________________,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действующего на основании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________________,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 другой стороны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заключили настоящий договор о нижеследующем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Обычный"/>
        <w:ind w:firstLine="851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bookmarkStart w:name="sub_1" w:id="1"/>
      <w:r>
        <w:rPr>
          <w:rFonts w:ascii="Times New Roman" w:hAnsi="Times New Roman" w:hint="default"/>
          <w:sz w:val="20"/>
          <w:szCs w:val="20"/>
          <w:rtl w:val="0"/>
          <w:lang w:val="ru-RU"/>
        </w:rPr>
        <w:t>Продавец обязуется передать в собственность Покупателя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 Покупатель обязуется принять и оплатить следующее имущество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«Указывается соответствующее имущество»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</w:p>
    <w:p>
      <w:pPr>
        <w:pStyle w:val="Обычный"/>
        <w:widowControl w:val="1"/>
        <w:ind w:firstLine="851"/>
        <w:jc w:val="both"/>
        <w:rPr>
          <w:rFonts w:ascii="Times New Roman" w:cs="Times New Roman" w:hAnsi="Times New Roman" w:eastAsia="Times New Roman"/>
          <w:sz w:val="20"/>
          <w:szCs w:val="20"/>
        </w:rPr>
      </w:pPr>
      <w:bookmarkStart w:name="sub_2" w:id="2"/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2.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Стоимость имущества определена на основании протокола о результатах проведения торгов от 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________________,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и составляет  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______________________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рублей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НДС не облагается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Обычный"/>
        <w:widowControl w:val="1"/>
        <w:ind w:firstLine="851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bookmarkEnd w:id="2"/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3.</w:t>
      </w:r>
      <w:bookmarkEnd w:id="1"/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bookmarkStart w:name="sub_3" w:id="3"/>
      <w:r>
        <w:rPr>
          <w:rFonts w:ascii="Times New Roman" w:hAnsi="Times New Roman" w:hint="default"/>
          <w:spacing w:val="0"/>
          <w:sz w:val="20"/>
          <w:szCs w:val="20"/>
          <w:rtl w:val="0"/>
          <w:lang w:val="ru-RU"/>
        </w:rPr>
        <w:t xml:space="preserve">Оплата производится Покупателем в течение </w:t>
      </w:r>
      <w:r>
        <w:rPr>
          <w:rFonts w:ascii="Times New Roman" w:hAnsi="Times New Roman"/>
          <w:spacing w:val="0"/>
          <w:sz w:val="20"/>
          <w:szCs w:val="20"/>
          <w:rtl w:val="0"/>
          <w:lang w:val="ru-RU"/>
        </w:rPr>
        <w:t>30 (</w:t>
      </w:r>
      <w:r>
        <w:rPr>
          <w:rFonts w:ascii="Times New Roman" w:hAnsi="Times New Roman" w:hint="default"/>
          <w:spacing w:val="0"/>
          <w:sz w:val="20"/>
          <w:szCs w:val="20"/>
          <w:rtl w:val="0"/>
          <w:lang w:val="ru-RU"/>
        </w:rPr>
        <w:t>тридцати</w:t>
      </w:r>
      <w:r>
        <w:rPr>
          <w:rFonts w:ascii="Times New Roman" w:hAnsi="Times New Roman"/>
          <w:spacing w:val="0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pacing w:val="0"/>
          <w:sz w:val="20"/>
          <w:szCs w:val="20"/>
          <w:rtl w:val="0"/>
          <w:lang w:val="ru-RU"/>
        </w:rPr>
        <w:t>календарных дней с момента подписания настоящего Договора</w:t>
      </w:r>
      <w:r>
        <w:rPr>
          <w:rFonts w:ascii="Times New Roman" w:hAnsi="Times New Roman"/>
          <w:spacing w:val="0"/>
          <w:sz w:val="20"/>
          <w:szCs w:val="20"/>
          <w:rtl w:val="0"/>
          <w:lang w:val="ru-RU"/>
        </w:rPr>
        <w:t xml:space="preserve">. </w:t>
      </w:r>
    </w:p>
    <w:p>
      <w:pPr>
        <w:pStyle w:val="Обычный"/>
        <w:widowControl w:val="1"/>
        <w:ind w:firstLine="851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spacing w:val="0"/>
          <w:sz w:val="20"/>
          <w:szCs w:val="20"/>
          <w:rtl w:val="0"/>
          <w:lang w:val="ru-RU"/>
        </w:rPr>
        <w:t>Оплата производится Покупателем путем перечисления денежных средств на расчетный счет Продавца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Обычный"/>
        <w:widowControl w:val="1"/>
        <w:ind w:firstLine="851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>Сумма задатка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перечисленная </w:t>
      </w:r>
      <w:r>
        <w:rPr>
          <w:rFonts w:ascii="Times New Roman" w:hAnsi="Times New Roman" w:hint="default"/>
          <w:spacing w:val="0"/>
          <w:sz w:val="20"/>
          <w:szCs w:val="20"/>
          <w:rtl w:val="0"/>
          <w:lang w:val="ru-RU"/>
        </w:rPr>
        <w:t xml:space="preserve">Покупателем Организатору торгов по договору задатка от </w:t>
      </w:r>
      <w:r>
        <w:rPr>
          <w:rFonts w:ascii="Times New Roman" w:hAnsi="Times New Roman"/>
          <w:spacing w:val="0"/>
          <w:sz w:val="20"/>
          <w:szCs w:val="20"/>
          <w:rtl w:val="0"/>
          <w:lang w:val="ru-RU"/>
        </w:rPr>
        <w:t xml:space="preserve">_________________,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считается задатком по настоящему Договору и засчитывается в счет исполнения обязательств по настоящему Договору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Обычный"/>
        <w:ind w:firstLine="851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4.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Имущество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отчуждаемое по настоящему договору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принадлежит Продавцу на праве собственности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Обычный"/>
        <w:ind w:firstLine="851"/>
        <w:jc w:val="both"/>
        <w:rPr>
          <w:rStyle w:val="Нет"/>
          <w:rFonts w:ascii="Times New Roman" w:cs="Times New Roman" w:hAnsi="Times New Roman" w:eastAsia="Times New Roman"/>
          <w:sz w:val="20"/>
          <w:szCs w:val="20"/>
        </w:rPr>
      </w:pPr>
      <w:bookmarkStart w:name="sub_4" w:id="4"/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5.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Продавец обязуется передать имущество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указанное в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"sub_1"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п</w:t>
      </w:r>
      <w:r>
        <w:rPr>
          <w:rStyle w:val="Hyperlink.0"/>
          <w:rtl w:val="0"/>
          <w:lang w:val="ru-RU"/>
        </w:rPr>
        <w:t>. 1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sz w:val="20"/>
          <w:szCs w:val="20"/>
          <w:rtl w:val="0"/>
          <w:lang w:val="ru-RU"/>
        </w:rPr>
        <w:t xml:space="preserve">  настоящего договора</w:t>
      </w:r>
      <w:r>
        <w:rPr>
          <w:rStyle w:val="Нет"/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0"/>
          <w:szCs w:val="20"/>
          <w:rtl w:val="0"/>
          <w:lang w:val="ru-RU"/>
        </w:rPr>
        <w:t xml:space="preserve">в течение </w:t>
      </w:r>
      <w:r>
        <w:rPr>
          <w:rStyle w:val="Нет"/>
          <w:rFonts w:ascii="Times New Roman" w:hAnsi="Times New Roman"/>
          <w:sz w:val="20"/>
          <w:szCs w:val="20"/>
          <w:rtl w:val="0"/>
          <w:lang w:val="ru-RU"/>
        </w:rPr>
        <w:t xml:space="preserve">__ </w:t>
      </w:r>
      <w:r>
        <w:rPr>
          <w:rStyle w:val="Нет"/>
          <w:rFonts w:ascii="Times New Roman" w:hAnsi="Times New Roman" w:hint="default"/>
          <w:sz w:val="20"/>
          <w:szCs w:val="20"/>
          <w:rtl w:val="0"/>
          <w:lang w:val="ru-RU"/>
        </w:rPr>
        <w:t>дней со дня подписания настоящего договора</w:t>
      </w:r>
      <w:r>
        <w:rPr>
          <w:rStyle w:val="Нет"/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851"/>
        <w:jc w:val="both"/>
      </w:pPr>
      <w:bookmarkStart w:name="sub_5" w:id="5"/>
      <w:r>
        <w:rPr>
          <w:rStyle w:val="Нет"/>
          <w:b w:val="1"/>
          <w:bCs w:val="1"/>
          <w:rtl w:val="0"/>
          <w:lang w:val="ru-RU"/>
        </w:rPr>
        <w:t>6.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spacing w:val="-1"/>
          <w:rtl w:val="0"/>
          <w:lang w:val="ru-RU"/>
        </w:rPr>
        <w:t xml:space="preserve">В случае невыполнения условия по оплате в течение </w:t>
      </w:r>
      <w:r>
        <w:rPr>
          <w:rStyle w:val="Нет"/>
          <w:spacing w:val="-1"/>
          <w:rtl w:val="0"/>
          <w:lang w:val="ru-RU"/>
        </w:rPr>
        <w:t>30 (</w:t>
      </w:r>
      <w:r>
        <w:rPr>
          <w:rStyle w:val="Нет"/>
          <w:spacing w:val="-1"/>
          <w:rtl w:val="0"/>
          <w:lang w:val="ru-RU"/>
        </w:rPr>
        <w:t>Тридцати</w:t>
      </w:r>
      <w:r>
        <w:rPr>
          <w:rStyle w:val="Нет"/>
          <w:spacing w:val="-1"/>
          <w:rtl w:val="0"/>
          <w:lang w:val="ru-RU"/>
        </w:rPr>
        <w:t xml:space="preserve">) </w:t>
      </w:r>
      <w:r>
        <w:rPr>
          <w:rStyle w:val="Нет"/>
          <w:spacing w:val="-1"/>
          <w:rtl w:val="0"/>
          <w:lang w:val="ru-RU"/>
        </w:rPr>
        <w:t>календарных дней с момента подписания настоящего Соглашения</w:t>
      </w:r>
      <w:r>
        <w:rPr>
          <w:rStyle w:val="Нет"/>
          <w:spacing w:val="-1"/>
          <w:rtl w:val="0"/>
          <w:lang w:val="ru-RU"/>
        </w:rPr>
        <w:t xml:space="preserve">, </w:t>
      </w:r>
      <w:r>
        <w:rPr>
          <w:rStyle w:val="Нет"/>
          <w:spacing w:val="-1"/>
          <w:rtl w:val="0"/>
          <w:lang w:val="ru-RU"/>
        </w:rPr>
        <w:t>внесенный задаток не возвращается</w:t>
      </w:r>
      <w:r>
        <w:rPr>
          <w:rStyle w:val="Нет"/>
          <w:spacing w:val="-1"/>
          <w:rtl w:val="0"/>
          <w:lang w:val="ru-RU"/>
        </w:rPr>
        <w:t>.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spacing w:val="-1"/>
          <w:rtl w:val="0"/>
          <w:lang w:val="ru-RU"/>
        </w:rPr>
        <w:t>Во всем остальном</w:t>
      </w:r>
      <w:r>
        <w:rPr>
          <w:rStyle w:val="Нет"/>
          <w:spacing w:val="-1"/>
          <w:rtl w:val="0"/>
          <w:lang w:val="ru-RU"/>
        </w:rPr>
        <w:t xml:space="preserve">, </w:t>
      </w:r>
      <w:r>
        <w:rPr>
          <w:rStyle w:val="Нет"/>
          <w:spacing w:val="-1"/>
          <w:rtl w:val="0"/>
          <w:lang w:val="ru-RU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>
        <w:rPr>
          <w:rtl w:val="0"/>
          <w:lang w:val="ru-RU"/>
        </w:rPr>
        <w:t>регулируются Положением о порядке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сроках и условиях продажи имущества должника</w:t>
      </w:r>
      <w:r>
        <w:rPr>
          <w:rtl w:val="0"/>
          <w:lang w:val="ru-RU"/>
        </w:rPr>
        <w:t xml:space="preserve">. 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851"/>
        <w:jc w:val="both"/>
      </w:pPr>
      <w:r>
        <w:rPr>
          <w:rStyle w:val="Нет"/>
          <w:b w:val="1"/>
          <w:bCs w:val="1"/>
          <w:rtl w:val="0"/>
          <w:lang w:val="ru-RU"/>
        </w:rPr>
        <w:t>7.</w:t>
      </w:r>
      <w:r>
        <w:rPr>
          <w:rStyle w:val="Нет"/>
          <w:rtl w:val="0"/>
          <w:lang w:val="ru-RU"/>
        </w:rPr>
        <w:t xml:space="preserve">  Настоящий договор вступает в силу с момента его подписания и действует до полного исполнения Сторонами своих обязательств по нему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Обычный"/>
        <w:ind w:firstLine="851"/>
        <w:jc w:val="both"/>
        <w:rPr>
          <w:rStyle w:val="Нет"/>
          <w:rFonts w:ascii="Times New Roman" w:cs="Times New Roman" w:hAnsi="Times New Roman" w:eastAsia="Times New Roman"/>
          <w:sz w:val="20"/>
          <w:szCs w:val="20"/>
        </w:rPr>
      </w:pPr>
      <w:bookmarkEnd w:id="5"/>
    </w:p>
    <w:p>
      <w:pPr>
        <w:pStyle w:val="Обычный"/>
        <w:ind w:firstLine="720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bookmarkEnd w:id="4"/>
      <w:r>
        <w:rPr>
          <w:rStyle w:val="Нет"/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Подписи сторон</w:t>
      </w:r>
      <w:bookmarkEnd w:id="3"/>
    </w:p>
    <w:p>
      <w:pPr>
        <w:pStyle w:val="Обычный"/>
        <w:ind w:firstLine="720"/>
        <w:jc w:val="center"/>
        <w:rPr>
          <w:rStyle w:val="Нет"/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1013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68"/>
        <w:gridCol w:w="5068"/>
      </w:tblGrid>
      <w:tr>
        <w:tblPrEx>
          <w:shd w:val="clear" w:color="auto" w:fill="ced7e7"/>
        </w:tblPrEx>
        <w:trPr>
          <w:trHeight w:val="3732" w:hRule="atLeast"/>
        </w:trPr>
        <w:tc>
          <w:tcPr>
            <w:tcW w:type="dxa" w:w="50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Продавец</w:t>
            </w:r>
          </w:p>
          <w:p>
            <w:pPr>
              <w:pStyle w:val="Обычный"/>
              <w:jc w:val="center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Лукашенко Игоря Борисовича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(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ИНН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773108416500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СНИЛС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019-647-018-64,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адрес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121433,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Москва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Дмитровское шоссе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. 13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кв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. 464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Злобин Андрей Олегович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ИНН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645053818369,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СНИЛС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137-904-120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58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адрес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410012,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Саратов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ул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Московская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85,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оф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 2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тел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 8-927-223-9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-8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7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00000"/>
                <w:sz w:val="20"/>
                <w:szCs w:val="20"/>
                <w:u w:val="none" w:color="0000ff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00000"/>
                <w:sz w:val="20"/>
                <w:szCs w:val="20"/>
                <w:u w:val="none" w:color="0000ff"/>
                <w14:textFill>
                  <w14:solidFill>
                    <w14:srgbClr w14:val="000000"/>
                  </w14:solidFill>
                </w14:textFill>
              </w:rPr>
              <w:instrText xml:space="preserve"> HYPERLINK "mailto:avangardsar@mail.ru"</w:instrText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00000"/>
                <w:sz w:val="20"/>
                <w:szCs w:val="20"/>
                <w:u w:val="none" w:color="0000ff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outline w:val="0"/>
                <w:color w:val="000000"/>
                <w:sz w:val="20"/>
                <w:szCs w:val="20"/>
                <w:u w:val="none" w:color="0000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avangardsar@mail.ru</w:t>
            </w:r>
            <w:r>
              <w:rPr>
                <w:rFonts w:ascii="Times New Roman" w:cs="Times New Roman" w:hAnsi="Times New Roman" w:eastAsia="Times New Roman"/>
                <w:outline w:val="0"/>
                <w:color w:val="000000"/>
                <w:sz w:val="20"/>
                <w:szCs w:val="20"/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),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член САУ «Авангард»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ОГРН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1027705031320,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ИНН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7705479434,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адрес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: 101000,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Москва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Покровский бульвар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4/17,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стр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1, 3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подъезд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оф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. 46, 48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регистрационный номер 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005)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Style w:val="Нет"/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действующий на основании </w:t>
            </w:r>
            <w:r>
              <w:rPr>
                <w:rStyle w:val="Нет"/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ешени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я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арбитражного суда города Москвы от 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25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.12.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2018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по делу № А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40-214152/2017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Fonts w:ascii="Times New Roman" w:cs="Times New Roman" w:hAnsi="Times New Roman" w:eastAsia="Times New Roman"/>
                <w:sz w:val="20"/>
                <w:szCs w:val="20"/>
                <w:rtl w:val="0"/>
                <w:lang w:val="ru-RU"/>
              </w:rPr>
            </w:pPr>
          </w:p>
          <w:p>
            <w:pPr>
              <w:pStyle w:val="Обычный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center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Финансовый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управляющий</w:t>
            </w:r>
          </w:p>
          <w:p>
            <w:pPr>
              <w:pStyle w:val="Обычный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__________________/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Злобин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</w:p>
        </w:tc>
        <w:tc>
          <w:tcPr>
            <w:tcW w:type="dxa" w:w="50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Покупатель</w:t>
            </w:r>
            <w:r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</w:tbl>
    <w:p>
      <w:pPr>
        <w:pStyle w:val="Обычный"/>
        <w:jc w:val="center"/>
      </w:pPr>
      <w:r>
        <w:rPr>
          <w:rStyle w:val="Нет"/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40" w:right="850" w:bottom="1440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571"/>
        </w:tabs>
        <w:ind w:left="72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291"/>
        </w:tabs>
        <w:ind w:left="1440" w:firstLine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011"/>
        </w:tabs>
        <w:ind w:left="216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731"/>
        </w:tabs>
        <w:ind w:left="288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451"/>
        </w:tabs>
        <w:ind w:left="3600" w:firstLine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171"/>
        </w:tabs>
        <w:ind w:left="432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891"/>
        </w:tabs>
        <w:ind w:left="504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611"/>
        </w:tabs>
        <w:ind w:left="5760" w:firstLine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8" w:after="108" w:line="240" w:lineRule="auto"/>
      <w:ind w:left="0" w:right="0" w:firstLine="0"/>
      <w:jc w:val="center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80"/>
      <w:spacing w:val="0"/>
      <w:kern w:val="0"/>
      <w:position w:val="0"/>
      <w:sz w:val="24"/>
      <w:szCs w:val="24"/>
      <w:u w:val="none" w:color="000080"/>
      <w:shd w:val="nil" w:color="auto" w:fill="auto"/>
      <w:vertAlign w:val="baseline"/>
      <w:lang w:val="ru-RU"/>
      <w14:textFill>
        <w14:solidFill>
          <w14:srgbClr w14:val="00008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b w:val="1"/>
      <w:bCs w:val="1"/>
      <w:outline w:val="0"/>
      <w:color w:val="000000"/>
      <w:sz w:val="20"/>
      <w:szCs w:val="20"/>
      <w:u w:color="000000"/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Ссылка"/>
    <w:next w:val="Hyperlink.1"/>
    <w:rPr>
      <w:outline w:val="0"/>
      <w:color w:val="000000"/>
      <w:u w:val="no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