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219B5E49" w:rsidR="00DC029B" w:rsidRPr="0062290E" w:rsidRDefault="00D153AF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D153AF">
        <w:rPr>
          <w:b/>
          <w:sz w:val="24"/>
          <w:szCs w:val="24"/>
        </w:rPr>
        <w:t xml:space="preserve">Михеева Любовь Викторовна </w:t>
      </w:r>
      <w:r w:rsidRPr="00D153AF">
        <w:rPr>
          <w:sz w:val="24"/>
          <w:szCs w:val="24"/>
        </w:rPr>
        <w:t xml:space="preserve">(ИНН 745113149615, СНИЛС 009-655-723 71, 29.12.1962 г.р., место рождения: с. </w:t>
      </w:r>
      <w:proofErr w:type="spellStart"/>
      <w:r w:rsidRPr="00D153AF">
        <w:rPr>
          <w:sz w:val="24"/>
          <w:szCs w:val="24"/>
        </w:rPr>
        <w:t>Каясан</w:t>
      </w:r>
      <w:proofErr w:type="spellEnd"/>
      <w:r w:rsidRPr="00D153AF">
        <w:rPr>
          <w:sz w:val="24"/>
          <w:szCs w:val="24"/>
        </w:rPr>
        <w:t xml:space="preserve">, </w:t>
      </w:r>
      <w:proofErr w:type="spellStart"/>
      <w:r w:rsidRPr="00D153AF">
        <w:rPr>
          <w:sz w:val="24"/>
          <w:szCs w:val="24"/>
        </w:rPr>
        <w:t>Щучанского</w:t>
      </w:r>
      <w:proofErr w:type="spellEnd"/>
      <w:r w:rsidRPr="00D153AF">
        <w:rPr>
          <w:sz w:val="24"/>
          <w:szCs w:val="24"/>
        </w:rPr>
        <w:t xml:space="preserve"> р-на, Курганской обл., адрес регистрации: Курганская обл., с. </w:t>
      </w:r>
      <w:proofErr w:type="spellStart"/>
      <w:r w:rsidRPr="00D153AF">
        <w:rPr>
          <w:sz w:val="24"/>
          <w:szCs w:val="24"/>
        </w:rPr>
        <w:t>Каясан</w:t>
      </w:r>
      <w:proofErr w:type="spellEnd"/>
      <w:r w:rsidRPr="00D153AF">
        <w:rPr>
          <w:sz w:val="24"/>
          <w:szCs w:val="24"/>
        </w:rPr>
        <w:t xml:space="preserve">, </w:t>
      </w:r>
      <w:proofErr w:type="spellStart"/>
      <w:r w:rsidRPr="00D153AF">
        <w:rPr>
          <w:sz w:val="24"/>
          <w:szCs w:val="24"/>
        </w:rPr>
        <w:t>ул.Советская</w:t>
      </w:r>
      <w:proofErr w:type="spellEnd"/>
      <w:r w:rsidRPr="00D153AF">
        <w:rPr>
          <w:sz w:val="24"/>
          <w:szCs w:val="24"/>
        </w:rPr>
        <w:t>, д.5, кв.2)</w:t>
      </w:r>
      <w:r w:rsidR="0091606D" w:rsidRPr="00D153AF">
        <w:rPr>
          <w:bCs/>
          <w:sz w:val="24"/>
          <w:szCs w:val="24"/>
        </w:rPr>
        <w:t>,</w:t>
      </w:r>
      <w:r w:rsidR="00DC029B" w:rsidRPr="0076480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</w:t>
      </w:r>
      <w:r w:rsidR="00DC029B" w:rsidRPr="001229CE">
        <w:rPr>
          <w:bCs/>
          <w:color w:val="000000"/>
          <w:sz w:val="24"/>
          <w:szCs w:val="24"/>
          <w:shd w:val="clear" w:color="auto" w:fill="FFFFFF"/>
          <w:lang w:eastAsia="ru-RU"/>
        </w:rPr>
        <w:t>нсового управляющего Арсеньевой Оксаны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</w:t>
      </w:r>
      <w:r w:rsidR="007C68EE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153AF">
        <w:rPr>
          <w:bCs/>
          <w:sz w:val="24"/>
          <w:szCs w:val="24"/>
        </w:rPr>
        <w:t>Арбитражного суда Курганской области от 07.12.2023 г. по делу № А34-14054/2023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76480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4E5D73C6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D153AF" w:rsidRPr="00D153AF">
        <w:rPr>
          <w:bCs/>
          <w:sz w:val="24"/>
          <w:szCs w:val="24"/>
        </w:rPr>
        <w:t>Михеева Любовь Викторовна ИНН 745113149615, р/с 40817810320863268121 в КАЛИНИНГРАДСКОЕ ОТДЕЛЕНИЕ № 8626 ПАО СБЕРБАНК ИНН: 7707083893 к/с 30101810100000000634 БИК 042748634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0023343D" w:rsidR="000874A9" w:rsidRPr="00A67427" w:rsidRDefault="00D153AF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153AF">
              <w:rPr>
                <w:b/>
                <w:sz w:val="24"/>
                <w:szCs w:val="24"/>
              </w:rPr>
              <w:t xml:space="preserve">Михеева Любовь Викторовна </w:t>
            </w:r>
            <w:r w:rsidRPr="00D153AF">
              <w:rPr>
                <w:sz w:val="24"/>
                <w:szCs w:val="24"/>
              </w:rPr>
              <w:t xml:space="preserve">(ИНН 745113149615, СНИЛС 009-655-723 71, 29.12.1962 г.р., место рождения: с. </w:t>
            </w:r>
            <w:proofErr w:type="spellStart"/>
            <w:r w:rsidRPr="00D153AF">
              <w:rPr>
                <w:sz w:val="24"/>
                <w:szCs w:val="24"/>
              </w:rPr>
              <w:t>Каясан</w:t>
            </w:r>
            <w:proofErr w:type="spellEnd"/>
            <w:r w:rsidRPr="00D153AF">
              <w:rPr>
                <w:sz w:val="24"/>
                <w:szCs w:val="24"/>
              </w:rPr>
              <w:t xml:space="preserve">, </w:t>
            </w:r>
            <w:proofErr w:type="spellStart"/>
            <w:r w:rsidRPr="00D153AF">
              <w:rPr>
                <w:sz w:val="24"/>
                <w:szCs w:val="24"/>
              </w:rPr>
              <w:t>Щучанского</w:t>
            </w:r>
            <w:proofErr w:type="spellEnd"/>
            <w:r w:rsidRPr="00D153AF">
              <w:rPr>
                <w:sz w:val="24"/>
                <w:szCs w:val="24"/>
              </w:rPr>
              <w:t xml:space="preserve"> р-на, Курганской обл., адрес регистрации: Курганская обл., с. </w:t>
            </w:r>
            <w:proofErr w:type="spellStart"/>
            <w:r w:rsidRPr="00D153AF">
              <w:rPr>
                <w:sz w:val="24"/>
                <w:szCs w:val="24"/>
              </w:rPr>
              <w:t>Каясан</w:t>
            </w:r>
            <w:proofErr w:type="spellEnd"/>
            <w:r w:rsidRPr="00D153AF">
              <w:rPr>
                <w:sz w:val="24"/>
                <w:szCs w:val="24"/>
              </w:rPr>
              <w:t xml:space="preserve">, </w:t>
            </w:r>
            <w:proofErr w:type="spellStart"/>
            <w:r w:rsidRPr="00D153AF">
              <w:rPr>
                <w:sz w:val="24"/>
                <w:szCs w:val="24"/>
              </w:rPr>
              <w:t>ул.Советская</w:t>
            </w:r>
            <w:proofErr w:type="spellEnd"/>
            <w:r w:rsidRPr="00D153AF">
              <w:rPr>
                <w:sz w:val="24"/>
                <w:szCs w:val="24"/>
              </w:rPr>
              <w:t>, д.5, кв.2)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3850DE53" w:rsidR="003628B2" w:rsidRPr="00A67427" w:rsidRDefault="00D153A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153AF">
              <w:rPr>
                <w:sz w:val="24"/>
                <w:szCs w:val="24"/>
              </w:rPr>
              <w:t>Михеева Любовь Викторовна ИНН 745113149615, р/с 40817810320863268121 в КАЛИНИНГРАДСКОЕ ОТДЕЛЕНИЕ № 8626 ПАО СБЕРБАНК ИНН: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09EA93C2" w:rsidR="00DC029B" w:rsidRPr="0062290E" w:rsidRDefault="00D153A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D153AF">
        <w:rPr>
          <w:b/>
          <w:sz w:val="24"/>
          <w:szCs w:val="24"/>
        </w:rPr>
        <w:t xml:space="preserve">Михеева Любовь Викторовна </w:t>
      </w:r>
      <w:r w:rsidRPr="00D153AF">
        <w:rPr>
          <w:sz w:val="24"/>
          <w:szCs w:val="24"/>
        </w:rPr>
        <w:t xml:space="preserve">(ИНН 745113149615, СНИЛС 009-655-723 71, 29.12.1962 г.р., место рождения: с. </w:t>
      </w:r>
      <w:proofErr w:type="spellStart"/>
      <w:r w:rsidRPr="00D153AF">
        <w:rPr>
          <w:sz w:val="24"/>
          <w:szCs w:val="24"/>
        </w:rPr>
        <w:t>Каясан</w:t>
      </w:r>
      <w:proofErr w:type="spellEnd"/>
      <w:r w:rsidRPr="00D153AF">
        <w:rPr>
          <w:sz w:val="24"/>
          <w:szCs w:val="24"/>
        </w:rPr>
        <w:t xml:space="preserve">, </w:t>
      </w:r>
      <w:proofErr w:type="spellStart"/>
      <w:r w:rsidRPr="00D153AF">
        <w:rPr>
          <w:sz w:val="24"/>
          <w:szCs w:val="24"/>
        </w:rPr>
        <w:t>Щучанского</w:t>
      </w:r>
      <w:proofErr w:type="spellEnd"/>
      <w:r w:rsidRPr="00D153AF">
        <w:rPr>
          <w:sz w:val="24"/>
          <w:szCs w:val="24"/>
        </w:rPr>
        <w:t xml:space="preserve"> р-на, Курганской обл., адрес регистрации: Курганская обл., с. </w:t>
      </w:r>
      <w:proofErr w:type="spellStart"/>
      <w:r w:rsidRPr="00D153AF">
        <w:rPr>
          <w:sz w:val="24"/>
          <w:szCs w:val="24"/>
        </w:rPr>
        <w:t>Каясан</w:t>
      </w:r>
      <w:proofErr w:type="spellEnd"/>
      <w:r w:rsidRPr="00D153AF">
        <w:rPr>
          <w:sz w:val="24"/>
          <w:szCs w:val="24"/>
        </w:rPr>
        <w:t xml:space="preserve">, </w:t>
      </w:r>
      <w:proofErr w:type="spellStart"/>
      <w:r w:rsidRPr="00D153AF">
        <w:rPr>
          <w:sz w:val="24"/>
          <w:szCs w:val="24"/>
        </w:rPr>
        <w:t>ул.Советская</w:t>
      </w:r>
      <w:proofErr w:type="spellEnd"/>
      <w:r w:rsidRPr="00D153AF">
        <w:rPr>
          <w:sz w:val="24"/>
          <w:szCs w:val="24"/>
        </w:rPr>
        <w:t>, д.5, кв.2)</w:t>
      </w:r>
      <w:r w:rsidRPr="00D153AF">
        <w:rPr>
          <w:bCs/>
          <w:sz w:val="24"/>
          <w:szCs w:val="24"/>
        </w:rPr>
        <w:t>,</w:t>
      </w:r>
      <w:r w:rsidRPr="0076480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</w:t>
      </w:r>
      <w:r w:rsidRPr="001229CE">
        <w:rPr>
          <w:bCs/>
          <w:color w:val="000000"/>
          <w:sz w:val="24"/>
          <w:szCs w:val="24"/>
          <w:shd w:val="clear" w:color="auto" w:fill="FFFFFF"/>
          <w:lang w:eastAsia="ru-RU"/>
        </w:rPr>
        <w:t>нсового управляющего Арсеньевой Оксаны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решения </w:t>
      </w:r>
      <w:r w:rsidRPr="00D153AF">
        <w:rPr>
          <w:bCs/>
          <w:sz w:val="24"/>
          <w:szCs w:val="24"/>
        </w:rPr>
        <w:t>Арбитражного суда Курганской области от 07.12.2023 г. по делу № А34-14054/2023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bookmarkStart w:id="0" w:name="_GoBack"/>
      <w:bookmarkEnd w:id="0"/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153AF" w:rsidRPr="00A67427" w14:paraId="46C01DB7" w14:textId="77777777" w:rsidTr="009C11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B297E4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79DA7E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153AF" w:rsidRPr="00A67427" w14:paraId="4457BC87" w14:textId="77777777" w:rsidTr="009C111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0DEC1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153AF">
              <w:rPr>
                <w:b/>
                <w:sz w:val="24"/>
                <w:szCs w:val="24"/>
              </w:rPr>
              <w:t xml:space="preserve">Михеева Любовь Викторовна </w:t>
            </w:r>
            <w:r w:rsidRPr="00D153AF">
              <w:rPr>
                <w:sz w:val="24"/>
                <w:szCs w:val="24"/>
              </w:rPr>
              <w:t xml:space="preserve">(ИНН 745113149615, СНИЛС 009-655-723 71, 29.12.1962 г.р., место рождения: с. </w:t>
            </w:r>
            <w:proofErr w:type="spellStart"/>
            <w:r w:rsidRPr="00D153AF">
              <w:rPr>
                <w:sz w:val="24"/>
                <w:szCs w:val="24"/>
              </w:rPr>
              <w:t>Каясан</w:t>
            </w:r>
            <w:proofErr w:type="spellEnd"/>
            <w:r w:rsidRPr="00D153AF">
              <w:rPr>
                <w:sz w:val="24"/>
                <w:szCs w:val="24"/>
              </w:rPr>
              <w:t xml:space="preserve">, </w:t>
            </w:r>
            <w:proofErr w:type="spellStart"/>
            <w:r w:rsidRPr="00D153AF">
              <w:rPr>
                <w:sz w:val="24"/>
                <w:szCs w:val="24"/>
              </w:rPr>
              <w:t>Щучанского</w:t>
            </w:r>
            <w:proofErr w:type="spellEnd"/>
            <w:r w:rsidRPr="00D153AF">
              <w:rPr>
                <w:sz w:val="24"/>
                <w:szCs w:val="24"/>
              </w:rPr>
              <w:t xml:space="preserve"> р-на, Курганской обл., адрес регистрации: Курганская обл., с. </w:t>
            </w:r>
            <w:proofErr w:type="spellStart"/>
            <w:r w:rsidRPr="00D153AF">
              <w:rPr>
                <w:sz w:val="24"/>
                <w:szCs w:val="24"/>
              </w:rPr>
              <w:t>Каясан</w:t>
            </w:r>
            <w:proofErr w:type="spellEnd"/>
            <w:r w:rsidRPr="00D153AF">
              <w:rPr>
                <w:sz w:val="24"/>
                <w:szCs w:val="24"/>
              </w:rPr>
              <w:t xml:space="preserve">, </w:t>
            </w:r>
            <w:proofErr w:type="spellStart"/>
            <w:r w:rsidRPr="00D153AF">
              <w:rPr>
                <w:sz w:val="24"/>
                <w:szCs w:val="24"/>
              </w:rPr>
              <w:t>ул.Советская</w:t>
            </w:r>
            <w:proofErr w:type="spellEnd"/>
            <w:r w:rsidRPr="00D153AF">
              <w:rPr>
                <w:sz w:val="24"/>
                <w:szCs w:val="24"/>
              </w:rPr>
              <w:t>, д.5, кв.2)</w:t>
            </w:r>
          </w:p>
          <w:p w14:paraId="7AAE73D1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19E13BD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153AF">
              <w:rPr>
                <w:sz w:val="24"/>
                <w:szCs w:val="24"/>
              </w:rPr>
              <w:t>Михеева Любовь Викторовна ИНН 745113149615, р/с 40817810320863268121 в КАЛИНИНГРАДСКОЕ ОТДЕЛЕНИЕ № 8626 ПАО СБЕРБАНК ИНН: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67E20B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3AF" w:rsidRPr="00A67427" w14:paraId="34579E57" w14:textId="77777777" w:rsidTr="009C111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85CAF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1389705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43064E98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401E466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37A40C53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99BE1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35DC467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F449010" w14:textId="77777777" w:rsidR="00D153AF" w:rsidRPr="00A67427" w:rsidRDefault="00D153AF" w:rsidP="009C11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B912D" w14:textId="77777777" w:rsidR="00571477" w:rsidRDefault="00571477">
      <w:r>
        <w:separator/>
      </w:r>
    </w:p>
  </w:endnote>
  <w:endnote w:type="continuationSeparator" w:id="0">
    <w:p w14:paraId="6F27A82B" w14:textId="77777777" w:rsidR="00571477" w:rsidRDefault="0057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ED01D" w14:textId="77777777" w:rsidR="00571477" w:rsidRDefault="00571477">
      <w:r>
        <w:separator/>
      </w:r>
    </w:p>
  </w:footnote>
  <w:footnote w:type="continuationSeparator" w:id="0">
    <w:p w14:paraId="33DB7CC6" w14:textId="77777777" w:rsidR="00571477" w:rsidRDefault="0057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522BD3"/>
    <w:rsid w:val="00534084"/>
    <w:rsid w:val="00564B4A"/>
    <w:rsid w:val="00571477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B01009"/>
    <w:rsid w:val="00B039BD"/>
    <w:rsid w:val="00B07D11"/>
    <w:rsid w:val="00B22F6F"/>
    <w:rsid w:val="00B44921"/>
    <w:rsid w:val="00BC4E0A"/>
    <w:rsid w:val="00C66A35"/>
    <w:rsid w:val="00C83846"/>
    <w:rsid w:val="00D01A2F"/>
    <w:rsid w:val="00D153AF"/>
    <w:rsid w:val="00D86CED"/>
    <w:rsid w:val="00DC029B"/>
    <w:rsid w:val="00DC3AC9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36</cp:revision>
  <dcterms:created xsi:type="dcterms:W3CDTF">2023-02-03T23:37:00Z</dcterms:created>
  <dcterms:modified xsi:type="dcterms:W3CDTF">2025-10-13T15:27:00Z</dcterms:modified>
</cp:coreProperties>
</file>