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15" w:rsidRPr="00366BB0" w:rsidRDefault="002D7981" w:rsidP="00723B10">
      <w:pPr>
        <w:shd w:val="clear" w:color="auto" w:fill="FFFFFF"/>
        <w:tabs>
          <w:tab w:val="left" w:pos="10490"/>
        </w:tabs>
        <w:spacing w:line="276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ДОГОВОР О ЗАДАТКЕ</w:t>
      </w:r>
    </w:p>
    <w:p w:rsidR="00F55715" w:rsidRPr="00366BB0" w:rsidRDefault="00F55715" w:rsidP="00723B1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</w:p>
    <w:p w:rsidR="00F55715" w:rsidRPr="00366BB0" w:rsidRDefault="00F55715" w:rsidP="00723B1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spacing w:line="276" w:lineRule="auto"/>
        <w:ind w:right="-5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г. </w:t>
      </w:r>
      <w:r w:rsidR="007B4C80"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>___________</w:t>
      </w:r>
      <w:r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 </w:t>
      </w:r>
      <w:r w:rsidR="00D703AA"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</w:t>
      </w:r>
      <w:r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                           </w:t>
      </w:r>
      <w:r w:rsidR="009611E7"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        </w:t>
      </w:r>
      <w:r w:rsidR="007F650D" w:rsidRPr="00366BB0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     </w:t>
      </w:r>
      <w:r w:rsidRPr="00366BB0">
        <w:rPr>
          <w:rFonts w:ascii="Times New Roman" w:hAnsi="Times New Roman" w:cs="Times New Roman"/>
          <w:color w:val="000000"/>
          <w:sz w:val="22"/>
          <w:szCs w:val="22"/>
        </w:rPr>
        <w:t>«____» ___________</w:t>
      </w:r>
      <w:r w:rsidR="002D5F3A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_____ </w:t>
      </w:r>
      <w:r w:rsidRPr="00366BB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366BB0">
        <w:rPr>
          <w:rFonts w:ascii="Times New Roman" w:hAnsi="Times New Roman" w:cs="Times New Roman"/>
          <w:color w:val="000000"/>
          <w:spacing w:val="-7"/>
          <w:sz w:val="22"/>
          <w:szCs w:val="22"/>
        </w:rPr>
        <w:t>0</w:t>
      </w:r>
      <w:r w:rsidR="00EE7867" w:rsidRPr="00366BB0">
        <w:rPr>
          <w:rFonts w:ascii="Times New Roman" w:hAnsi="Times New Roman" w:cs="Times New Roman"/>
          <w:color w:val="000000"/>
          <w:spacing w:val="-7"/>
          <w:sz w:val="22"/>
          <w:szCs w:val="22"/>
        </w:rPr>
        <w:t>2</w:t>
      </w:r>
      <w:r w:rsidR="007B4C80" w:rsidRPr="00366BB0">
        <w:rPr>
          <w:rFonts w:ascii="Times New Roman" w:hAnsi="Times New Roman" w:cs="Times New Roman"/>
          <w:color w:val="000000"/>
          <w:spacing w:val="-7"/>
          <w:sz w:val="22"/>
          <w:szCs w:val="22"/>
        </w:rPr>
        <w:t>__</w:t>
      </w:r>
      <w:r w:rsidRPr="00366BB0">
        <w:rPr>
          <w:rFonts w:ascii="Times New Roman" w:hAnsi="Times New Roman" w:cs="Times New Roman"/>
          <w:color w:val="000000"/>
          <w:spacing w:val="-7"/>
          <w:sz w:val="22"/>
          <w:szCs w:val="22"/>
        </w:rPr>
        <w:t>г.</w:t>
      </w:r>
    </w:p>
    <w:p w:rsidR="00F55715" w:rsidRPr="00366BB0" w:rsidRDefault="00F55715" w:rsidP="00723B10">
      <w:pPr>
        <w:shd w:val="clear" w:color="auto" w:fill="FFFFFF"/>
        <w:tabs>
          <w:tab w:val="left" w:pos="10632"/>
        </w:tabs>
        <w:spacing w:line="276" w:lineRule="auto"/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2"/>
          <w:szCs w:val="22"/>
        </w:rPr>
      </w:pPr>
    </w:p>
    <w:p w:rsidR="00F55715" w:rsidRPr="00366BB0" w:rsidRDefault="00EC1BE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C1BE5">
        <w:rPr>
          <w:rFonts w:ascii="Times New Roman" w:hAnsi="Times New Roman" w:cs="Times New Roman"/>
          <w:sz w:val="22"/>
          <w:szCs w:val="22"/>
        </w:rPr>
        <w:t xml:space="preserve">Конкурсный управляющий </w:t>
      </w:r>
      <w:r w:rsidR="009E46AF" w:rsidRPr="009E46AF">
        <w:rPr>
          <w:rFonts w:ascii="Times New Roman" w:hAnsi="Times New Roman" w:cs="Times New Roman"/>
          <w:sz w:val="22"/>
          <w:szCs w:val="22"/>
        </w:rPr>
        <w:t>Михайлов Александр Русланович (ИНН: 771586347742, СНИЛС 16177427278, адрес для направления корреспонденции арбитражному управляющему: 129226, г. Москва, а/я 44, e-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 xml:space="preserve">: aem.au@mail.ru, т.:8(958) 832-59-11) член СРО «МСО «ПАУ» (ИНН: 7705494552, ОГРН: 1037705027249, юридический адрес: 109240, г. Москва, 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Котельническая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 xml:space="preserve"> наб., д.17) сообщает о продаже имущества 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 xml:space="preserve">" (ИНН 5029127489, ОГРН 1095029005301, адрес: 141002, Московская Область, Г.О. Мытищи, г. Мытищи, ул. 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Шараповская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 xml:space="preserve">, д. 1, 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помещ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. 152), признано банкротом Решением Арбитражного суда Московской области от 04.06.2025 по делу № А41-59939/21</w:t>
      </w:r>
      <w:r w:rsidR="00D3717C" w:rsidRPr="00D3717C">
        <w:rPr>
          <w:rFonts w:ascii="Times New Roman" w:hAnsi="Times New Roman" w:cs="Times New Roman"/>
          <w:sz w:val="22"/>
          <w:szCs w:val="22"/>
        </w:rPr>
        <w:t>017</w:t>
      </w:r>
      <w:r w:rsidR="00490EC4" w:rsidRPr="00366BB0">
        <w:rPr>
          <w:rFonts w:ascii="Times New Roman" w:hAnsi="Times New Roman" w:cs="Times New Roman"/>
          <w:sz w:val="22"/>
          <w:szCs w:val="22"/>
        </w:rPr>
        <w:t xml:space="preserve">, </w:t>
      </w:r>
      <w:r w:rsidR="003870F6" w:rsidRPr="00366BB0">
        <w:rPr>
          <w:rFonts w:ascii="Times New Roman" w:hAnsi="Times New Roman" w:cs="Times New Roman"/>
          <w:sz w:val="22"/>
          <w:szCs w:val="22"/>
        </w:rPr>
        <w:t>именуемый в дальнейш</w:t>
      </w:r>
      <w:r w:rsidR="00EA7A22" w:rsidRPr="00366BB0">
        <w:rPr>
          <w:rFonts w:ascii="Times New Roman" w:hAnsi="Times New Roman" w:cs="Times New Roman"/>
          <w:sz w:val="22"/>
          <w:szCs w:val="22"/>
        </w:rPr>
        <w:t>ем «</w:t>
      </w:r>
      <w:r w:rsidR="001C7C93" w:rsidRPr="00366BB0">
        <w:rPr>
          <w:rFonts w:ascii="Times New Roman" w:hAnsi="Times New Roman" w:cs="Times New Roman"/>
          <w:sz w:val="22"/>
          <w:szCs w:val="22"/>
        </w:rPr>
        <w:t>Организатор торгов</w:t>
      </w:r>
      <w:r w:rsidR="00EA7A22" w:rsidRPr="00366BB0">
        <w:rPr>
          <w:rFonts w:ascii="Times New Roman" w:hAnsi="Times New Roman" w:cs="Times New Roman"/>
          <w:sz w:val="22"/>
          <w:szCs w:val="22"/>
        </w:rPr>
        <w:t xml:space="preserve">», с </w:t>
      </w:r>
      <w:r w:rsidR="00562FE9" w:rsidRPr="00366BB0">
        <w:rPr>
          <w:rFonts w:ascii="Times New Roman" w:hAnsi="Times New Roman" w:cs="Times New Roman"/>
          <w:sz w:val="22"/>
          <w:szCs w:val="22"/>
        </w:rPr>
        <w:t xml:space="preserve">одной стороны, </w:t>
      </w:r>
      <w:r w:rsidR="002D5F3A" w:rsidRPr="00366BB0">
        <w:rPr>
          <w:rFonts w:ascii="Times New Roman" w:hAnsi="Times New Roman" w:cs="Times New Roman"/>
          <w:sz w:val="22"/>
          <w:szCs w:val="22"/>
        </w:rPr>
        <w:t>и</w:t>
      </w:r>
      <w:r w:rsidR="009E46AF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99392F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F55715" w:rsidRPr="00366BB0">
        <w:rPr>
          <w:rFonts w:ascii="Times New Roman" w:hAnsi="Times New Roman" w:cs="Times New Roman"/>
          <w:sz w:val="22"/>
          <w:szCs w:val="22"/>
        </w:rPr>
        <w:t>в</w:t>
      </w:r>
      <w:r w:rsidR="00E85CE0" w:rsidRPr="00366BB0">
        <w:rPr>
          <w:rFonts w:ascii="Times New Roman" w:hAnsi="Times New Roman" w:cs="Times New Roman"/>
          <w:sz w:val="22"/>
          <w:szCs w:val="22"/>
        </w:rPr>
        <w:t xml:space="preserve"> лице ______________________</w:t>
      </w:r>
      <w:r w:rsidR="00F55715" w:rsidRPr="00366BB0">
        <w:rPr>
          <w:rFonts w:ascii="Times New Roman" w:hAnsi="Times New Roman" w:cs="Times New Roman"/>
          <w:sz w:val="22"/>
          <w:szCs w:val="22"/>
        </w:rPr>
        <w:t>________</w:t>
      </w:r>
      <w:r w:rsidR="009E46AF">
        <w:rPr>
          <w:rFonts w:ascii="Times New Roman" w:hAnsi="Times New Roman" w:cs="Times New Roman"/>
          <w:sz w:val="22"/>
          <w:szCs w:val="22"/>
        </w:rPr>
        <w:t>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, </w:t>
      </w:r>
      <w:r w:rsidR="003870F6" w:rsidRPr="00366BB0">
        <w:rPr>
          <w:rFonts w:ascii="Times New Roman" w:hAnsi="Times New Roman" w:cs="Times New Roman"/>
          <w:sz w:val="22"/>
          <w:szCs w:val="22"/>
        </w:rPr>
        <w:t xml:space="preserve">действующий на </w:t>
      </w:r>
      <w:r w:rsidR="00F55715" w:rsidRPr="00366BB0">
        <w:rPr>
          <w:rFonts w:ascii="Times New Roman" w:hAnsi="Times New Roman" w:cs="Times New Roman"/>
          <w:sz w:val="22"/>
          <w:szCs w:val="22"/>
        </w:rPr>
        <w:t>основании____________________________</w:t>
      </w:r>
      <w:r w:rsidR="00E85CE0" w:rsidRPr="00366BB0">
        <w:rPr>
          <w:rFonts w:ascii="Times New Roman" w:hAnsi="Times New Roman" w:cs="Times New Roman"/>
          <w:sz w:val="22"/>
          <w:szCs w:val="22"/>
        </w:rPr>
        <w:t>____________________________</w:t>
      </w:r>
      <w:r w:rsidR="00F55715" w:rsidRPr="00366BB0">
        <w:rPr>
          <w:rFonts w:ascii="Times New Roman" w:hAnsi="Times New Roman" w:cs="Times New Roman"/>
          <w:sz w:val="22"/>
          <w:szCs w:val="22"/>
        </w:rPr>
        <w:t>__ именуем___ в дальнейшем «Претендент», с дру</w:t>
      </w:r>
      <w:r w:rsidR="002D7981" w:rsidRPr="00366BB0">
        <w:rPr>
          <w:rFonts w:ascii="Times New Roman" w:hAnsi="Times New Roman" w:cs="Times New Roman"/>
          <w:sz w:val="22"/>
          <w:szCs w:val="22"/>
        </w:rPr>
        <w:t>гой стороны, заключили настоящий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55715" w:rsidRPr="00366BB0" w:rsidRDefault="007B4C80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2D7981" w:rsidRPr="00366BB0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 </w:t>
      </w:r>
      <w:r w:rsidR="00F12D05" w:rsidRPr="00366BB0">
        <w:rPr>
          <w:rFonts w:ascii="Times New Roman" w:hAnsi="Times New Roman" w:cs="Times New Roman"/>
          <w:sz w:val="22"/>
          <w:szCs w:val="22"/>
        </w:rPr>
        <w:t xml:space="preserve">(код торгов________) </w:t>
      </w:r>
      <w:r w:rsidRPr="00366BB0">
        <w:rPr>
          <w:rFonts w:ascii="Times New Roman" w:hAnsi="Times New Roman" w:cs="Times New Roman"/>
          <w:sz w:val="22"/>
          <w:szCs w:val="22"/>
        </w:rPr>
        <w:t>по продаже имущества</w:t>
      </w:r>
      <w:r w:rsidR="000C5DDB" w:rsidRPr="00366BB0">
        <w:rPr>
          <w:rFonts w:ascii="Times New Roman" w:hAnsi="Times New Roman" w:cs="Times New Roman"/>
          <w:sz w:val="22"/>
          <w:szCs w:val="22"/>
        </w:rPr>
        <w:t xml:space="preserve"> должника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="00EC1BE5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2B63D3" w:rsidRPr="00366BB0">
        <w:rPr>
          <w:rFonts w:ascii="Times New Roman" w:hAnsi="Times New Roman" w:cs="Times New Roman"/>
          <w:sz w:val="22"/>
          <w:szCs w:val="22"/>
        </w:rPr>
        <w:t xml:space="preserve">(ИНН </w:t>
      </w:r>
      <w:r w:rsidR="009E46AF" w:rsidRPr="009E46AF">
        <w:rPr>
          <w:rFonts w:ascii="Times New Roman" w:hAnsi="Times New Roman" w:cs="Times New Roman"/>
          <w:sz w:val="22"/>
          <w:szCs w:val="22"/>
        </w:rPr>
        <w:t>5029127489</w:t>
      </w:r>
      <w:r w:rsidR="000C5DDB" w:rsidRPr="00366BB0">
        <w:rPr>
          <w:rFonts w:ascii="Times New Roman" w:hAnsi="Times New Roman" w:cs="Times New Roman"/>
          <w:sz w:val="22"/>
          <w:szCs w:val="22"/>
        </w:rPr>
        <w:t>)</w:t>
      </w:r>
      <w:r w:rsidR="00434EE0" w:rsidRPr="00366BB0">
        <w:rPr>
          <w:rFonts w:ascii="Times New Roman" w:hAnsi="Times New Roman" w:cs="Times New Roman"/>
          <w:sz w:val="22"/>
          <w:szCs w:val="22"/>
        </w:rPr>
        <w:t>,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Pr="00366BB0">
        <w:rPr>
          <w:rFonts w:ascii="Times New Roman" w:hAnsi="Times New Roman" w:cs="Times New Roman"/>
          <w:sz w:val="22"/>
          <w:szCs w:val="22"/>
        </w:rPr>
        <w:t>перечисляет денежные средства в размере</w:t>
      </w:r>
      <w:r w:rsidR="00BE6A13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79302C" w:rsidRPr="00366BB0">
        <w:rPr>
          <w:rFonts w:ascii="Times New Roman" w:hAnsi="Times New Roman" w:cs="Times New Roman"/>
          <w:sz w:val="22"/>
          <w:szCs w:val="22"/>
        </w:rPr>
        <w:t>______________________</w:t>
      </w:r>
      <w:r w:rsidRPr="00366BB0">
        <w:rPr>
          <w:rFonts w:ascii="Times New Roman" w:hAnsi="Times New Roman" w:cs="Times New Roman"/>
          <w:sz w:val="22"/>
          <w:szCs w:val="22"/>
        </w:rPr>
        <w:t xml:space="preserve"> (без НДС)</w:t>
      </w:r>
      <w:r w:rsidR="001C7C93" w:rsidRPr="00366BB0">
        <w:rPr>
          <w:rFonts w:ascii="Times New Roman" w:hAnsi="Times New Roman" w:cs="Times New Roman"/>
          <w:sz w:val="22"/>
          <w:szCs w:val="22"/>
        </w:rPr>
        <w:t xml:space="preserve"> (далее – </w:t>
      </w:r>
      <w:r w:rsidR="007B4C80" w:rsidRPr="00366BB0">
        <w:rPr>
          <w:rFonts w:ascii="Times New Roman" w:hAnsi="Times New Roman" w:cs="Times New Roman"/>
          <w:sz w:val="22"/>
          <w:szCs w:val="22"/>
        </w:rPr>
        <w:t>«</w:t>
      </w:r>
      <w:r w:rsidR="001C7C93" w:rsidRPr="00366BB0">
        <w:rPr>
          <w:rFonts w:ascii="Times New Roman" w:hAnsi="Times New Roman" w:cs="Times New Roman"/>
          <w:sz w:val="22"/>
          <w:szCs w:val="22"/>
        </w:rPr>
        <w:t>Задаток</w:t>
      </w:r>
      <w:r w:rsidR="007B4C80" w:rsidRPr="00366BB0">
        <w:rPr>
          <w:rFonts w:ascii="Times New Roman" w:hAnsi="Times New Roman" w:cs="Times New Roman"/>
          <w:sz w:val="22"/>
          <w:szCs w:val="22"/>
        </w:rPr>
        <w:t>»</w:t>
      </w:r>
      <w:r w:rsidR="001C7C93" w:rsidRPr="00366BB0">
        <w:rPr>
          <w:rFonts w:ascii="Times New Roman" w:hAnsi="Times New Roman" w:cs="Times New Roman"/>
          <w:sz w:val="22"/>
          <w:szCs w:val="22"/>
        </w:rPr>
        <w:t>)</w:t>
      </w:r>
      <w:r w:rsidR="000E5894" w:rsidRPr="00366BB0">
        <w:rPr>
          <w:rFonts w:ascii="Times New Roman" w:hAnsi="Times New Roman" w:cs="Times New Roman"/>
          <w:sz w:val="22"/>
          <w:szCs w:val="22"/>
        </w:rPr>
        <w:t xml:space="preserve"> на счет, указанный в п.</w:t>
      </w:r>
      <w:r w:rsidR="000E1CC3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0E5894" w:rsidRPr="00366BB0">
        <w:rPr>
          <w:rFonts w:ascii="Times New Roman" w:hAnsi="Times New Roman" w:cs="Times New Roman"/>
          <w:sz w:val="22"/>
          <w:szCs w:val="22"/>
        </w:rPr>
        <w:t xml:space="preserve">2.1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="000E5894" w:rsidRPr="00366BB0">
        <w:rPr>
          <w:rFonts w:ascii="Times New Roman" w:hAnsi="Times New Roman" w:cs="Times New Roman"/>
          <w:sz w:val="22"/>
          <w:szCs w:val="22"/>
        </w:rPr>
        <w:t xml:space="preserve"> о задатке</w:t>
      </w:r>
      <w:r w:rsidR="007B4C80" w:rsidRPr="00366BB0">
        <w:rPr>
          <w:rFonts w:ascii="Times New Roman" w:hAnsi="Times New Roman" w:cs="Times New Roman"/>
          <w:sz w:val="22"/>
          <w:szCs w:val="22"/>
        </w:rPr>
        <w:t>.</w:t>
      </w:r>
    </w:p>
    <w:p w:rsidR="002D7981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1.2. 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Сумма вносимого задатка в размере </w:t>
      </w:r>
      <w:r w:rsidR="00D3717C">
        <w:rPr>
          <w:rFonts w:ascii="Times New Roman" w:hAnsi="Times New Roman" w:cs="Times New Roman"/>
          <w:sz w:val="22"/>
          <w:szCs w:val="22"/>
        </w:rPr>
        <w:t>20</w:t>
      </w:r>
      <w:r w:rsidR="002D7981" w:rsidRPr="00366BB0">
        <w:rPr>
          <w:rFonts w:ascii="Times New Roman" w:hAnsi="Times New Roman" w:cs="Times New Roman"/>
          <w:sz w:val="22"/>
          <w:szCs w:val="22"/>
        </w:rPr>
        <w:t>% (</w:t>
      </w:r>
      <w:r w:rsidR="00D3717C">
        <w:rPr>
          <w:rFonts w:ascii="Times New Roman" w:hAnsi="Times New Roman" w:cs="Times New Roman"/>
          <w:sz w:val="22"/>
          <w:szCs w:val="22"/>
        </w:rPr>
        <w:t>двадцать</w:t>
      </w:r>
      <w:r w:rsidR="00735075" w:rsidRPr="00366BB0">
        <w:rPr>
          <w:rFonts w:ascii="Times New Roman" w:hAnsi="Times New Roman" w:cs="Times New Roman"/>
          <w:sz w:val="22"/>
          <w:szCs w:val="22"/>
        </w:rPr>
        <w:t xml:space="preserve"> процентов</w:t>
      </w:r>
      <w:r w:rsidR="002D7981" w:rsidRPr="00366BB0">
        <w:rPr>
          <w:rFonts w:ascii="Times New Roman" w:hAnsi="Times New Roman" w:cs="Times New Roman"/>
          <w:sz w:val="22"/>
          <w:szCs w:val="22"/>
        </w:rPr>
        <w:t>)</w:t>
      </w:r>
      <w:r w:rsidR="00B26DDB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D3717C" w:rsidRPr="00D3717C">
        <w:rPr>
          <w:rFonts w:ascii="Times New Roman" w:hAnsi="Times New Roman" w:cs="Times New Roman"/>
          <w:sz w:val="22"/>
          <w:szCs w:val="22"/>
        </w:rPr>
        <w:t>от начальной цены продажи имущества</w:t>
      </w:r>
      <w:r w:rsidR="00B849A3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должна быть зачислена 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на расчетный счет должника </w:t>
      </w:r>
      <w:r w:rsidR="00D3717C" w:rsidRPr="00D3717C">
        <w:rPr>
          <w:rFonts w:ascii="Times New Roman" w:hAnsi="Times New Roman" w:cs="Times New Roman"/>
          <w:sz w:val="22"/>
          <w:szCs w:val="22"/>
        </w:rPr>
        <w:t>для внесения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задатков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930A74" w:rsidRPr="00366BB0">
        <w:rPr>
          <w:rFonts w:ascii="Times New Roman" w:hAnsi="Times New Roman" w:cs="Times New Roman"/>
          <w:sz w:val="22"/>
          <w:szCs w:val="22"/>
        </w:rPr>
        <w:t>в срок не позднее даты и времени составления протокола об определении участников торгов (</w:t>
      </w:r>
      <w:proofErr w:type="spellStart"/>
      <w:r w:rsidR="00930A74" w:rsidRPr="00366BB0">
        <w:rPr>
          <w:rFonts w:ascii="Times New Roman" w:hAnsi="Times New Roman" w:cs="Times New Roman"/>
          <w:sz w:val="22"/>
          <w:szCs w:val="22"/>
        </w:rPr>
        <w:t>мск</w:t>
      </w:r>
      <w:proofErr w:type="spellEnd"/>
      <w:r w:rsidR="00930A74" w:rsidRPr="00366BB0">
        <w:rPr>
          <w:rFonts w:ascii="Times New Roman" w:hAnsi="Times New Roman" w:cs="Times New Roman"/>
          <w:sz w:val="22"/>
          <w:szCs w:val="22"/>
        </w:rPr>
        <w:t>)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. Для участия в открытых торгах заявитель представляет оператору ЭТП в электронной форме подписанный электронной цифровой подписью заявителя договор о задатке. Заявитель вправе также направить задаток 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на расчетный счет должника </w:t>
      </w:r>
      <w:r w:rsidR="00D3717C" w:rsidRPr="00D3717C">
        <w:rPr>
          <w:rFonts w:ascii="Times New Roman" w:hAnsi="Times New Roman" w:cs="Times New Roman"/>
          <w:sz w:val="22"/>
          <w:szCs w:val="22"/>
        </w:rPr>
        <w:t>для внесения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задатков</w:t>
      </w:r>
      <w:r w:rsidR="002D7981" w:rsidRPr="00366BB0">
        <w:rPr>
          <w:rFonts w:ascii="Times New Roman" w:hAnsi="Times New Roman" w:cs="Times New Roman"/>
          <w:sz w:val="22"/>
          <w:szCs w:val="22"/>
        </w:rPr>
        <w:t xml:space="preserve">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 Датой внесения задатка считается дата поступления денежных средств на </w:t>
      </w:r>
      <w:r w:rsidR="0092093B" w:rsidRPr="00366BB0">
        <w:rPr>
          <w:rFonts w:ascii="Times New Roman" w:hAnsi="Times New Roman" w:cs="Times New Roman"/>
          <w:sz w:val="22"/>
          <w:szCs w:val="22"/>
        </w:rPr>
        <w:t xml:space="preserve">счет </w:t>
      </w:r>
      <w:r w:rsidR="004F537F" w:rsidRPr="00366BB0">
        <w:rPr>
          <w:rFonts w:ascii="Times New Roman" w:hAnsi="Times New Roman" w:cs="Times New Roman"/>
          <w:sz w:val="22"/>
          <w:szCs w:val="22"/>
        </w:rPr>
        <w:t>должника</w:t>
      </w:r>
      <w:r w:rsidR="002D7981" w:rsidRPr="00366BB0">
        <w:rPr>
          <w:rFonts w:ascii="Times New Roman" w:hAnsi="Times New Roman" w:cs="Times New Roman"/>
          <w:sz w:val="22"/>
          <w:szCs w:val="22"/>
        </w:rPr>
        <w:t>, указанный в сообщении о проведении торгов, и подтверждается выпиской по такому счету. НДС на сумму вносимого задатка не начисляется.</w:t>
      </w:r>
    </w:p>
    <w:p w:rsidR="002975CA" w:rsidRPr="00366BB0" w:rsidRDefault="002D7981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В случае невнесения суммы в установленный срок обязательства по внесению задатка считаются невыполненными, а Заявитель к участию в торгах не допускается.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1.3.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</w:t>
      </w:r>
      <w:r w:rsidR="00AD69D0" w:rsidRPr="00366BB0">
        <w:rPr>
          <w:rFonts w:ascii="Times New Roman" w:hAnsi="Times New Roman" w:cs="Times New Roman"/>
          <w:sz w:val="22"/>
          <w:szCs w:val="22"/>
        </w:rPr>
        <w:t>ем торгов по продаже имущества: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по подписанию с </w:t>
      </w:r>
      <w:r w:rsidR="00EC1BE5">
        <w:rPr>
          <w:rFonts w:ascii="Times New Roman" w:hAnsi="Times New Roman" w:cs="Times New Roman"/>
          <w:sz w:val="22"/>
          <w:szCs w:val="22"/>
        </w:rPr>
        <w:t>конкурсным</w:t>
      </w:r>
      <w:r w:rsidRPr="00366BB0">
        <w:rPr>
          <w:rFonts w:ascii="Times New Roman" w:hAnsi="Times New Roman" w:cs="Times New Roman"/>
          <w:sz w:val="22"/>
          <w:szCs w:val="22"/>
        </w:rPr>
        <w:t xml:space="preserve"> управляющим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Pr="00366BB0">
        <w:rPr>
          <w:rFonts w:ascii="Times New Roman" w:hAnsi="Times New Roman" w:cs="Times New Roman"/>
          <w:sz w:val="22"/>
          <w:szCs w:val="22"/>
        </w:rPr>
        <w:t xml:space="preserve"> договора купли-продажи предмета торгов в течение </w:t>
      </w:r>
      <w:r w:rsidR="001C7C93" w:rsidRPr="00366BB0">
        <w:rPr>
          <w:rFonts w:ascii="Times New Roman" w:hAnsi="Times New Roman" w:cs="Times New Roman"/>
          <w:sz w:val="22"/>
          <w:szCs w:val="22"/>
        </w:rPr>
        <w:t>5</w:t>
      </w:r>
      <w:r w:rsidRPr="00366BB0">
        <w:rPr>
          <w:rFonts w:ascii="Times New Roman" w:hAnsi="Times New Roman" w:cs="Times New Roman"/>
          <w:sz w:val="22"/>
          <w:szCs w:val="22"/>
        </w:rPr>
        <w:t xml:space="preserve"> (</w:t>
      </w:r>
      <w:r w:rsidR="001C7C93" w:rsidRPr="00366BB0">
        <w:rPr>
          <w:rFonts w:ascii="Times New Roman" w:hAnsi="Times New Roman" w:cs="Times New Roman"/>
          <w:sz w:val="22"/>
          <w:szCs w:val="22"/>
        </w:rPr>
        <w:t>пяти</w:t>
      </w:r>
      <w:r w:rsidR="00170F06" w:rsidRPr="00366BB0">
        <w:rPr>
          <w:rFonts w:ascii="Times New Roman" w:hAnsi="Times New Roman" w:cs="Times New Roman"/>
          <w:sz w:val="22"/>
          <w:szCs w:val="22"/>
        </w:rPr>
        <w:t xml:space="preserve">) дней </w:t>
      </w:r>
      <w:r w:rsidRPr="00366BB0">
        <w:rPr>
          <w:rFonts w:ascii="Times New Roman" w:hAnsi="Times New Roman" w:cs="Times New Roman"/>
          <w:sz w:val="22"/>
          <w:szCs w:val="22"/>
        </w:rPr>
        <w:t>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</w:t>
      </w:r>
      <w:r w:rsidR="00732A6A" w:rsidRPr="00366BB0">
        <w:rPr>
          <w:rFonts w:ascii="Times New Roman" w:hAnsi="Times New Roman" w:cs="Times New Roman"/>
          <w:sz w:val="22"/>
          <w:szCs w:val="22"/>
        </w:rPr>
        <w:t>тридцати</w:t>
      </w:r>
      <w:r w:rsidRPr="00366BB0">
        <w:rPr>
          <w:rFonts w:ascii="Times New Roman" w:hAnsi="Times New Roman" w:cs="Times New Roman"/>
          <w:sz w:val="22"/>
          <w:szCs w:val="22"/>
        </w:rPr>
        <w:t xml:space="preserve"> дней с даты </w:t>
      </w:r>
      <w:r w:rsidR="00732A6A" w:rsidRPr="00366BB0">
        <w:rPr>
          <w:rFonts w:ascii="Times New Roman" w:hAnsi="Times New Roman" w:cs="Times New Roman"/>
          <w:sz w:val="22"/>
          <w:szCs w:val="22"/>
        </w:rPr>
        <w:t>подписания договора купли-продажи.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1.4. Со</w:t>
      </w:r>
      <w:r w:rsidR="00BB668A">
        <w:rPr>
          <w:rFonts w:ascii="Times New Roman" w:hAnsi="Times New Roman" w:cs="Times New Roman"/>
          <w:sz w:val="22"/>
          <w:szCs w:val="22"/>
        </w:rPr>
        <w:t>став и описание предмета торгов,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Pr="00366BB0">
        <w:rPr>
          <w:rFonts w:ascii="Times New Roman" w:hAnsi="Times New Roman" w:cs="Times New Roman"/>
          <w:sz w:val="22"/>
          <w:szCs w:val="22"/>
        </w:rPr>
        <w:t xml:space="preserve">а также условия проведения торгов размещены на сайте </w:t>
      </w:r>
      <w:r w:rsidR="009E46AF" w:rsidRPr="009E46AF">
        <w:rPr>
          <w:rFonts w:ascii="Times New Roman" w:hAnsi="Times New Roman" w:cs="Times New Roman"/>
          <w:color w:val="000000"/>
          <w:sz w:val="22"/>
          <w:szCs w:val="22"/>
        </w:rPr>
        <w:t>https://nistp.ru</w:t>
      </w:r>
      <w:r w:rsidRPr="00366BB0">
        <w:rPr>
          <w:rFonts w:ascii="Times New Roman" w:hAnsi="Times New Roman" w:cs="Times New Roman"/>
          <w:sz w:val="22"/>
          <w:szCs w:val="22"/>
        </w:rPr>
        <w:t xml:space="preserve"> и в сообщени</w:t>
      </w:r>
      <w:r w:rsidR="00D3717C">
        <w:rPr>
          <w:rFonts w:ascii="Times New Roman" w:hAnsi="Times New Roman" w:cs="Times New Roman"/>
          <w:sz w:val="22"/>
          <w:szCs w:val="22"/>
        </w:rPr>
        <w:t>ях</w:t>
      </w:r>
      <w:r w:rsidRPr="00366BB0">
        <w:rPr>
          <w:rFonts w:ascii="Times New Roman" w:hAnsi="Times New Roman" w:cs="Times New Roman"/>
          <w:sz w:val="22"/>
          <w:szCs w:val="22"/>
        </w:rPr>
        <w:t xml:space="preserve">, опубликованном </w:t>
      </w:r>
      <w:r w:rsidR="002B63D3" w:rsidRPr="00366BB0">
        <w:rPr>
          <w:rFonts w:ascii="Times New Roman" w:hAnsi="Times New Roman" w:cs="Times New Roman"/>
          <w:sz w:val="22"/>
          <w:szCs w:val="22"/>
        </w:rPr>
        <w:t>на сайте ЕФРСБ</w:t>
      </w:r>
      <w:r w:rsidR="00D3717C">
        <w:rPr>
          <w:rFonts w:ascii="Times New Roman" w:hAnsi="Times New Roman" w:cs="Times New Roman"/>
          <w:sz w:val="22"/>
          <w:szCs w:val="22"/>
        </w:rPr>
        <w:t xml:space="preserve"> и </w:t>
      </w:r>
      <w:r w:rsidR="00D3717C" w:rsidRPr="00D3717C">
        <w:rPr>
          <w:rFonts w:ascii="Times New Roman" w:hAnsi="Times New Roman" w:cs="Times New Roman"/>
          <w:sz w:val="22"/>
          <w:szCs w:val="22"/>
        </w:rPr>
        <w:t>в газете «Коммерсантъ»</w:t>
      </w:r>
      <w:r w:rsidRPr="00366BB0">
        <w:rPr>
          <w:rFonts w:ascii="Times New Roman" w:hAnsi="Times New Roman" w:cs="Times New Roman"/>
          <w:sz w:val="22"/>
          <w:szCs w:val="22"/>
        </w:rPr>
        <w:t>.</w:t>
      </w:r>
    </w:p>
    <w:p w:rsidR="002D5F3A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lastRenderedPageBreak/>
        <w:t xml:space="preserve">1.5. Подписанием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9E46AF" w:rsidRPr="009E46AF">
        <w:rPr>
          <w:rFonts w:ascii="Times New Roman" w:hAnsi="Times New Roman" w:cs="Times New Roman"/>
          <w:color w:val="000000"/>
          <w:sz w:val="22"/>
          <w:szCs w:val="22"/>
        </w:rPr>
        <w:t>https://nistp.ru</w:t>
      </w:r>
      <w:r w:rsidRPr="00366BB0">
        <w:rPr>
          <w:rFonts w:ascii="Times New Roman" w:hAnsi="Times New Roman" w:cs="Times New Roman"/>
          <w:sz w:val="22"/>
          <w:szCs w:val="22"/>
        </w:rPr>
        <w:t xml:space="preserve"> и в </w:t>
      </w:r>
      <w:r w:rsidR="00D3717C" w:rsidRPr="00366BB0">
        <w:rPr>
          <w:rFonts w:ascii="Times New Roman" w:hAnsi="Times New Roman" w:cs="Times New Roman"/>
          <w:sz w:val="22"/>
          <w:szCs w:val="22"/>
        </w:rPr>
        <w:t>сообщени</w:t>
      </w:r>
      <w:r w:rsidR="00D3717C">
        <w:rPr>
          <w:rFonts w:ascii="Times New Roman" w:hAnsi="Times New Roman" w:cs="Times New Roman"/>
          <w:sz w:val="22"/>
          <w:szCs w:val="22"/>
        </w:rPr>
        <w:t>ях</w:t>
      </w:r>
      <w:r w:rsidR="00D3717C" w:rsidRPr="00366BB0">
        <w:rPr>
          <w:rFonts w:ascii="Times New Roman" w:hAnsi="Times New Roman" w:cs="Times New Roman"/>
          <w:sz w:val="22"/>
          <w:szCs w:val="22"/>
        </w:rPr>
        <w:t>, опубликованном на сайте ЕФРСБ</w:t>
      </w:r>
      <w:r w:rsidR="00D3717C">
        <w:rPr>
          <w:rFonts w:ascii="Times New Roman" w:hAnsi="Times New Roman" w:cs="Times New Roman"/>
          <w:sz w:val="22"/>
          <w:szCs w:val="22"/>
        </w:rPr>
        <w:t xml:space="preserve"> и </w:t>
      </w:r>
      <w:r w:rsidR="00D3717C" w:rsidRPr="00D3717C">
        <w:rPr>
          <w:rFonts w:ascii="Times New Roman" w:hAnsi="Times New Roman" w:cs="Times New Roman"/>
          <w:sz w:val="22"/>
          <w:szCs w:val="22"/>
        </w:rPr>
        <w:t>в газете «Коммерсантъ»</w:t>
      </w:r>
      <w:r w:rsidR="002D5F3A" w:rsidRPr="00366BB0">
        <w:rPr>
          <w:rFonts w:ascii="Times New Roman" w:hAnsi="Times New Roman" w:cs="Times New Roman"/>
          <w:sz w:val="22"/>
          <w:szCs w:val="22"/>
        </w:rPr>
        <w:t>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1.6. Подписанием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="00DB6378" w:rsidRPr="00366BB0">
        <w:rPr>
          <w:rFonts w:ascii="Times New Roman" w:hAnsi="Times New Roman" w:cs="Times New Roman"/>
          <w:sz w:val="22"/>
          <w:szCs w:val="22"/>
        </w:rPr>
        <w:t xml:space="preserve"> проходят </w:t>
      </w:r>
      <w:r w:rsidRPr="00366BB0">
        <w:rPr>
          <w:rFonts w:ascii="Times New Roman" w:hAnsi="Times New Roman" w:cs="Times New Roman"/>
          <w:sz w:val="22"/>
          <w:szCs w:val="22"/>
        </w:rPr>
        <w:t xml:space="preserve">в электронной форме на электронной торговой площадке </w:t>
      </w:r>
      <w:r w:rsidR="009E46AF" w:rsidRPr="009E46AF">
        <w:rPr>
          <w:rFonts w:ascii="Times New Roman" w:hAnsi="Times New Roman" w:cs="Times New Roman"/>
          <w:color w:val="000000"/>
          <w:sz w:val="22"/>
          <w:szCs w:val="22"/>
        </w:rPr>
        <w:t>«Новые информационные сервисы» на сайте: https://nistp.ru</w:t>
      </w:r>
      <w:r w:rsidRPr="00366BB0">
        <w:rPr>
          <w:rFonts w:ascii="Times New Roman" w:hAnsi="Times New Roman" w:cs="Times New Roman"/>
          <w:sz w:val="22"/>
          <w:szCs w:val="22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732A6A" w:rsidRPr="00366BB0">
        <w:rPr>
          <w:rFonts w:ascii="Times New Roman" w:hAnsi="Times New Roman" w:cs="Times New Roman"/>
          <w:sz w:val="22"/>
          <w:szCs w:val="22"/>
        </w:rPr>
        <w:t>порядке проведения торгов,</w:t>
      </w:r>
      <w:r w:rsidRPr="00366BB0">
        <w:rPr>
          <w:rFonts w:ascii="Times New Roman" w:hAnsi="Times New Roman" w:cs="Times New Roman"/>
          <w:sz w:val="22"/>
          <w:szCs w:val="22"/>
        </w:rPr>
        <w:t xml:space="preserve"> и подведении итогов торгов.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1.7. В случае неисполнения (ненадлежащего исполнения) Претендентом обязательств, указанных в п.</w:t>
      </w:r>
      <w:r w:rsidR="004B0E8A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Pr="00366BB0">
        <w:rPr>
          <w:rFonts w:ascii="Times New Roman" w:hAnsi="Times New Roman" w:cs="Times New Roman"/>
          <w:sz w:val="22"/>
          <w:szCs w:val="22"/>
        </w:rPr>
        <w:t xml:space="preserve">1.3 настоящего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договора</w:t>
      </w:r>
      <w:r w:rsidRPr="00366BB0">
        <w:rPr>
          <w:rFonts w:ascii="Times New Roman" w:hAnsi="Times New Roman" w:cs="Times New Roman"/>
          <w:sz w:val="22"/>
          <w:szCs w:val="22"/>
        </w:rPr>
        <w:t xml:space="preserve"> сумма задатка Претенденту не возвращается, и подлежит включению в к</w:t>
      </w:r>
      <w:r w:rsidR="00F12D05" w:rsidRPr="00366BB0">
        <w:rPr>
          <w:rFonts w:ascii="Times New Roman" w:hAnsi="Times New Roman" w:cs="Times New Roman"/>
          <w:sz w:val="22"/>
          <w:szCs w:val="22"/>
        </w:rPr>
        <w:t xml:space="preserve">онкурсную массу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Pr="00366BB0">
        <w:rPr>
          <w:rFonts w:ascii="Times New Roman" w:hAnsi="Times New Roman" w:cs="Times New Roman"/>
          <w:sz w:val="22"/>
          <w:szCs w:val="22"/>
        </w:rPr>
        <w:t>.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715" w:rsidRPr="00366BB0" w:rsidRDefault="007B4C80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2.1. Задаток должен быть зачислен Претендентом </w:t>
      </w:r>
      <w:r w:rsidR="00EC1BE5" w:rsidRPr="00EC1BE5">
        <w:rPr>
          <w:rFonts w:ascii="Times New Roman" w:hAnsi="Times New Roman" w:cs="Times New Roman"/>
          <w:sz w:val="22"/>
          <w:szCs w:val="22"/>
        </w:rPr>
        <w:t xml:space="preserve">на расчетный счет должника для </w:t>
      </w:r>
      <w:r w:rsidR="00D3717C">
        <w:rPr>
          <w:rFonts w:ascii="Times New Roman" w:hAnsi="Times New Roman" w:cs="Times New Roman"/>
          <w:sz w:val="22"/>
          <w:szCs w:val="22"/>
        </w:rPr>
        <w:t>внесения</w:t>
      </w:r>
      <w:r w:rsidR="00EC1BE5" w:rsidRPr="00EC1BE5">
        <w:rPr>
          <w:rFonts w:ascii="Times New Roman" w:hAnsi="Times New Roman" w:cs="Times New Roman"/>
          <w:sz w:val="22"/>
          <w:szCs w:val="22"/>
        </w:rPr>
        <w:t xml:space="preserve"> задатков</w:t>
      </w:r>
      <w:r w:rsidR="00EE4D58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930A74" w:rsidRPr="00366BB0">
        <w:rPr>
          <w:rFonts w:ascii="Times New Roman" w:hAnsi="Times New Roman" w:cs="Times New Roman"/>
          <w:sz w:val="22"/>
          <w:szCs w:val="22"/>
        </w:rPr>
        <w:t>в срок не позднее даты и времени составления протокола об определении участников торгов (</w:t>
      </w:r>
      <w:proofErr w:type="spellStart"/>
      <w:r w:rsidR="00930A74" w:rsidRPr="00366BB0">
        <w:rPr>
          <w:rFonts w:ascii="Times New Roman" w:hAnsi="Times New Roman" w:cs="Times New Roman"/>
          <w:sz w:val="22"/>
          <w:szCs w:val="22"/>
        </w:rPr>
        <w:t>мск</w:t>
      </w:r>
      <w:proofErr w:type="spellEnd"/>
      <w:r w:rsidR="00930A74" w:rsidRPr="00366BB0">
        <w:rPr>
          <w:rFonts w:ascii="Times New Roman" w:hAnsi="Times New Roman" w:cs="Times New Roman"/>
          <w:sz w:val="22"/>
          <w:szCs w:val="22"/>
        </w:rPr>
        <w:t>)</w:t>
      </w:r>
      <w:r w:rsidR="00EE7867" w:rsidRPr="00366BB0">
        <w:rPr>
          <w:rFonts w:ascii="Times New Roman" w:hAnsi="Times New Roman" w:cs="Times New Roman"/>
          <w:sz w:val="22"/>
          <w:szCs w:val="22"/>
        </w:rPr>
        <w:t>.</w:t>
      </w:r>
      <w:r w:rsidR="0011356E" w:rsidRPr="00366BB0">
        <w:rPr>
          <w:rFonts w:ascii="Times New Roman" w:hAnsi="Times New Roman" w:cs="Times New Roman"/>
          <w:sz w:val="22"/>
          <w:szCs w:val="22"/>
        </w:rPr>
        <w:t xml:space="preserve"> Задаток считается внесенным с момента поступления всей суммы Задатка на </w:t>
      </w:r>
      <w:r w:rsidR="0079302C" w:rsidRPr="00366BB0">
        <w:rPr>
          <w:rFonts w:ascii="Times New Roman" w:hAnsi="Times New Roman" w:cs="Times New Roman"/>
          <w:sz w:val="22"/>
          <w:szCs w:val="22"/>
        </w:rPr>
        <w:t>счет</w:t>
      </w:r>
      <w:r w:rsidR="004B0E8A"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Pr="00366BB0">
        <w:rPr>
          <w:rFonts w:ascii="Times New Roman" w:hAnsi="Times New Roman" w:cs="Times New Roman"/>
          <w:sz w:val="22"/>
          <w:szCs w:val="22"/>
        </w:rPr>
        <w:t>(НДС на сумму вносимого задатка не начисляется) по следующим реквизитам:</w:t>
      </w:r>
    </w:p>
    <w:p w:rsidR="004B0E8A" w:rsidRPr="00366BB0" w:rsidRDefault="004B0E8A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B6378" w:rsidRDefault="00DB6378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Получатель </w:t>
      </w:r>
      <w:r w:rsidR="00EC1BE5">
        <w:rPr>
          <w:rFonts w:ascii="Times New Roman" w:hAnsi="Times New Roman" w:cs="Times New Roman"/>
          <w:sz w:val="22"/>
          <w:szCs w:val="22"/>
        </w:rPr>
        <w:t>–</w:t>
      </w:r>
      <w:r w:rsidRPr="00366BB0">
        <w:rPr>
          <w:rFonts w:ascii="Times New Roman" w:hAnsi="Times New Roman" w:cs="Times New Roman"/>
          <w:sz w:val="22"/>
          <w:szCs w:val="22"/>
        </w:rPr>
        <w:t xml:space="preserve">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</w:p>
    <w:p w:rsidR="00EC1BE5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ИНН </w:t>
      </w:r>
      <w:r w:rsidR="009E46AF" w:rsidRPr="009E46AF">
        <w:rPr>
          <w:rFonts w:ascii="Times New Roman" w:hAnsi="Times New Roman" w:cs="Times New Roman"/>
          <w:sz w:val="22"/>
          <w:szCs w:val="22"/>
        </w:rPr>
        <w:t>5029127489</w:t>
      </w:r>
    </w:p>
    <w:p w:rsidR="00EC1BE5" w:rsidRPr="00366BB0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ОГРН </w:t>
      </w:r>
      <w:r w:rsidR="009E46AF" w:rsidRPr="009E46AF">
        <w:rPr>
          <w:rFonts w:ascii="Times New Roman" w:hAnsi="Times New Roman" w:cs="Times New Roman"/>
          <w:sz w:val="22"/>
          <w:szCs w:val="22"/>
        </w:rPr>
        <w:t>1095029005301</w:t>
      </w:r>
    </w:p>
    <w:p w:rsidR="004B0E8A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C1BE5">
        <w:rPr>
          <w:rFonts w:ascii="Times New Roman" w:hAnsi="Times New Roman" w:cs="Times New Roman"/>
          <w:sz w:val="22"/>
          <w:szCs w:val="22"/>
        </w:rPr>
        <w:t xml:space="preserve">р/с </w:t>
      </w:r>
      <w:r w:rsidR="009E46AF" w:rsidRPr="009E46AF">
        <w:rPr>
          <w:rFonts w:ascii="Times New Roman" w:hAnsi="Times New Roman" w:cs="Times New Roman"/>
          <w:sz w:val="22"/>
          <w:szCs w:val="22"/>
        </w:rPr>
        <w:t>40702810500770004739</w:t>
      </w:r>
    </w:p>
    <w:p w:rsidR="00EC1BE5" w:rsidRDefault="009E46AF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E46AF">
        <w:rPr>
          <w:rFonts w:ascii="Times New Roman" w:hAnsi="Times New Roman" w:cs="Times New Roman"/>
          <w:sz w:val="22"/>
          <w:szCs w:val="22"/>
        </w:rPr>
        <w:t>ПАО «БАНК УРАЛСИБ» г. Москва</w:t>
      </w:r>
    </w:p>
    <w:p w:rsidR="00EC1BE5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БИК </w:t>
      </w:r>
      <w:r w:rsidR="009E46AF" w:rsidRPr="009E46AF">
        <w:rPr>
          <w:rFonts w:ascii="Times New Roman" w:hAnsi="Times New Roman" w:cs="Times New Roman"/>
          <w:sz w:val="22"/>
          <w:szCs w:val="22"/>
        </w:rPr>
        <w:t>044525787</w:t>
      </w:r>
    </w:p>
    <w:p w:rsidR="00EC1BE5" w:rsidRPr="00366BB0" w:rsidRDefault="00EC1BE5" w:rsidP="00DB6378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C1BE5">
        <w:rPr>
          <w:rFonts w:ascii="Times New Roman" w:hAnsi="Times New Roman" w:cs="Times New Roman"/>
          <w:sz w:val="22"/>
          <w:szCs w:val="22"/>
        </w:rPr>
        <w:t xml:space="preserve"> к/с </w:t>
      </w:r>
      <w:r w:rsidR="009E46AF" w:rsidRPr="009E46AF">
        <w:rPr>
          <w:rFonts w:ascii="Times New Roman" w:hAnsi="Times New Roman" w:cs="Times New Roman"/>
          <w:sz w:val="22"/>
          <w:szCs w:val="22"/>
        </w:rPr>
        <w:t>30101810100000000787</w:t>
      </w:r>
    </w:p>
    <w:p w:rsidR="00E85CE0" w:rsidRPr="00366BB0" w:rsidRDefault="00E85CE0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Назначение платежа: «</w:t>
      </w:r>
      <w:r w:rsidR="009E46AF" w:rsidRPr="009E46AF">
        <w:rPr>
          <w:rFonts w:ascii="Times New Roman" w:hAnsi="Times New Roman" w:cs="Times New Roman"/>
          <w:sz w:val="22"/>
          <w:szCs w:val="22"/>
        </w:rPr>
        <w:t>Задаток за участие в торгах__, номер лота__</w:t>
      </w:r>
      <w:r w:rsidR="00D703AA" w:rsidRPr="00366BB0">
        <w:rPr>
          <w:rFonts w:ascii="Times New Roman" w:hAnsi="Times New Roman" w:cs="Times New Roman"/>
          <w:sz w:val="22"/>
          <w:szCs w:val="22"/>
        </w:rPr>
        <w:t>».</w:t>
      </w:r>
    </w:p>
    <w:p w:rsidR="00930A74" w:rsidRPr="00366BB0" w:rsidRDefault="00930A74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</w:t>
      </w:r>
      <w:r w:rsidR="00326ECD" w:rsidRPr="00366BB0">
        <w:rPr>
          <w:rFonts w:ascii="Times New Roman" w:hAnsi="Times New Roman" w:cs="Times New Roman"/>
          <w:sz w:val="22"/>
          <w:szCs w:val="22"/>
        </w:rPr>
        <w:t xml:space="preserve"> на указанный счет. В случае </w:t>
      </w:r>
      <w:proofErr w:type="spellStart"/>
      <w:r w:rsidR="00326ECD" w:rsidRPr="00366BB0">
        <w:rPr>
          <w:rFonts w:ascii="Times New Roman" w:hAnsi="Times New Roman" w:cs="Times New Roman"/>
          <w:sz w:val="22"/>
          <w:szCs w:val="22"/>
        </w:rPr>
        <w:t>не</w:t>
      </w:r>
      <w:r w:rsidRPr="00366BB0">
        <w:rPr>
          <w:rFonts w:ascii="Times New Roman" w:hAnsi="Times New Roman" w:cs="Times New Roman"/>
          <w:sz w:val="22"/>
          <w:szCs w:val="22"/>
        </w:rPr>
        <w:t>поступления</w:t>
      </w:r>
      <w:proofErr w:type="spellEnd"/>
      <w:r w:rsidRPr="00366BB0">
        <w:rPr>
          <w:rFonts w:ascii="Times New Roman" w:hAnsi="Times New Roman" w:cs="Times New Roman"/>
          <w:sz w:val="22"/>
          <w:szCs w:val="22"/>
        </w:rPr>
        <w:t xml:space="preserve">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задатка считается момент зачисления денежных средств на </w:t>
      </w:r>
      <w:r w:rsidR="0092093B" w:rsidRPr="00366BB0">
        <w:rPr>
          <w:rFonts w:ascii="Times New Roman" w:hAnsi="Times New Roman" w:cs="Times New Roman"/>
          <w:sz w:val="22"/>
          <w:szCs w:val="22"/>
        </w:rPr>
        <w:t xml:space="preserve">счет </w:t>
      </w:r>
      <w:r w:rsidR="00B849A3" w:rsidRPr="00366BB0">
        <w:rPr>
          <w:rFonts w:ascii="Times New Roman" w:hAnsi="Times New Roman" w:cs="Times New Roman"/>
          <w:sz w:val="22"/>
          <w:szCs w:val="22"/>
        </w:rPr>
        <w:t>должника</w:t>
      </w:r>
      <w:r w:rsidRPr="00366BB0">
        <w:rPr>
          <w:rFonts w:ascii="Times New Roman" w:hAnsi="Times New Roman" w:cs="Times New Roman"/>
          <w:sz w:val="22"/>
          <w:szCs w:val="22"/>
        </w:rPr>
        <w:t>, что подтверждается выпиской с этого счета.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2.3. Риски несвоевременного исполнения банками платежных документов и зачисления денежных средств несет Претендент.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F55715" w:rsidRPr="00366BB0" w:rsidRDefault="007B4C80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sz w:val="22"/>
          <w:szCs w:val="22"/>
        </w:rPr>
        <w:t>3. ПОРЯДОК ВОЗВРАТА И УДЕРЖАНИЯ ЗАДАТКА</w:t>
      </w:r>
    </w:p>
    <w:p w:rsidR="00F55715" w:rsidRPr="00366BB0" w:rsidRDefault="00F55715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3.1. </w:t>
      </w:r>
      <w:r w:rsidR="0092093B" w:rsidRPr="00366BB0">
        <w:rPr>
          <w:rFonts w:ascii="Times New Roman" w:hAnsi="Times New Roman" w:cs="Times New Roman"/>
          <w:sz w:val="22"/>
          <w:szCs w:val="22"/>
        </w:rPr>
        <w:t>З</w:t>
      </w:r>
      <w:r w:rsidRPr="00366BB0">
        <w:rPr>
          <w:rFonts w:ascii="Times New Roman" w:hAnsi="Times New Roman" w:cs="Times New Roman"/>
          <w:sz w:val="22"/>
          <w:szCs w:val="22"/>
        </w:rPr>
        <w:t xml:space="preserve">адаток </w:t>
      </w:r>
      <w:r w:rsidR="0092093B" w:rsidRPr="00366BB0">
        <w:rPr>
          <w:rFonts w:ascii="Times New Roman" w:hAnsi="Times New Roman" w:cs="Times New Roman"/>
          <w:sz w:val="22"/>
          <w:szCs w:val="22"/>
        </w:rPr>
        <w:t xml:space="preserve">возвращается </w:t>
      </w:r>
      <w:r w:rsidRPr="00366BB0">
        <w:rPr>
          <w:rFonts w:ascii="Times New Roman" w:hAnsi="Times New Roman" w:cs="Times New Roman"/>
          <w:sz w:val="22"/>
          <w:szCs w:val="22"/>
        </w:rPr>
        <w:t>Претенденту в течение 5 (пяти) рабочих дней со дня утверждения протокола о результатах проведения торгов в случаях, когда:</w:t>
      </w:r>
    </w:p>
    <w:p w:rsidR="00BB668A" w:rsidRPr="00BB668A" w:rsidRDefault="00BB668A" w:rsidP="00BB668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68A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BB668A" w:rsidRPr="00BB668A" w:rsidRDefault="00BB668A" w:rsidP="00BB668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68A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BB668A" w:rsidRPr="00BB668A" w:rsidRDefault="00BB668A" w:rsidP="00BB668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68A">
        <w:rPr>
          <w:rFonts w:ascii="Times New Roman" w:hAnsi="Times New Roman" w:cs="Times New Roman"/>
          <w:sz w:val="22"/>
          <w:szCs w:val="22"/>
        </w:rPr>
        <w:t>- Претендент отозвал свою заявку на участие в торгах до даты и времени окончания приема заявок;</w:t>
      </w:r>
    </w:p>
    <w:p w:rsidR="00F55715" w:rsidRPr="00366BB0" w:rsidRDefault="00BB668A" w:rsidP="00BB668A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B668A">
        <w:rPr>
          <w:rFonts w:ascii="Times New Roman" w:hAnsi="Times New Roman" w:cs="Times New Roman"/>
          <w:sz w:val="22"/>
          <w:szCs w:val="22"/>
        </w:rPr>
        <w:t>- торги отмены не по вине Претендента.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3.2. </w:t>
      </w:r>
      <w:r w:rsidR="0092093B" w:rsidRPr="00366BB0">
        <w:rPr>
          <w:rFonts w:ascii="Times New Roman" w:hAnsi="Times New Roman" w:cs="Times New Roman"/>
          <w:sz w:val="22"/>
          <w:szCs w:val="22"/>
        </w:rPr>
        <w:t xml:space="preserve">Задаток </w:t>
      </w:r>
      <w:r w:rsidRPr="00366BB0">
        <w:rPr>
          <w:rFonts w:ascii="Times New Roman" w:hAnsi="Times New Roman" w:cs="Times New Roman"/>
          <w:sz w:val="22"/>
          <w:szCs w:val="22"/>
        </w:rPr>
        <w:t>не возвращает</w:t>
      </w:r>
      <w:r w:rsidR="0092093B" w:rsidRPr="00366BB0">
        <w:rPr>
          <w:rFonts w:ascii="Times New Roman" w:hAnsi="Times New Roman" w:cs="Times New Roman"/>
          <w:sz w:val="22"/>
          <w:szCs w:val="22"/>
        </w:rPr>
        <w:t>ся</w:t>
      </w:r>
      <w:r w:rsidRPr="00366BB0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:rsidR="00F55715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lastRenderedPageBreak/>
        <w:t>- отказа или уклонения Претендента, признанного победителем торгов</w:t>
      </w:r>
      <w:r w:rsidR="00BB668A">
        <w:rPr>
          <w:rFonts w:ascii="Times New Roman" w:hAnsi="Times New Roman" w:cs="Times New Roman"/>
          <w:sz w:val="22"/>
          <w:szCs w:val="22"/>
        </w:rPr>
        <w:t xml:space="preserve"> (единственным участником)</w:t>
      </w:r>
      <w:r w:rsidRPr="00366BB0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3870F6" w:rsidRPr="00366BB0">
        <w:rPr>
          <w:rFonts w:ascii="Times New Roman" w:hAnsi="Times New Roman" w:cs="Times New Roman"/>
          <w:sz w:val="22"/>
          <w:szCs w:val="22"/>
        </w:rPr>
        <w:t xml:space="preserve">с </w:t>
      </w:r>
      <w:r w:rsidR="00EC1BE5">
        <w:rPr>
          <w:rFonts w:ascii="Times New Roman" w:hAnsi="Times New Roman" w:cs="Times New Roman"/>
          <w:sz w:val="22"/>
          <w:szCs w:val="22"/>
        </w:rPr>
        <w:t>конкурсным</w:t>
      </w:r>
      <w:r w:rsidR="00F12D05" w:rsidRPr="00366BB0">
        <w:rPr>
          <w:rFonts w:ascii="Times New Roman" w:hAnsi="Times New Roman" w:cs="Times New Roman"/>
          <w:sz w:val="22"/>
          <w:szCs w:val="22"/>
        </w:rPr>
        <w:t xml:space="preserve"> управляющим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Pr="00366BB0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:rsidR="00B26DDB" w:rsidRPr="00366BB0" w:rsidRDefault="00F55715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3.3. </w:t>
      </w:r>
      <w:r w:rsidR="00B26DDB" w:rsidRPr="00366BB0">
        <w:rPr>
          <w:rFonts w:ascii="Times New Roman" w:hAnsi="Times New Roman" w:cs="Times New Roman"/>
          <w:sz w:val="22"/>
          <w:szCs w:val="22"/>
        </w:rPr>
        <w:t>В случае, если Претендентом не предоставлена информация о банковских реквизитах для возврата задатка, Организатор торгов возвращает задаток Претенденту в течение 5 (пяти) рабочих с момента получения указанной информации.</w:t>
      </w:r>
    </w:p>
    <w:p w:rsidR="00F55715" w:rsidRPr="00366BB0" w:rsidRDefault="00B26DDB" w:rsidP="00723B10">
      <w:pPr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13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 xml:space="preserve">3.4. 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с </w:t>
      </w:r>
      <w:r w:rsidR="00EC1BE5">
        <w:rPr>
          <w:rFonts w:ascii="Times New Roman" w:hAnsi="Times New Roman" w:cs="Times New Roman"/>
          <w:sz w:val="22"/>
          <w:szCs w:val="22"/>
        </w:rPr>
        <w:t>конкурсным</w:t>
      </w:r>
      <w:r w:rsidR="00F12D05" w:rsidRPr="00366BB0">
        <w:rPr>
          <w:rFonts w:ascii="Times New Roman" w:hAnsi="Times New Roman" w:cs="Times New Roman"/>
          <w:sz w:val="22"/>
          <w:szCs w:val="22"/>
        </w:rPr>
        <w:t xml:space="preserve"> управляющим </w:t>
      </w:r>
      <w:r w:rsidR="009E46AF" w:rsidRPr="009E46AF">
        <w:rPr>
          <w:rFonts w:ascii="Times New Roman" w:hAnsi="Times New Roman" w:cs="Times New Roman"/>
          <w:sz w:val="22"/>
          <w:szCs w:val="22"/>
        </w:rPr>
        <w:t>АО "</w:t>
      </w:r>
      <w:proofErr w:type="spellStart"/>
      <w:r w:rsidR="009E46AF" w:rsidRPr="009E46AF">
        <w:rPr>
          <w:rFonts w:ascii="Times New Roman" w:hAnsi="Times New Roman" w:cs="Times New Roman"/>
          <w:sz w:val="22"/>
          <w:szCs w:val="22"/>
        </w:rPr>
        <w:t>Атомэнергомонтаж</w:t>
      </w:r>
      <w:proofErr w:type="spellEnd"/>
      <w:r w:rsidR="009E46AF" w:rsidRPr="009E46AF">
        <w:rPr>
          <w:rFonts w:ascii="Times New Roman" w:hAnsi="Times New Roman" w:cs="Times New Roman"/>
          <w:sz w:val="22"/>
          <w:szCs w:val="22"/>
        </w:rPr>
        <w:t>"</w:t>
      </w:r>
      <w:r w:rsidR="003870F6" w:rsidRPr="00366BB0">
        <w:rPr>
          <w:rFonts w:ascii="Times New Roman" w:hAnsi="Times New Roman" w:cs="Times New Roman"/>
          <w:sz w:val="22"/>
          <w:szCs w:val="22"/>
        </w:rPr>
        <w:t>.</w:t>
      </w:r>
    </w:p>
    <w:p w:rsidR="00C05AD6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05AD6" w:rsidRPr="00366BB0" w:rsidRDefault="00C05AD6" w:rsidP="00723B10">
      <w:pPr>
        <w:suppressAutoHyphens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30129E" w:rsidRPr="00366BB0">
        <w:rPr>
          <w:rFonts w:ascii="Times New Roman" w:hAnsi="Times New Roman" w:cs="Times New Roman"/>
          <w:b/>
          <w:bCs/>
          <w:sz w:val="22"/>
          <w:szCs w:val="22"/>
        </w:rPr>
        <w:t>ЗАКЛЮЧИТЕЛЬНЫЕ ПОЛОЖЕНИЯ</w:t>
      </w:r>
    </w:p>
    <w:p w:rsidR="00C05AD6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55715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66BB0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.1. Споры, возникающие при исполнении настоящего </w:t>
      </w:r>
      <w:r w:rsidR="002D7981" w:rsidRPr="00366BB0">
        <w:rPr>
          <w:rFonts w:ascii="Times New Roman" w:hAnsi="Times New Roman" w:cs="Times New Roman"/>
          <w:color w:val="000000"/>
          <w:sz w:val="22"/>
          <w:szCs w:val="22"/>
        </w:rPr>
        <w:t>договора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, разрешаются</w:t>
      </w:r>
      <w:r w:rsidR="007B4C80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сторонами путем переговоров между собой. П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ри </w:t>
      </w:r>
      <w:proofErr w:type="spellStart"/>
      <w:r w:rsidR="00F55715" w:rsidRPr="00366BB0">
        <w:rPr>
          <w:rFonts w:ascii="Times New Roman" w:hAnsi="Times New Roman" w:cs="Times New Roman"/>
          <w:sz w:val="22"/>
          <w:szCs w:val="22"/>
        </w:rPr>
        <w:t>недостижении</w:t>
      </w:r>
      <w:proofErr w:type="spellEnd"/>
      <w:r w:rsidR="00F55715" w:rsidRPr="00366BB0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суде </w:t>
      </w:r>
      <w:r w:rsidR="000E7C71" w:rsidRPr="00366BB0">
        <w:rPr>
          <w:rFonts w:ascii="Times New Roman" w:hAnsi="Times New Roman" w:cs="Times New Roman"/>
          <w:sz w:val="22"/>
          <w:szCs w:val="22"/>
        </w:rPr>
        <w:t>г</w:t>
      </w:r>
      <w:r w:rsidR="004B0E8A" w:rsidRPr="00366BB0">
        <w:rPr>
          <w:rFonts w:ascii="Times New Roman" w:hAnsi="Times New Roman" w:cs="Times New Roman"/>
          <w:sz w:val="22"/>
          <w:szCs w:val="22"/>
        </w:rPr>
        <w:t>орода</w:t>
      </w:r>
      <w:r w:rsidR="000E7C71" w:rsidRPr="00366BB0">
        <w:rPr>
          <w:rFonts w:ascii="Times New Roman" w:hAnsi="Times New Roman" w:cs="Times New Roman"/>
          <w:sz w:val="22"/>
          <w:szCs w:val="22"/>
        </w:rPr>
        <w:t xml:space="preserve"> Москвы</w:t>
      </w:r>
      <w:r w:rsidR="00884A6A" w:rsidRPr="00366BB0">
        <w:rPr>
          <w:rFonts w:ascii="Times New Roman" w:hAnsi="Times New Roman" w:cs="Times New Roman"/>
          <w:sz w:val="22"/>
          <w:szCs w:val="22"/>
        </w:rPr>
        <w:t>.</w:t>
      </w:r>
    </w:p>
    <w:p w:rsidR="00F55715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66BB0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.2. Настоящий договор составлен в двух экземплярах, имеющих одинаковую</w:t>
      </w:r>
      <w:r w:rsidR="007B4C80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юридическую сил</w:t>
      </w:r>
      <w:r w:rsidR="001C7C93" w:rsidRPr="00366BB0">
        <w:rPr>
          <w:rFonts w:ascii="Times New Roman" w:hAnsi="Times New Roman" w:cs="Times New Roman"/>
          <w:color w:val="000000"/>
          <w:sz w:val="22"/>
          <w:szCs w:val="22"/>
        </w:rPr>
        <w:t>у, один из которых находится у Организатора торгов,</w:t>
      </w:r>
      <w:r w:rsidR="004B0E8A" w:rsidRPr="00366BB0">
        <w:rPr>
          <w:rFonts w:ascii="Times New Roman" w:hAnsi="Times New Roman" w:cs="Times New Roman"/>
          <w:color w:val="000000"/>
          <w:sz w:val="22"/>
          <w:szCs w:val="22"/>
        </w:rPr>
        <w:t xml:space="preserve"> а другой у Претендента</w:t>
      </w:r>
      <w:r w:rsidR="00F55715" w:rsidRPr="00366BB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55715" w:rsidRPr="00366BB0" w:rsidRDefault="00C05AD6" w:rsidP="00723B10">
      <w:pPr>
        <w:shd w:val="clear" w:color="auto" w:fill="FFFFFF"/>
        <w:tabs>
          <w:tab w:val="left" w:pos="1090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66BB0">
        <w:rPr>
          <w:rFonts w:ascii="Times New Roman" w:hAnsi="Times New Roman" w:cs="Times New Roman"/>
          <w:sz w:val="22"/>
          <w:szCs w:val="22"/>
        </w:rPr>
        <w:t>4</w:t>
      </w:r>
      <w:r w:rsidR="00F55715" w:rsidRPr="00366BB0">
        <w:rPr>
          <w:rFonts w:ascii="Times New Roman" w:hAnsi="Times New Roman" w:cs="Times New Roman"/>
          <w:sz w:val="22"/>
          <w:szCs w:val="22"/>
        </w:rPr>
        <w:t xml:space="preserve">.3. Отношения сторон, не урегулированные настоящим </w:t>
      </w:r>
      <w:r w:rsidR="002D7981" w:rsidRPr="00366BB0">
        <w:rPr>
          <w:rFonts w:ascii="Times New Roman" w:hAnsi="Times New Roman" w:cs="Times New Roman"/>
          <w:sz w:val="22"/>
          <w:szCs w:val="22"/>
        </w:rPr>
        <w:t>дог</w:t>
      </w:r>
      <w:r w:rsidR="006E5DF4" w:rsidRPr="00366BB0">
        <w:rPr>
          <w:rFonts w:ascii="Times New Roman" w:hAnsi="Times New Roman" w:cs="Times New Roman"/>
          <w:sz w:val="22"/>
          <w:szCs w:val="22"/>
        </w:rPr>
        <w:t>о</w:t>
      </w:r>
      <w:r w:rsidR="002D7981" w:rsidRPr="00366BB0">
        <w:rPr>
          <w:rFonts w:ascii="Times New Roman" w:hAnsi="Times New Roman" w:cs="Times New Roman"/>
          <w:sz w:val="22"/>
          <w:szCs w:val="22"/>
        </w:rPr>
        <w:t>вором</w:t>
      </w:r>
      <w:r w:rsidR="00F55715" w:rsidRPr="00366BB0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F55715" w:rsidRPr="00366BB0" w:rsidRDefault="00F55715" w:rsidP="00723B10">
      <w:pPr>
        <w:shd w:val="clear" w:color="auto" w:fill="FFFFFF"/>
        <w:tabs>
          <w:tab w:val="left" w:leader="underscore" w:pos="928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:rsidR="00F55715" w:rsidRPr="00366BB0" w:rsidRDefault="00C05AD6" w:rsidP="00723B10">
      <w:pPr>
        <w:shd w:val="clear" w:color="auto" w:fill="FFFFFF"/>
        <w:spacing w:line="276" w:lineRule="auto"/>
        <w:ind w:right="-5"/>
        <w:jc w:val="center"/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</w:pPr>
      <w:r w:rsidRPr="00366BB0"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  <w:t>5</w:t>
      </w:r>
      <w:r w:rsidR="007B4C80" w:rsidRPr="00366BB0">
        <w:rPr>
          <w:rFonts w:ascii="Times New Roman" w:hAnsi="Times New Roman" w:cs="Times New Roman"/>
          <w:b/>
          <w:bCs/>
          <w:color w:val="000000"/>
          <w:spacing w:val="11"/>
          <w:sz w:val="22"/>
          <w:szCs w:val="22"/>
        </w:rPr>
        <w:t>. АДРЕСА И РЕКВИЗИТЫ СТОРОН</w:t>
      </w:r>
    </w:p>
    <w:p w:rsidR="00F55715" w:rsidRPr="00366BB0" w:rsidRDefault="00F55715" w:rsidP="00723B10">
      <w:pPr>
        <w:shd w:val="clear" w:color="auto" w:fill="FFFFFF"/>
        <w:spacing w:line="276" w:lineRule="auto"/>
        <w:ind w:right="-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B849A3" w:rsidRPr="00366BB0" w:rsidTr="00971B00">
        <w:tc>
          <w:tcPr>
            <w:tcW w:w="5211" w:type="dxa"/>
          </w:tcPr>
          <w:p w:rsidR="00B849A3" w:rsidRPr="00366BB0" w:rsidRDefault="00B849A3" w:rsidP="00723B1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:rsidR="00B849A3" w:rsidRPr="00366BB0" w:rsidRDefault="00B849A3" w:rsidP="00723B1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17C" w:rsidRPr="00D3717C" w:rsidRDefault="00D3717C" w:rsidP="00D3717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</w:pPr>
            <w:r w:rsidRPr="00D3717C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АО «</w:t>
            </w:r>
            <w:proofErr w:type="spellStart"/>
            <w:r w:rsidR="009E46AF" w:rsidRPr="009E46AF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>Атомэнергомонтаж</w:t>
            </w:r>
            <w:proofErr w:type="spellEnd"/>
            <w:r w:rsidRPr="00D3717C">
              <w:rPr>
                <w:rFonts w:ascii="Times New Roman" w:eastAsia="Calibri" w:hAnsi="Times New Roman" w:cs="Times New Roman"/>
                <w:b/>
                <w:sz w:val="22"/>
                <w:szCs w:val="24"/>
                <w:lang w:eastAsia="en-US"/>
              </w:rPr>
              <w:t xml:space="preserve">» </w:t>
            </w:r>
          </w:p>
          <w:p w:rsidR="009E46AF" w:rsidRPr="009E46AF" w:rsidRDefault="009E46AF" w:rsidP="009E46A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</w:pPr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ОГРН 1095029005301, ИНН 5029127489, </w:t>
            </w:r>
          </w:p>
          <w:p w:rsidR="00D3717C" w:rsidRPr="00D3717C" w:rsidRDefault="009E46AF" w:rsidP="009E46AF">
            <w:pPr>
              <w:spacing w:line="276" w:lineRule="auto"/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</w:pPr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адрес: 141002, Московская область, г Мытищи, </w:t>
            </w:r>
            <w:proofErr w:type="spellStart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Шараповская</w:t>
            </w:r>
            <w:proofErr w:type="spellEnd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 </w:t>
            </w:r>
            <w:proofErr w:type="spellStart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ул</w:t>
            </w:r>
            <w:proofErr w:type="spellEnd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, д. 1, </w:t>
            </w:r>
            <w:proofErr w:type="spellStart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помещ</w:t>
            </w:r>
            <w:proofErr w:type="spellEnd"/>
            <w:r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. 152</w:t>
            </w:r>
            <w:r w:rsidR="00D3717C" w:rsidRPr="00D3717C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 </w:t>
            </w:r>
          </w:p>
          <w:p w:rsidR="00D3717C" w:rsidRPr="00D3717C" w:rsidRDefault="00D3717C" w:rsidP="00D3717C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3717C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 xml:space="preserve">в лице конкурсного управляющего </w:t>
            </w:r>
            <w:r w:rsidR="009E46AF" w:rsidRP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Михайлов Александр Русланович (ИНН: 771586347742, СНИЛС 16177427278</w:t>
            </w:r>
            <w:r w:rsidR="009E46AF">
              <w:rPr>
                <w:rFonts w:ascii="Times New Roman" w:eastAsia="Calibri" w:hAnsi="Times New Roman" w:cs="Times New Roman"/>
                <w:sz w:val="22"/>
                <w:szCs w:val="24"/>
                <w:lang w:eastAsia="en-US"/>
              </w:rPr>
              <w:t>)</w:t>
            </w:r>
          </w:p>
          <w:p w:rsidR="00D3717C" w:rsidRPr="00D3717C" w:rsidRDefault="00D3717C" w:rsidP="00D3717C">
            <w:pP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:rsidR="00B849A3" w:rsidRPr="00366BB0" w:rsidRDefault="00D3717C" w:rsidP="00D371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717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____________________/ </w:t>
            </w:r>
            <w:r w:rsidRPr="00D3717C"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  <w:t>Лебедев А.В.</w:t>
            </w:r>
            <w:r w:rsidR="00B849A3"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B849A3" w:rsidRPr="00366BB0" w:rsidRDefault="00B849A3" w:rsidP="00723B10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>м.п</w:t>
            </w:r>
            <w:proofErr w:type="spellEnd"/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  <w:t>Претендент:</w:t>
            </w: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930A74" w:rsidRPr="00366BB0" w:rsidRDefault="00930A74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  <w:r w:rsidRPr="00366BB0"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  <w:t>Полные банковские реквизиты для возврата задатка</w:t>
            </w: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</w:p>
          <w:p w:rsidR="00872491" w:rsidRPr="00366BB0" w:rsidRDefault="00872491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B849A3" w:rsidRPr="00366BB0" w:rsidRDefault="00B849A3" w:rsidP="00723B10">
            <w:pPr>
              <w:tabs>
                <w:tab w:val="left" w:pos="5083"/>
                <w:tab w:val="left" w:leader="underscore" w:pos="9389"/>
              </w:tabs>
              <w:spacing w:line="276" w:lineRule="auto"/>
              <w:rPr>
                <w:rFonts w:ascii="Times New Roman" w:hAnsi="Times New Roman" w:cs="Times New Roman"/>
                <w:bCs/>
                <w:i/>
                <w:color w:val="000000"/>
                <w:spacing w:val="6"/>
                <w:sz w:val="22"/>
                <w:szCs w:val="22"/>
              </w:rPr>
            </w:pPr>
            <w:bookmarkStart w:id="0" w:name="_GoBack"/>
            <w:bookmarkEnd w:id="0"/>
            <w:r w:rsidRPr="00366BB0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_____________________/____________</w:t>
            </w:r>
          </w:p>
        </w:tc>
      </w:tr>
      <w:tr w:rsidR="00AB12C2" w:rsidRPr="00366BB0" w:rsidTr="00971B00">
        <w:trPr>
          <w:gridAfter w:val="1"/>
          <w:wAfter w:w="4536" w:type="dxa"/>
        </w:trPr>
        <w:tc>
          <w:tcPr>
            <w:tcW w:w="5211" w:type="dxa"/>
          </w:tcPr>
          <w:p w:rsidR="00AB12C2" w:rsidRPr="00366BB0" w:rsidRDefault="00AB12C2" w:rsidP="00723B10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2C15" w:rsidRPr="00366BB0" w:rsidRDefault="00062C15" w:rsidP="00723B1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062C15" w:rsidRPr="00366BB0" w:rsidSect="007F650D">
      <w:headerReference w:type="default" r:id="rId7"/>
      <w:pgSz w:w="11906" w:h="16838"/>
      <w:pgMar w:top="1135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D0" w:rsidRDefault="00B65AD0" w:rsidP="00FF5683">
      <w:r>
        <w:separator/>
      </w:r>
    </w:p>
  </w:endnote>
  <w:endnote w:type="continuationSeparator" w:id="0">
    <w:p w:rsidR="00B65AD0" w:rsidRDefault="00B65AD0" w:rsidP="00FF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D0" w:rsidRDefault="00B65AD0" w:rsidP="00FF5683">
      <w:r>
        <w:separator/>
      </w:r>
    </w:p>
  </w:footnote>
  <w:footnote w:type="continuationSeparator" w:id="0">
    <w:p w:rsidR="00B65AD0" w:rsidRDefault="00B65AD0" w:rsidP="00FF5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683" w:rsidRPr="00BB668A" w:rsidRDefault="00FF5683">
    <w:pPr>
      <w:pStyle w:val="a5"/>
      <w:rPr>
        <w:rFonts w:ascii="Times New Roman" w:hAnsi="Times New Roman" w:cs="Times New Roman"/>
        <w:b/>
        <w:sz w:val="22"/>
        <w:szCs w:val="22"/>
      </w:rPr>
    </w:pPr>
    <w:r w:rsidRPr="00BB668A">
      <w:rPr>
        <w:rFonts w:ascii="Times New Roman" w:hAnsi="Times New Roman" w:cs="Times New Roman"/>
        <w:b/>
        <w:sz w:val="22"/>
        <w:szCs w:val="22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15"/>
    <w:rsid w:val="00027EB0"/>
    <w:rsid w:val="00032305"/>
    <w:rsid w:val="000525DF"/>
    <w:rsid w:val="00062C15"/>
    <w:rsid w:val="000C5DDB"/>
    <w:rsid w:val="000E1CC3"/>
    <w:rsid w:val="000E5894"/>
    <w:rsid w:val="000E7C71"/>
    <w:rsid w:val="0011356E"/>
    <w:rsid w:val="00170F06"/>
    <w:rsid w:val="001C7C93"/>
    <w:rsid w:val="001D226A"/>
    <w:rsid w:val="001D40E0"/>
    <w:rsid w:val="001F1ED9"/>
    <w:rsid w:val="0029192E"/>
    <w:rsid w:val="002975CA"/>
    <w:rsid w:val="002B63D3"/>
    <w:rsid w:val="002C1C8D"/>
    <w:rsid w:val="002C4440"/>
    <w:rsid w:val="002D5008"/>
    <w:rsid w:val="002D5F3A"/>
    <w:rsid w:val="002D7981"/>
    <w:rsid w:val="0030129E"/>
    <w:rsid w:val="00326ECD"/>
    <w:rsid w:val="00356AE3"/>
    <w:rsid w:val="00356E34"/>
    <w:rsid w:val="00361FF6"/>
    <w:rsid w:val="00366BB0"/>
    <w:rsid w:val="00370CEC"/>
    <w:rsid w:val="003870F6"/>
    <w:rsid w:val="003B44AF"/>
    <w:rsid w:val="003C6E48"/>
    <w:rsid w:val="00434EE0"/>
    <w:rsid w:val="004375DC"/>
    <w:rsid w:val="00490EC4"/>
    <w:rsid w:val="004B0E8A"/>
    <w:rsid w:val="004F537F"/>
    <w:rsid w:val="00562FE9"/>
    <w:rsid w:val="00565F9A"/>
    <w:rsid w:val="005C279E"/>
    <w:rsid w:val="006033DB"/>
    <w:rsid w:val="00615414"/>
    <w:rsid w:val="00637647"/>
    <w:rsid w:val="00643D07"/>
    <w:rsid w:val="00647FCC"/>
    <w:rsid w:val="00695DD8"/>
    <w:rsid w:val="006A726E"/>
    <w:rsid w:val="006B4ACE"/>
    <w:rsid w:val="006B4FA6"/>
    <w:rsid w:val="006C1102"/>
    <w:rsid w:val="006E5DF4"/>
    <w:rsid w:val="0070555C"/>
    <w:rsid w:val="00711FF7"/>
    <w:rsid w:val="007145C6"/>
    <w:rsid w:val="00723B10"/>
    <w:rsid w:val="00732A6A"/>
    <w:rsid w:val="00735075"/>
    <w:rsid w:val="00754F95"/>
    <w:rsid w:val="00760654"/>
    <w:rsid w:val="0079302C"/>
    <w:rsid w:val="007A2B3F"/>
    <w:rsid w:val="007B4C80"/>
    <w:rsid w:val="007C1174"/>
    <w:rsid w:val="007E43BD"/>
    <w:rsid w:val="007F650D"/>
    <w:rsid w:val="00857629"/>
    <w:rsid w:val="00872491"/>
    <w:rsid w:val="00884A6A"/>
    <w:rsid w:val="00892076"/>
    <w:rsid w:val="008F403A"/>
    <w:rsid w:val="0092093B"/>
    <w:rsid w:val="00930A74"/>
    <w:rsid w:val="00937E9A"/>
    <w:rsid w:val="009611E7"/>
    <w:rsid w:val="00971B00"/>
    <w:rsid w:val="0099392F"/>
    <w:rsid w:val="009E46AF"/>
    <w:rsid w:val="00A24230"/>
    <w:rsid w:val="00A76BC4"/>
    <w:rsid w:val="00A8422F"/>
    <w:rsid w:val="00AB12C2"/>
    <w:rsid w:val="00AC340F"/>
    <w:rsid w:val="00AD69D0"/>
    <w:rsid w:val="00B17696"/>
    <w:rsid w:val="00B26DDB"/>
    <w:rsid w:val="00B300D9"/>
    <w:rsid w:val="00B51D47"/>
    <w:rsid w:val="00B65AD0"/>
    <w:rsid w:val="00B7440D"/>
    <w:rsid w:val="00B767BD"/>
    <w:rsid w:val="00B822E2"/>
    <w:rsid w:val="00B849A3"/>
    <w:rsid w:val="00BB668A"/>
    <w:rsid w:val="00BE6A13"/>
    <w:rsid w:val="00C05AD6"/>
    <w:rsid w:val="00C619E0"/>
    <w:rsid w:val="00C6470C"/>
    <w:rsid w:val="00C72AC9"/>
    <w:rsid w:val="00C92457"/>
    <w:rsid w:val="00D3717C"/>
    <w:rsid w:val="00D703AA"/>
    <w:rsid w:val="00DB4468"/>
    <w:rsid w:val="00DB6378"/>
    <w:rsid w:val="00DD33CD"/>
    <w:rsid w:val="00E03ABC"/>
    <w:rsid w:val="00E52455"/>
    <w:rsid w:val="00E85CE0"/>
    <w:rsid w:val="00EA7A22"/>
    <w:rsid w:val="00EC1BE5"/>
    <w:rsid w:val="00EE4D58"/>
    <w:rsid w:val="00EE7867"/>
    <w:rsid w:val="00F12D05"/>
    <w:rsid w:val="00F55715"/>
    <w:rsid w:val="00F70575"/>
    <w:rsid w:val="00F71E23"/>
    <w:rsid w:val="00F90C13"/>
    <w:rsid w:val="00FC1230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75D6-BCA5-4A4E-974F-67C42F9D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MS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15"/>
    <w:pPr>
      <w:widowControl w:val="0"/>
      <w:autoSpaceDE w:val="0"/>
      <w:autoSpaceDN w:val="0"/>
      <w:adjustRightInd w:val="0"/>
    </w:pPr>
    <w:rPr>
      <w:rFonts w:ascii="Cambria Math" w:eastAsia="MS Sans Serif" w:hAnsi="Cambria Math" w:cs="Cambria Math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5715"/>
    <w:rPr>
      <w:color w:val="0000FF"/>
      <w:u w:val="single"/>
    </w:rPr>
  </w:style>
  <w:style w:type="paragraph" w:styleId="a4">
    <w:name w:val="List Paragraph"/>
    <w:basedOn w:val="a"/>
    <w:qFormat/>
    <w:rsid w:val="00F55715"/>
    <w:pPr>
      <w:widowControl/>
      <w:suppressAutoHyphens/>
      <w:autoSpaceDE/>
      <w:autoSpaceDN/>
      <w:adjustRightInd/>
      <w:ind w:left="708"/>
    </w:pPr>
    <w:rPr>
      <w:rFonts w:cs="MS Sans Serif"/>
      <w:sz w:val="24"/>
      <w:lang w:eastAsia="ar-SA"/>
    </w:rPr>
  </w:style>
  <w:style w:type="paragraph" w:customStyle="1" w:styleId="ConsNormal">
    <w:name w:val="ConsNormal"/>
    <w:uiPriority w:val="99"/>
    <w:rsid w:val="0079302C"/>
    <w:pPr>
      <w:widowControl w:val="0"/>
      <w:autoSpaceDE w:val="0"/>
      <w:autoSpaceDN w:val="0"/>
      <w:adjustRightInd w:val="0"/>
      <w:ind w:right="19772" w:firstLine="720"/>
    </w:pPr>
    <w:rPr>
      <w:rFonts w:ascii="Cambria Math" w:eastAsia="MS Sans Serif" w:hAnsi="Cambria Math" w:cs="Cambria Math"/>
    </w:rPr>
  </w:style>
  <w:style w:type="paragraph" w:styleId="a5">
    <w:name w:val="header"/>
    <w:basedOn w:val="a"/>
    <w:link w:val="a6"/>
    <w:uiPriority w:val="99"/>
    <w:unhideWhenUsed/>
    <w:rsid w:val="00FF56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F5683"/>
    <w:rPr>
      <w:rFonts w:ascii="Cambria Math" w:eastAsia="MS Sans Serif" w:hAnsi="Cambria Math" w:cs="Cambria Math"/>
    </w:rPr>
  </w:style>
  <w:style w:type="paragraph" w:styleId="a7">
    <w:name w:val="footer"/>
    <w:basedOn w:val="a"/>
    <w:link w:val="a8"/>
    <w:uiPriority w:val="99"/>
    <w:unhideWhenUsed/>
    <w:rsid w:val="00FF56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F5683"/>
    <w:rPr>
      <w:rFonts w:ascii="Cambria Math" w:eastAsia="MS Sans Serif" w:hAnsi="Cambria Math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opryatin</cp:lastModifiedBy>
  <cp:revision>2</cp:revision>
  <cp:lastPrinted>2014-02-27T09:09:00Z</cp:lastPrinted>
  <dcterms:created xsi:type="dcterms:W3CDTF">2025-11-26T14:15:00Z</dcterms:created>
  <dcterms:modified xsi:type="dcterms:W3CDTF">2025-11-26T14:15:00Z</dcterms:modified>
</cp:coreProperties>
</file>