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283476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Яковлев Дмитрий Алексеевич, 28.09.2000 г.р. уроженца г. Чебоксары Чувашской</w:t>
      </w: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Республики, зарегистрирован по адресу: 429500, с. Байсубаково, Чебоксарский район, Чувашская Республика, ул. Родниковая д. 32, ИНН 212703322416, СНИЛС 159-106-123 51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Чувашской Республики - Чувашии от 11 апреля 2025 года по делу №А79-1170/2025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9586A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Яковлев Дмитрий Алексеевич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</w:rPr>
        <w:t>Номер счета 40817810250200826008 ФИЛИАЛ "ЦЕНТРАЛЬНЫЙ" ПАО "СОВКОМБАНК"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rFonts w:hint="default"/>
          <w:color w:val="000000"/>
          <w:sz w:val="24"/>
          <w:szCs w:val="24"/>
        </w:rPr>
        <w:t>БИК 045004763 ИНН 4401116480 ОГРН 1144400000425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rFonts w:hint="default"/>
          <w:color w:val="000000"/>
          <w:sz w:val="24"/>
          <w:szCs w:val="24"/>
        </w:rPr>
        <w:t>Корр/счет 30101810150040000763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rFonts w:hint="default"/>
          <w:color w:val="000000"/>
          <w:sz w:val="24"/>
          <w:szCs w:val="24"/>
        </w:rPr>
        <w:t>КПП 544543001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59C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Яковлев Дмитрий Алексеевич, 28.09.2000 г.р. уроженца г. Чебоксары Чувашской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Республики, зарегистрирован по адресу: 429500, с. Байсубаково, Чебоксарский район, Чувашская Республика, ул. Родниковая д. 32, ИНН 212703322416, СНИЛС 159-1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06-123 51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329A14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Яковлев Дмитрий Алексеевич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Номер счета 40817810250200826008 ФИЛИАЛ "ЦЕНТРАЛЬНЫЙ" ПАО "СОВКОМБАНК"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БИК 045004763 ИНН 4401116480 ОГРН 1144400000425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КПП 544543001</w:t>
            </w:r>
          </w:p>
          <w:p w14:paraId="0EAEC4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br w:type="page"/>
      </w: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913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Яковлев Дмитрий Алексеевич, 28.09.2000 г.р. уроженца г. Чебоксары Чувашской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Республики, зарегистрирован по адресу: 429500, с. Байсубаково, Чебоксарский район, Чувашская Республика, ул. Родниковая д. 32, ИНН 212703322416, СНИЛС 159-106-123 51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Чувашской Республики - Чувашии от 11 апреля 2025 года по делу №А79-1170/2025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557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Яковлев Дмитрий Алексеевич, 28.09.2000 г.р. уроженца г. Чебоксары Чувашской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Республики, зарегистрирован по адресу: 429500, с. Байсубаково, Чебоксарский район, Чувашская Республика, ул. Родниковая д. 32, ИНН 212703322416, СНИЛС 159-106-123 51</w:t>
            </w:r>
          </w:p>
          <w:p w14:paraId="671496A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6A9AB7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Яковлев Дмитрий Алексеевич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Номер счета 40817810250200826008 ФИЛИАЛ "ЦЕНТРАЛЬНЫЙ" ПАО "СОВКОМБАНК"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БИК 045004763 ИНН 4401116480 ОГРН 1144400000425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Корр/счет 30101810150040000763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</w:rPr>
              <w:t>КПП 544543001</w:t>
            </w:r>
          </w:p>
          <w:bookmarkEnd w:id="0"/>
          <w:p w14:paraId="42BF1F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318B7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CF5E4A"/>
    <w:rsid w:val="00D05F35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1B33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uiPriority w:val="0"/>
  </w:style>
  <w:style w:type="character" w:customStyle="1" w:styleId="203">
    <w:name w:val="1468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4</Pages>
  <Words>895</Words>
  <Characters>5105</Characters>
  <Lines>42</Lines>
  <Paragraphs>11</Paragraphs>
  <TotalTime>10</TotalTime>
  <ScaleCrop>false</ScaleCrop>
  <LinksUpToDate>false</LinksUpToDate>
  <CharactersWithSpaces>5989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2026-01-12T02:50:55Z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A4959FBE6EAD4C8EA64D647778C03730_13</vt:lpwstr>
  </property>
</Properties>
</file>