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1CD7" w14:textId="77777777" w:rsidR="00DB6B6F" w:rsidRDefault="00DB6B6F" w:rsidP="00DB6B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sz w:val="24"/>
          <w:szCs w:val="24"/>
        </w:rPr>
        <w:t xml:space="preserve">СОГЛАШЕНИЕ </w:t>
      </w:r>
      <w:r>
        <w:rPr>
          <w:rFonts w:ascii="Times New Roman" w:hAnsi="Times New Roman" w:cs="Times New Roman"/>
          <w:sz w:val="24"/>
          <w:szCs w:val="24"/>
        </w:rPr>
        <w:t>О ЗАДАТКЕ №</w:t>
      </w:r>
    </w:p>
    <w:p w14:paraId="12FF4AD6" w14:textId="77777777" w:rsidR="00DB6B6F" w:rsidRPr="00234860" w:rsidRDefault="00DB6B6F" w:rsidP="00DB6B6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6B6F" w:rsidRPr="00234860" w14:paraId="3B4A6434" w14:textId="77777777" w:rsidTr="006C1B5F">
        <w:tc>
          <w:tcPr>
            <w:tcW w:w="4672" w:type="dxa"/>
          </w:tcPr>
          <w:p w14:paraId="66E6A857" w14:textId="77777777" w:rsidR="00DB6B6F" w:rsidRPr="00234860" w:rsidRDefault="00DB6B6F" w:rsidP="006C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673" w:type="dxa"/>
          </w:tcPr>
          <w:p w14:paraId="39D4FF14" w14:textId="77777777" w:rsidR="00DB6B6F" w:rsidRPr="00234860" w:rsidRDefault="00DB6B6F" w:rsidP="006C1B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>«____» _________________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2FF2F2BD" w14:textId="77777777" w:rsidR="00DB6B6F" w:rsidRPr="00234860" w:rsidRDefault="00DB6B6F" w:rsidP="00DB6B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56F9F4" w14:textId="77777777" w:rsidR="00DB6B6F" w:rsidRPr="005811B7" w:rsidRDefault="00DB6B6F" w:rsidP="00DB6B6F">
      <w:pPr>
        <w:jc w:val="both"/>
      </w:pPr>
      <w:r w:rsidRPr="00C6069A">
        <w:rPr>
          <w:rFonts w:ascii="Times New Roman" w:hAnsi="Times New Roman"/>
          <w:b/>
          <w:bCs/>
          <w:sz w:val="24"/>
          <w:szCs w:val="24"/>
        </w:rPr>
        <w:t xml:space="preserve">Организатор торгов имуществом </w:t>
      </w:r>
      <w:r w:rsidRPr="005811B7">
        <w:rPr>
          <w:rFonts w:ascii="Times New Roman" w:hAnsi="Times New Roman" w:cs="Times New Roman"/>
          <w:b/>
          <w:bCs/>
          <w:sz w:val="24"/>
          <w:szCs w:val="24"/>
        </w:rPr>
        <w:t>ООО «СПБ ОЙЛ»</w:t>
      </w:r>
      <w:r w:rsidRPr="00C22D84">
        <w:rPr>
          <w:rFonts w:ascii="Times New Roman" w:hAnsi="Times New Roman" w:cs="Times New Roman"/>
          <w:sz w:val="24"/>
          <w:szCs w:val="24"/>
        </w:rPr>
        <w:t xml:space="preserve"> (197350, Г. САНКТ-ПЕТЕРБУРГ, КОРОЛЁВА ПР-КТ, Д. 63, К. 2, ЛИТЕР А, КВ. 293, ОГРН: 1177847153010, ИНН: 7813277682)</w:t>
      </w:r>
      <w:r w:rsidRPr="009E1E86">
        <w:rPr>
          <w:rFonts w:ascii="Times New Roman" w:hAnsi="Times New Roman"/>
          <w:sz w:val="24"/>
          <w:szCs w:val="24"/>
        </w:rPr>
        <w:t xml:space="preserve"> </w:t>
      </w:r>
      <w:r w:rsidRPr="00C6069A">
        <w:rPr>
          <w:rFonts w:ascii="Times New Roman" w:hAnsi="Times New Roman"/>
          <w:b/>
          <w:bCs/>
          <w:sz w:val="24"/>
          <w:szCs w:val="24"/>
        </w:rPr>
        <w:t>конкурсный управляющий Атнабаев Д</w:t>
      </w:r>
      <w:r>
        <w:rPr>
          <w:rFonts w:ascii="Times New Roman" w:hAnsi="Times New Roman"/>
          <w:b/>
          <w:bCs/>
          <w:sz w:val="24"/>
          <w:szCs w:val="24"/>
        </w:rPr>
        <w:t>митрий</w:t>
      </w:r>
      <w:r w:rsidRPr="00C6069A">
        <w:rPr>
          <w:rFonts w:ascii="Times New Roman" w:hAnsi="Times New Roman"/>
          <w:b/>
          <w:bCs/>
          <w:sz w:val="24"/>
          <w:szCs w:val="24"/>
        </w:rPr>
        <w:t xml:space="preserve"> Р</w:t>
      </w:r>
      <w:r>
        <w:rPr>
          <w:rFonts w:ascii="Times New Roman" w:hAnsi="Times New Roman"/>
          <w:b/>
          <w:bCs/>
          <w:sz w:val="24"/>
          <w:szCs w:val="24"/>
        </w:rPr>
        <w:t>оляевич</w:t>
      </w:r>
      <w:r w:rsidRPr="009E1E86">
        <w:rPr>
          <w:rFonts w:ascii="Times New Roman" w:hAnsi="Times New Roman"/>
          <w:sz w:val="24"/>
          <w:szCs w:val="24"/>
        </w:rPr>
        <w:t xml:space="preserve"> (ИНН 380412241163, СНИЛС 115-105-810 03, член САУ "Возрождение" (ОГРН 1127799026486, ИНН 7718748282, 107078, Москва, ул. Садовая-Черногрязская, д 8 стр. 1, оф 304),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тексту </w:t>
      </w:r>
      <w:r w:rsidRPr="00C60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«Организатор торгов»,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1E86">
        <w:rPr>
          <w:rFonts w:ascii="Times New Roman" w:hAnsi="Times New Roman"/>
          <w:sz w:val="24"/>
          <w:szCs w:val="24"/>
        </w:rPr>
        <w:t xml:space="preserve">действующий на основании решения </w:t>
      </w:r>
      <w:r w:rsidRPr="00C22D84">
        <w:rPr>
          <w:rFonts w:ascii="Times New Roman" w:hAnsi="Times New Roman" w:cs="Times New Roman"/>
          <w:sz w:val="24"/>
          <w:szCs w:val="24"/>
        </w:rPr>
        <w:t>Арбитражного суда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Pr="00C22D84">
        <w:rPr>
          <w:rFonts w:ascii="Times New Roman" w:hAnsi="Times New Roman" w:cs="Times New Roman"/>
          <w:sz w:val="24"/>
          <w:szCs w:val="24"/>
        </w:rPr>
        <w:t xml:space="preserve"> Санкт-Петербурга и Ленинградской области от 23.12.2021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C22D84">
        <w:rPr>
          <w:rFonts w:ascii="Times New Roman" w:hAnsi="Times New Roman" w:cs="Times New Roman"/>
          <w:sz w:val="24"/>
          <w:szCs w:val="24"/>
        </w:rPr>
        <w:t>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22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2D84">
        <w:rPr>
          <w:rFonts w:ascii="Times New Roman" w:hAnsi="Times New Roman" w:cs="Times New Roman"/>
          <w:sz w:val="24"/>
          <w:szCs w:val="24"/>
        </w:rPr>
        <w:t>рбитражного суда города Санкт-Петербурга и Ленинградской области от 29.03.2023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D84">
        <w:rPr>
          <w:rFonts w:ascii="Times New Roman" w:hAnsi="Times New Roman" w:cs="Times New Roman"/>
          <w:sz w:val="24"/>
          <w:szCs w:val="24"/>
        </w:rPr>
        <w:t>по делу № А56-67564/2020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14:paraId="21BFCF72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61F08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72614ED8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AA59D" w14:textId="77777777" w:rsidR="00DB6B6F" w:rsidRPr="00234860" w:rsidRDefault="00DB6B6F" w:rsidP="00DB6B6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B50364E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FFFA4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настоящего Соглашения Претендент для участия в открытых торгах по продаже имущества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ОЙЛ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в качестве задатка для участия в торгах по продаже имущества Должника денежные средства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процентов) от начальной цены продажи соответствующего лота, а «Организатор торгов», принимает задаток на банковский счет.</w:t>
      </w:r>
    </w:p>
    <w:p w14:paraId="753EFDFB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задатка в назначении обязательно должно быть указано на проводимые торги,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торгов,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Должника, номер лота.</w:t>
      </w:r>
    </w:p>
    <w:p w14:paraId="0CA28A5C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вносится Претендентом в счет обеспечения исполнения обязательств по оплате продаваемого на торгах имущества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ОЙЛ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2A2AEC8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условии, что он не был возвращен на счет Претендента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1813CF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CCE48" w14:textId="77777777" w:rsidR="00DB6B6F" w:rsidRPr="00234860" w:rsidRDefault="00DB6B6F" w:rsidP="00DB6B6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задатка</w:t>
      </w:r>
    </w:p>
    <w:p w14:paraId="7A427113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8ECB2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средства, указанные в п. 1 настоящего Соглашения, должны быть внесены Претендентом на </w:t>
      </w:r>
      <w:r w:rsidRPr="00C6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банковский счет по следующим реквизитам: </w:t>
      </w:r>
      <w:r>
        <w:rPr>
          <w:rFonts w:ascii="Times New Roman" w:hAnsi="Times New Roman"/>
          <w:sz w:val="24"/>
          <w:szCs w:val="24"/>
        </w:rPr>
        <w:t xml:space="preserve">получатель ООО «СПБ ОЙЛ» (ИНН </w:t>
      </w:r>
      <w:r w:rsidRPr="00C22D84">
        <w:rPr>
          <w:rFonts w:ascii="Times New Roman" w:hAnsi="Times New Roman" w:cs="Times New Roman"/>
          <w:sz w:val="24"/>
          <w:szCs w:val="24"/>
        </w:rPr>
        <w:t>7813277682</w:t>
      </w:r>
      <w:r>
        <w:rPr>
          <w:rFonts w:ascii="Times New Roman" w:hAnsi="Times New Roman"/>
          <w:sz w:val="24"/>
          <w:szCs w:val="24"/>
        </w:rPr>
        <w:t xml:space="preserve">) р/с: 40702810755000000030, </w:t>
      </w:r>
      <w:r w:rsidRPr="00C22D84">
        <w:rPr>
          <w:rFonts w:ascii="Times New Roman" w:hAnsi="Times New Roman" w:cs="Times New Roman"/>
          <w:sz w:val="24"/>
          <w:szCs w:val="24"/>
        </w:rPr>
        <w:t>Банк: СЕВЕРО-ЗАПАДНЫЙ БАНК ПАО СБЕРБАНК</w:t>
      </w:r>
      <w:r>
        <w:rPr>
          <w:rFonts w:ascii="Times New Roman" w:hAnsi="Times New Roman"/>
          <w:sz w:val="24"/>
          <w:szCs w:val="24"/>
        </w:rPr>
        <w:t>, к/с: 3010 1810500000000653, БИК: 044030653</w:t>
      </w:r>
      <w:r w:rsidRPr="00C6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течение 3 (трех) рабочих дней с даты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настоящего соглашения, но не позднее даты окончания приема заявок, определенной в сообщении о продаже имущества. В случае продажи 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259D602D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обязательства Заявителя по внесению задатка считаются неисполненными.</w:t>
      </w:r>
    </w:p>
    <w:p w14:paraId="217F6D53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091CDDD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6493606A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6A724" w14:textId="77777777" w:rsidR="00DB6B6F" w:rsidRPr="00234860" w:rsidRDefault="00DB6B6F" w:rsidP="00DB6B6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и удержания задатка</w:t>
      </w:r>
    </w:p>
    <w:p w14:paraId="1FA6C162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559402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Соглашением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D1BEE89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339AE77F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58AFB200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674C930C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FB22685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707CC37C" w14:textId="77777777" w:rsidR="00DB6B6F" w:rsidRPr="00234860" w:rsidRDefault="00DB6B6F" w:rsidP="00DB6B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7D645FF5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0EC23A36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4C3FD500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B415C" w14:textId="77777777" w:rsidR="00DB6B6F" w:rsidRPr="00234860" w:rsidRDefault="00DB6B6F" w:rsidP="00DB6B6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соглашения</w:t>
      </w:r>
    </w:p>
    <w:p w14:paraId="41673087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D772C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5919B71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2E050A54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договорились, что все документы, переданные посредством электронной почты и подписанные электронно-цифровой подписью, имеют юридическую силу до момента получения оригиналов документов.</w:t>
      </w:r>
    </w:p>
    <w:p w14:paraId="126A0EE9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Все возможные споры и разногласия будут разрешаться сторонами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09CAC4AF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42E81E5A" w14:textId="77777777" w:rsidR="00DB6B6F" w:rsidRPr="00234860" w:rsidRDefault="00DB6B6F" w:rsidP="00DB6B6F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1460C" w14:textId="77777777" w:rsidR="00DB6B6F" w:rsidRPr="00234860" w:rsidRDefault="00DB6B6F" w:rsidP="00DB6B6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p w14:paraId="26493505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3C18D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6B6F" w:rsidRPr="00234860" w14:paraId="082ECCF5" w14:textId="77777777" w:rsidTr="006C1B5F">
        <w:tc>
          <w:tcPr>
            <w:tcW w:w="4672" w:type="dxa"/>
          </w:tcPr>
          <w:p w14:paraId="16A53C08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5BFCB168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</w:t>
            </w:r>
          </w:p>
        </w:tc>
      </w:tr>
      <w:tr w:rsidR="00DB6B6F" w:rsidRPr="00234860" w14:paraId="0CB7ABF4" w14:textId="77777777" w:rsidTr="006C1B5F">
        <w:tc>
          <w:tcPr>
            <w:tcW w:w="4672" w:type="dxa"/>
          </w:tcPr>
          <w:p w14:paraId="0679953F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F34E2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управляющий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«СПБ ОЙЛ» Атнабаев Д. Р.</w:t>
            </w: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14:paraId="3C7C6EE9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B6F" w:rsidRPr="00234860" w14:paraId="2C651FBD" w14:textId="77777777" w:rsidTr="006C1B5F">
        <w:tc>
          <w:tcPr>
            <w:tcW w:w="4672" w:type="dxa"/>
          </w:tcPr>
          <w:p w14:paraId="7D4C5D45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311A8" w14:textId="77777777" w:rsidR="00DB6B6F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6069A">
              <w:rPr>
                <w:rFonts w:ascii="Times New Roman" w:hAnsi="Times New Roman"/>
                <w:sz w:val="24"/>
                <w:szCs w:val="24"/>
              </w:rPr>
              <w:t>Организатор торгов имуществом ООО "</w:t>
            </w:r>
            <w:r>
              <w:rPr>
                <w:rFonts w:ascii="Times New Roman" w:hAnsi="Times New Roman"/>
                <w:sz w:val="24"/>
                <w:szCs w:val="24"/>
              </w:rPr>
              <w:t>СПБ ОЙЛ</w:t>
            </w:r>
            <w:r w:rsidRPr="00C6069A">
              <w:rPr>
                <w:rFonts w:ascii="Times New Roman" w:hAnsi="Times New Roman"/>
                <w:sz w:val="24"/>
                <w:szCs w:val="24"/>
              </w:rPr>
              <w:t>" (</w:t>
            </w:r>
            <w:r w:rsidRPr="005811B7">
              <w:rPr>
                <w:rFonts w:ascii="Times New Roman" w:hAnsi="Times New Roman" w:cs="Times New Roman"/>
                <w:sz w:val="24"/>
                <w:szCs w:val="24"/>
              </w:rPr>
              <w:t>ООО «СПБ ОЙЛ» (197350, Г. САНКТ-ПЕТЕРБУРГ</w:t>
            </w:r>
            <w:r w:rsidRPr="00C22D84">
              <w:rPr>
                <w:rFonts w:ascii="Times New Roman" w:hAnsi="Times New Roman" w:cs="Times New Roman"/>
                <w:sz w:val="24"/>
                <w:szCs w:val="24"/>
              </w:rPr>
              <w:t>, КОРОЛЁВА ПР-КТ, Д. 63, К. 2, ЛИТЕР А, КВ. 293, ОГРН: 1177847153010, ИНН: 7813277682</w:t>
            </w:r>
            <w:r w:rsidRPr="00C6069A">
              <w:rPr>
                <w:rFonts w:ascii="Times New Roman" w:hAnsi="Times New Roman"/>
                <w:sz w:val="24"/>
                <w:szCs w:val="24"/>
              </w:rPr>
              <w:t>) конкурсный управляющий Атнабаев Дмитрий Роляевич</w:t>
            </w:r>
            <w:r w:rsidRPr="009E1E86">
              <w:rPr>
                <w:rFonts w:ascii="Times New Roman" w:hAnsi="Times New Roman"/>
                <w:sz w:val="24"/>
                <w:szCs w:val="24"/>
              </w:rPr>
              <w:t xml:space="preserve"> (ИНН 380412241163, СНИЛС 115-105-810 03, член САУ "Возрождение" (ОГРН 1127799026486, ИНН 7718748282. </w:t>
            </w:r>
          </w:p>
          <w:p w14:paraId="0BE941F6" w14:textId="77777777" w:rsidR="00DB6B6F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E942B73" w14:textId="77777777" w:rsidR="00DB6B6F" w:rsidRPr="00C6069A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0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Банковские реквизиты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перечисления задатков</w:t>
            </w:r>
            <w:r w:rsidRPr="00C60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C60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получатель ООО «СПБ ОЙЛ» (ИНН </w:t>
            </w:r>
            <w:r w:rsidRPr="00C22D84">
              <w:rPr>
                <w:rFonts w:ascii="Times New Roman" w:hAnsi="Times New Roman" w:cs="Times New Roman"/>
                <w:sz w:val="24"/>
                <w:szCs w:val="24"/>
              </w:rPr>
              <w:t>7813277682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р/с: 40702810755000000030, </w:t>
            </w:r>
            <w:r w:rsidRPr="00C22D84">
              <w:rPr>
                <w:rFonts w:ascii="Times New Roman" w:hAnsi="Times New Roman" w:cs="Times New Roman"/>
                <w:sz w:val="24"/>
                <w:szCs w:val="24"/>
              </w:rPr>
              <w:t>Банк: СЕВЕРО-ЗАПАДНЫЙ БАНК ПАО СБЕРБАНК</w:t>
            </w:r>
            <w:r>
              <w:rPr>
                <w:rFonts w:ascii="Times New Roman" w:hAnsi="Times New Roman"/>
                <w:sz w:val="24"/>
                <w:szCs w:val="24"/>
              </w:rPr>
              <w:t>, к/с: 3010 1810500000000653, БИК: 044030653</w:t>
            </w:r>
          </w:p>
          <w:p w14:paraId="65538D47" w14:textId="77777777" w:rsidR="00DB6B6F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  <w:p w14:paraId="515FC6F7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0DA54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 ООО «СПБ ОЙЛ»</w:t>
            </w:r>
          </w:p>
          <w:p w14:paraId="38A4B83C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CA8F8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2AFD66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Атнабаев Д. Р</w:t>
            </w: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</w:tc>
        <w:tc>
          <w:tcPr>
            <w:tcW w:w="4673" w:type="dxa"/>
          </w:tcPr>
          <w:p w14:paraId="6847FA95" w14:textId="77777777" w:rsidR="00DB6B6F" w:rsidRPr="00234860" w:rsidRDefault="00DB6B6F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7F67EF" w14:textId="77777777" w:rsidR="00DB6B6F" w:rsidRPr="00234860" w:rsidRDefault="00DB6B6F" w:rsidP="00DB6B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D6396" w14:textId="77777777" w:rsidR="00294A5C" w:rsidRDefault="00DB6B6F"/>
    <w:sectPr w:rsidR="0029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89"/>
    <w:rsid w:val="00123935"/>
    <w:rsid w:val="004C71FC"/>
    <w:rsid w:val="00742E2F"/>
    <w:rsid w:val="0075173F"/>
    <w:rsid w:val="00884269"/>
    <w:rsid w:val="00A23C89"/>
    <w:rsid w:val="00D0474A"/>
    <w:rsid w:val="00D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134D0-3A8B-4ED4-840C-0039324B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YVD13</dc:creator>
  <cp:keywords/>
  <dc:description/>
  <cp:lastModifiedBy>YVD13</cp:lastModifiedBy>
  <cp:revision>2</cp:revision>
  <dcterms:created xsi:type="dcterms:W3CDTF">2025-12-24T09:59:00Z</dcterms:created>
  <dcterms:modified xsi:type="dcterms:W3CDTF">2025-12-24T09:59:00Z</dcterms:modified>
</cp:coreProperties>
</file>