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2D90E703" w:rsidR="00796E93" w:rsidRPr="00B04962" w:rsidRDefault="001C73AD" w:rsidP="00C0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Оганесова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(Черновой) Татьяна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Брониславовна</w:t>
      </w:r>
      <w:proofErr w:type="spellEnd"/>
      <w:r w:rsidRPr="001C73AD">
        <w:rPr>
          <w:rFonts w:ascii="Times New Roman" w:eastAsia="Times New Roman" w:hAnsi="Times New Roman" w:cs="Times New Roman"/>
          <w:bCs/>
          <w:sz w:val="24"/>
        </w:rPr>
        <w:t xml:space="preserve"> (10.10.1977 года рождения, место рождения: гор. Крымск Краснодарского края, адрес регистрации: Республика Адыгея, ст. Ханская, ул. им. Калинина, д. 27 «А», ИНН 233707042326, СНИЛС 066-014-454 36)</w:t>
      </w:r>
      <w:r w:rsidR="001D75CA" w:rsidRPr="001D75CA">
        <w:rPr>
          <w:rFonts w:ascii="Times New Roman" w:eastAsia="Times New Roman" w:hAnsi="Times New Roman" w:cs="Times New Roman"/>
          <w:bCs/>
          <w:sz w:val="24"/>
        </w:rPr>
        <w:t>,</w:t>
      </w:r>
      <w:r w:rsidR="001D75CA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1C73AD">
        <w:rPr>
          <w:rFonts w:ascii="Times New Roman" w:eastAsia="Times New Roman" w:hAnsi="Times New Roman" w:cs="Times New Roman"/>
          <w:sz w:val="24"/>
        </w:rPr>
        <w:t>Арбитражного суда Республики Адыгея от 11.04.2024 по делу № А01-149/2024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6369F64A" w:rsidR="00796E93" w:rsidRPr="001D75CA" w:rsidRDefault="00461033" w:rsidP="001D75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9E295E" w:rsidRPr="009E295E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r w:rsidR="001C73AD" w:rsidRPr="001C73AD">
        <w:rPr>
          <w:rFonts w:ascii="Times New Roman" w:eastAsia="Times New Roman" w:hAnsi="Times New Roman" w:cs="Times New Roman"/>
          <w:color w:val="000000"/>
          <w:sz w:val="24"/>
        </w:rPr>
        <w:t>ОГАНЕСОВА ТАТЬЯНА БРОНИСЛАВОВНА, ИНН 233707042326, Счет получателя 40817810650191546961, Наименование банка получателя ФИЛИАЛ "ЦЕНТРАЛЬНЫЙ" ПАО "СОВКОМБАНК"(БЕРДСК), Корреспондентский счет 30101810150040000763,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6638348" w14:textId="219C9135" w:rsidR="009E295E" w:rsidRDefault="001C73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1C73AD">
              <w:rPr>
                <w:rFonts w:ascii="Times New Roman" w:eastAsia="Times New Roman" w:hAnsi="Times New Roman" w:cs="Times New Roman"/>
                <w:bCs/>
                <w:sz w:val="24"/>
              </w:rPr>
              <w:t>Оганесова</w:t>
            </w:r>
            <w:proofErr w:type="spellEnd"/>
            <w:r w:rsidRPr="001C73A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(Черновой) Татьяна </w:t>
            </w:r>
            <w:proofErr w:type="spellStart"/>
            <w:r w:rsidRPr="001C73AD">
              <w:rPr>
                <w:rFonts w:ascii="Times New Roman" w:eastAsia="Times New Roman" w:hAnsi="Times New Roman" w:cs="Times New Roman"/>
                <w:bCs/>
                <w:sz w:val="24"/>
              </w:rPr>
              <w:t>Брониславовна</w:t>
            </w:r>
            <w:proofErr w:type="spellEnd"/>
            <w:r w:rsidRPr="001C73A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(10.10.1977 года рождения, место рождения: гор. Крымск Краснодарского края, адрес регистрации: Республика Адыгея, ст. Ханская, ул. им. Калинина, д. 27 «А», ИНН 233707042326, СНИЛС 066-014-454 36)</w:t>
            </w:r>
          </w:p>
          <w:p w14:paraId="2E96269A" w14:textId="77777777" w:rsidR="001C73AD" w:rsidRDefault="001C73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563D8606" w:rsidR="00796E93" w:rsidRPr="00E461F4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9E295E" w:rsidRPr="009E295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получатель: </w:t>
            </w:r>
            <w:r w:rsidR="001C73AD" w:rsidRPr="001C73AD">
              <w:rPr>
                <w:rFonts w:ascii="Times New Roman" w:eastAsia="Times New Roman" w:hAnsi="Times New Roman" w:cs="Times New Roman"/>
                <w:bCs/>
                <w:sz w:val="24"/>
              </w:rPr>
              <w:t>ОГАНЕСОВА ТАТЬЯНА БРОНИСЛАВОВНА, ИНН 233707042326, Счет получателя 40817810650191546961, Наименование банка получателя ФИЛИАЛ "ЦЕНТРАЛЬНЫЙ" ПАО "СОВКОМБАНК"(БЕРДСК), Корреспондентский счет 30101810150040000763,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7D9C0657" w:rsidR="00796E93" w:rsidRDefault="001C7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Оганесова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(Черновой) Татьяна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Брониславовна</w:t>
      </w:r>
      <w:proofErr w:type="spellEnd"/>
      <w:r w:rsidRPr="001C73AD">
        <w:rPr>
          <w:rFonts w:ascii="Times New Roman" w:eastAsia="Times New Roman" w:hAnsi="Times New Roman" w:cs="Times New Roman"/>
          <w:bCs/>
          <w:sz w:val="24"/>
        </w:rPr>
        <w:t xml:space="preserve"> (10.10.1977 года рождения, место рождения: гор. Крымск Краснодарского края, адрес регистрации: Республика Адыгея, ст. Ханская, ул. им. Калинина, д. 27 «А», ИНН 233707042326, СНИЛС 066-014-454 36)</w:t>
      </w:r>
      <w:r w:rsidRPr="001D75CA">
        <w:rPr>
          <w:rFonts w:ascii="Times New Roman" w:eastAsia="Times New Roman" w:hAnsi="Times New Roman" w:cs="Times New Roman"/>
          <w:bCs/>
          <w:sz w:val="24"/>
        </w:rPr>
        <w:t>,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1C73AD">
        <w:rPr>
          <w:rFonts w:ascii="Times New Roman" w:eastAsia="Times New Roman" w:hAnsi="Times New Roman" w:cs="Times New Roman"/>
          <w:sz w:val="24"/>
        </w:rPr>
        <w:t>Арбитражного суда Республики Адыгея от 11.04.2024 по делу № А01-149/2024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1C73AD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40C5F58" w14:textId="77777777" w:rsidR="001C73AD" w:rsidRDefault="001C73AD" w:rsidP="001C73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1C73AD">
              <w:rPr>
                <w:rFonts w:ascii="Times New Roman" w:eastAsia="Times New Roman" w:hAnsi="Times New Roman" w:cs="Times New Roman"/>
                <w:bCs/>
                <w:sz w:val="24"/>
              </w:rPr>
              <w:t>Оганесова</w:t>
            </w:r>
            <w:proofErr w:type="spellEnd"/>
            <w:r w:rsidRPr="001C73A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(Черновой) Татьяна </w:t>
            </w:r>
            <w:proofErr w:type="spellStart"/>
            <w:r w:rsidRPr="001C73AD">
              <w:rPr>
                <w:rFonts w:ascii="Times New Roman" w:eastAsia="Times New Roman" w:hAnsi="Times New Roman" w:cs="Times New Roman"/>
                <w:bCs/>
                <w:sz w:val="24"/>
              </w:rPr>
              <w:t>Брониславовна</w:t>
            </w:r>
            <w:proofErr w:type="spellEnd"/>
            <w:r w:rsidRPr="001C73A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(10.10.1977 года рождения, место рождения: гор. Крымск Краснодарского края, адрес регистрации: Республика Адыгея, ст. Ханская, ул. им. Калинина, д. 27 «А», ИНН 233707042326, СНИЛС 066-014-454 36)</w:t>
            </w:r>
          </w:p>
          <w:p w14:paraId="59B285D7" w14:textId="77777777" w:rsidR="001C73AD" w:rsidRDefault="001C73AD" w:rsidP="001C73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30C55EE6" w:rsidR="001C73AD" w:rsidRDefault="001C73AD" w:rsidP="001C73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9E295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получатель: </w:t>
            </w:r>
            <w:r w:rsidRPr="001C73AD">
              <w:rPr>
                <w:rFonts w:ascii="Times New Roman" w:eastAsia="Times New Roman" w:hAnsi="Times New Roman" w:cs="Times New Roman"/>
                <w:bCs/>
                <w:sz w:val="24"/>
              </w:rPr>
              <w:t>ОГАНЕСОВА ТАТЬЯНА БРОНИСЛАВОВНА, ИНН 233707042326, Счет получателя 40817810650191546961, Наименование банка получателя ФИЛИАЛ "ЦЕНТРАЛЬНЫЙ" ПАО "СОВКОМБАНК"(БЕРДСК), Корреспондентский счет 30101810150040000763,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1C73AD" w:rsidRDefault="001C73AD" w:rsidP="001C73A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F78DD"/>
    <w:rsid w:val="00325C25"/>
    <w:rsid w:val="003512B1"/>
    <w:rsid w:val="003D7D83"/>
    <w:rsid w:val="00461033"/>
    <w:rsid w:val="004C1C12"/>
    <w:rsid w:val="004F30FC"/>
    <w:rsid w:val="00583B87"/>
    <w:rsid w:val="00660943"/>
    <w:rsid w:val="0074622B"/>
    <w:rsid w:val="00796E93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A3124A"/>
    <w:rsid w:val="00A7707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44</cp:revision>
  <dcterms:created xsi:type="dcterms:W3CDTF">2023-11-08T09:54:00Z</dcterms:created>
  <dcterms:modified xsi:type="dcterms:W3CDTF">2025-03-07T13:15:00Z</dcterms:modified>
</cp:coreProperties>
</file>