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2A0A7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2A0A7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2A0A7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2A0A7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2A0A77">
        <w:rPr>
          <w:rStyle w:val="paragraph"/>
          <w:rFonts w:ascii="Times New Roman" w:hAnsi="Times New Roman"/>
          <w:sz w:val="18"/>
          <w:szCs w:val="18"/>
        </w:rPr>
        <w:tab/>
      </w:r>
      <w:r w:rsidRPr="002A0A77">
        <w:rPr>
          <w:rStyle w:val="paragraph"/>
          <w:rFonts w:ascii="Times New Roman" w:hAnsi="Times New Roman"/>
          <w:sz w:val="18"/>
          <w:szCs w:val="18"/>
        </w:rPr>
        <w:tab/>
      </w:r>
      <w:r w:rsidRPr="002A0A77">
        <w:rPr>
          <w:rStyle w:val="paragraph"/>
          <w:rFonts w:ascii="Times New Roman" w:hAnsi="Times New Roman"/>
          <w:sz w:val="18"/>
          <w:szCs w:val="18"/>
        </w:rPr>
        <w:tab/>
      </w:r>
      <w:r w:rsidRPr="002A0A77">
        <w:rPr>
          <w:rStyle w:val="paragraph"/>
          <w:rFonts w:ascii="Times New Roman" w:hAnsi="Times New Roman"/>
          <w:sz w:val="18"/>
          <w:szCs w:val="18"/>
        </w:rPr>
        <w:tab/>
      </w:r>
      <w:r w:rsidRPr="002A0A77">
        <w:rPr>
          <w:rStyle w:val="paragraph"/>
          <w:rFonts w:ascii="Times New Roman" w:hAnsi="Times New Roman"/>
          <w:sz w:val="18"/>
          <w:szCs w:val="18"/>
        </w:rPr>
        <w:tab/>
      </w:r>
      <w:r w:rsidRPr="002A0A77">
        <w:rPr>
          <w:rStyle w:val="paragraph"/>
          <w:rFonts w:ascii="Times New Roman" w:hAnsi="Times New Roman"/>
          <w:sz w:val="18"/>
          <w:szCs w:val="18"/>
        </w:rPr>
        <w:tab/>
      </w:r>
      <w:r w:rsidRPr="002A0A77">
        <w:rPr>
          <w:rStyle w:val="paragraph"/>
          <w:rFonts w:ascii="Times New Roman" w:hAnsi="Times New Roman"/>
          <w:sz w:val="18"/>
          <w:szCs w:val="18"/>
        </w:rPr>
        <w:tab/>
      </w:r>
      <w:r w:rsidRPr="002A0A7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2A0A7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2A0A7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2A0A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2A0A7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2A0A7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E90EEBF" w:rsidR="000A052A" w:rsidRPr="002A0A77" w:rsidRDefault="002A0A77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Штурбина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Романа Витальевича (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.: 06.08.1997, ГОР. ЕКАТЕРИНБУРГ, СНИЛС 114995511 81, ИНН 667806547558, адрес: 620090, Свердловская обл., г. Екатеринбург, Железнодорожный р-н,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Седова, д. 45, кв. 36),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Свердловской области от 22.07.2025 г. (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>. от 14.07.2025 г.) дело № А60-34027/2025</w:t>
      </w:r>
      <w:r w:rsidR="00BE49EC" w:rsidRPr="002A0A7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2A0A7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2A0A7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2A0A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2A0A77">
        <w:rPr>
          <w:rFonts w:ascii="Times New Roman" w:hAnsi="Times New Roman"/>
          <w:sz w:val="18"/>
          <w:szCs w:val="18"/>
        </w:rPr>
        <w:t>,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2A0A7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2A0A7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2DA1E569" w14:textId="77777777" w:rsidR="002A0A77" w:rsidRPr="002A0A77" w:rsidRDefault="002A0A7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A0A77">
        <w:rPr>
          <w:rFonts w:ascii="Times New Roman" w:hAnsi="Times New Roman"/>
          <w:i/>
          <w:sz w:val="20"/>
          <w:szCs w:val="20"/>
        </w:rPr>
        <w:t>Лот №1: ТС: Марка, модель ТС: ШЕВРОЛЕ (КЛАС(АВЕО); год выпуска: 2011; Идентификационный номер (VIN): XUUSF69W9B0026367 (далее – «Имущество»)</w:t>
      </w:r>
      <w:r w:rsidRPr="002A0A77">
        <w:rPr>
          <w:rFonts w:ascii="Times New Roman" w:hAnsi="Times New Roman"/>
          <w:i/>
          <w:sz w:val="20"/>
          <w:szCs w:val="20"/>
        </w:rPr>
        <w:t>.</w:t>
      </w:r>
    </w:p>
    <w:p w14:paraId="2F3975F4" w14:textId="34B3BE6F" w:rsidR="00444125" w:rsidRPr="002A0A77" w:rsidRDefault="000A052A" w:rsidP="002A0A7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2A0A7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2A0A7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2A0A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A0A7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2A0A77" w:rsidRPr="002A0A77">
        <w:rPr>
          <w:rStyle w:val="paragraph"/>
          <w:rFonts w:ascii="Times New Roman" w:hAnsi="Times New Roman"/>
          <w:sz w:val="18"/>
          <w:szCs w:val="18"/>
        </w:rPr>
        <w:t>ШТУРБИН РОМАН ВИТАЛЬЕВИЧ</w:t>
      </w:r>
      <w:r w:rsidR="002A0A77" w:rsidRPr="002A0A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2A0A77" w:rsidRPr="002A0A77">
        <w:rPr>
          <w:rStyle w:val="paragraph"/>
          <w:rFonts w:ascii="Times New Roman" w:hAnsi="Times New Roman"/>
          <w:sz w:val="18"/>
          <w:szCs w:val="18"/>
        </w:rPr>
        <w:t>Счет получателя 40817810550206591231</w:t>
      </w:r>
      <w:r w:rsidR="002A0A77" w:rsidRPr="002A0A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2A0A77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2A0A7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2A0A7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2A0A7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2A0A7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2A0A77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2A0A77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2A0A7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2A0A7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2A0A7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2A0A7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2A0A7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2A0A7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2A0A7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2A0A7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2A0A7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2A0A7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2A0A7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2A0A7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2A0A7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2A0A7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2A0A7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A7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2A0A7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A0A7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2A0A7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58C87298" w:rsidR="00214166" w:rsidRPr="002A0A7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A0A77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2A0A77" w:rsidRPr="002A0A77">
              <w:rPr>
                <w:i/>
                <w:sz w:val="18"/>
                <w:szCs w:val="18"/>
                <w:lang w:val="ru-RU"/>
              </w:rPr>
              <w:t>Штурбина</w:t>
            </w:r>
            <w:proofErr w:type="spellEnd"/>
            <w:r w:rsidR="002A0A77" w:rsidRPr="002A0A77">
              <w:rPr>
                <w:i/>
                <w:sz w:val="18"/>
                <w:szCs w:val="18"/>
                <w:lang w:val="ru-RU"/>
              </w:rPr>
              <w:t xml:space="preserve"> Романа Витальевича (</w:t>
            </w:r>
            <w:proofErr w:type="spellStart"/>
            <w:r w:rsidR="002A0A77" w:rsidRPr="002A0A77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2A0A77" w:rsidRPr="002A0A77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2A0A77" w:rsidRPr="002A0A77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2A0A77" w:rsidRPr="002A0A77">
              <w:rPr>
                <w:i/>
                <w:sz w:val="18"/>
                <w:szCs w:val="18"/>
                <w:lang w:val="ru-RU"/>
              </w:rPr>
              <w:t xml:space="preserve">.: 06.08.1997, ГОР. ЕКАТЕРИНБУРГ, СНИЛС 114995511 81, ИНН 667806547558, адрес: 620090, Свердловская обл., г. Екатеринбург, Железнодорожный р-н, </w:t>
            </w:r>
            <w:proofErr w:type="spellStart"/>
            <w:r w:rsidR="002A0A77" w:rsidRPr="002A0A77">
              <w:rPr>
                <w:i/>
                <w:sz w:val="18"/>
                <w:szCs w:val="18"/>
                <w:lang w:val="ru-RU"/>
              </w:rPr>
              <w:t>пр-кт</w:t>
            </w:r>
            <w:proofErr w:type="spellEnd"/>
            <w:r w:rsidR="002A0A77" w:rsidRPr="002A0A77">
              <w:rPr>
                <w:i/>
                <w:sz w:val="18"/>
                <w:szCs w:val="18"/>
                <w:lang w:val="ru-RU"/>
              </w:rPr>
              <w:t xml:space="preserve"> Седова, д. 45, кв. 36)</w:t>
            </w:r>
            <w:r w:rsidRPr="002A0A77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2A0A77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2A0A77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2A0A77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2A0A77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2A0A77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2A0A77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2A0A7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7612F498" w14:textId="77777777" w:rsidR="002A0A77" w:rsidRPr="002A0A77" w:rsidRDefault="00214166" w:rsidP="002A0A77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A0A77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2A0A77" w:rsidRPr="002A0A77">
              <w:rPr>
                <w:i/>
                <w:sz w:val="18"/>
                <w:szCs w:val="18"/>
                <w:lang w:val="ru-RU"/>
              </w:rPr>
              <w:t>ШТУРБИН РОМАН ВИТАЛЬЕВИЧ</w:t>
            </w:r>
          </w:p>
          <w:p w14:paraId="31AB20DA" w14:textId="503E6640" w:rsidR="00214166" w:rsidRPr="002A0A77" w:rsidRDefault="002A0A77" w:rsidP="002A0A77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A0A77">
              <w:rPr>
                <w:i/>
                <w:sz w:val="18"/>
                <w:szCs w:val="18"/>
                <w:lang w:val="ru-RU"/>
              </w:rPr>
              <w:t>Счет получателя 40817810550206591231</w:t>
            </w:r>
          </w:p>
          <w:p w14:paraId="0D181B26" w14:textId="77777777" w:rsidR="00214166" w:rsidRPr="002A0A7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A0A77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2A0A7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A0A77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A0A7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A0A77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A0A77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A0A77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A0A77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A0A77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2A0A7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A0A7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2A0A7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2A0A77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2A0A77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2A0A7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2A0A7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2A0A7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2A0A7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2A0A7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04E588FC" w:rsidR="000A052A" w:rsidRPr="002A0A7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C4D5F4" w14:textId="3E50EA80" w:rsidR="002A0A77" w:rsidRPr="002A0A77" w:rsidRDefault="002A0A7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4109E4" w14:textId="77777777" w:rsidR="002A0A77" w:rsidRPr="002A0A77" w:rsidRDefault="002A0A7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2A0A7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2A0A7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2A0A77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2025-11-11T08:53:00Z</dcterms:created>
  <dcterms:modified xsi:type="dcterms:W3CDTF">2025-11-11T08:53:00Z</dcterms:modified>
</cp:coreProperties>
</file>