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CB8E" w14:textId="77777777" w:rsidR="00BF63F1" w:rsidRDefault="00BF63F1" w:rsidP="00BF63F1">
      <w:pPr>
        <w:pStyle w:val="121"/>
        <w:keepNext/>
        <w:keepLines/>
        <w:spacing w:line="22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ПРОЕКТ</w:t>
      </w:r>
    </w:p>
    <w:p w14:paraId="25D5D663" w14:textId="77777777" w:rsidR="00BF63F1" w:rsidRDefault="00BF63F1">
      <w:pPr>
        <w:pStyle w:val="121"/>
        <w:keepNext/>
        <w:keepLines/>
        <w:spacing w:line="220" w:lineRule="exact"/>
        <w:rPr>
          <w:sz w:val="20"/>
          <w:szCs w:val="20"/>
        </w:rPr>
      </w:pPr>
    </w:p>
    <w:p w14:paraId="178E589A" w14:textId="77777777" w:rsidR="00805A92" w:rsidRPr="00BF63F1" w:rsidRDefault="00805A92" w:rsidP="00BF63F1">
      <w:pPr>
        <w:pStyle w:val="121"/>
        <w:keepNext/>
        <w:keepLines/>
        <w:spacing w:line="220" w:lineRule="exact"/>
        <w:rPr>
          <w:rStyle w:val="70"/>
          <w:sz w:val="20"/>
          <w:szCs w:val="20"/>
        </w:rPr>
      </w:pPr>
      <w:r w:rsidRPr="00BF63F1">
        <w:rPr>
          <w:sz w:val="20"/>
          <w:szCs w:val="20"/>
        </w:rPr>
        <w:t>ДОГО</w:t>
      </w:r>
      <w:bookmarkStart w:id="0" w:name="bookmark0"/>
      <w:r w:rsidRPr="00BF63F1">
        <w:rPr>
          <w:sz w:val="20"/>
          <w:szCs w:val="20"/>
        </w:rPr>
        <w:t>ВОР</w:t>
      </w:r>
      <w:bookmarkEnd w:id="0"/>
      <w:r w:rsidR="00BF63F1" w:rsidRPr="00BF63F1">
        <w:rPr>
          <w:sz w:val="20"/>
          <w:szCs w:val="20"/>
        </w:rPr>
        <w:t xml:space="preserve"> </w:t>
      </w:r>
      <w:r w:rsidRPr="00BF63F1">
        <w:rPr>
          <w:rStyle w:val="70"/>
          <w:b/>
          <w:bCs/>
          <w:sz w:val="20"/>
          <w:szCs w:val="20"/>
        </w:rPr>
        <w:t>КУПЛИ - ПРОДАЖИ №</w:t>
      </w:r>
      <w:r w:rsidRPr="00BF63F1">
        <w:rPr>
          <w:rStyle w:val="70"/>
          <w:b/>
          <w:bCs/>
          <w:sz w:val="20"/>
          <w:szCs w:val="20"/>
          <w:lang w:val="sv-SE" w:eastAsia="sv-SE" w:bidi="sv-SE"/>
        </w:rPr>
        <w:t xml:space="preserve"> </w:t>
      </w:r>
      <w:r w:rsidRPr="00BF63F1">
        <w:rPr>
          <w:rStyle w:val="70"/>
          <w:b/>
          <w:bCs/>
          <w:sz w:val="20"/>
          <w:szCs w:val="20"/>
        </w:rPr>
        <w:t>_________</w:t>
      </w:r>
    </w:p>
    <w:p w14:paraId="4AE9CE1B" w14:textId="77777777" w:rsidR="00BF63F1" w:rsidRDefault="00BF63F1" w:rsidP="00B63685">
      <w:pPr>
        <w:pStyle w:val="23"/>
        <w:tabs>
          <w:tab w:val="left" w:pos="6120"/>
          <w:tab w:val="left" w:pos="7572"/>
        </w:tabs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Город</w:t>
      </w:r>
    </w:p>
    <w:p w14:paraId="0694CA90" w14:textId="77777777" w:rsidR="00BF63F1" w:rsidRDefault="00BF63F1" w:rsidP="00B63685">
      <w:pPr>
        <w:pStyle w:val="23"/>
        <w:tabs>
          <w:tab w:val="left" w:pos="6120"/>
          <w:tab w:val="left" w:pos="7572"/>
        </w:tabs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Дата</w:t>
      </w:r>
    </w:p>
    <w:p w14:paraId="152BA73E" w14:textId="77777777" w:rsidR="00805A92" w:rsidRDefault="00805A92">
      <w:pPr>
        <w:pStyle w:val="23"/>
        <w:spacing w:line="208" w:lineRule="exact"/>
        <w:ind w:firstLine="567"/>
        <w:jc w:val="both"/>
        <w:rPr>
          <w:sz w:val="20"/>
          <w:szCs w:val="20"/>
        </w:rPr>
      </w:pPr>
    </w:p>
    <w:p w14:paraId="46BBC074" w14:textId="77777777" w:rsidR="00805A92" w:rsidRPr="00974A61" w:rsidRDefault="00BF63F1" w:rsidP="00974A61">
      <w:pPr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F63F1">
        <w:rPr>
          <w:rFonts w:ascii="Times New Roman" w:hAnsi="Times New Roman" w:cs="Times New Roman"/>
          <w:bCs/>
          <w:color w:val="262626"/>
          <w:sz w:val="20"/>
          <w:szCs w:val="20"/>
        </w:rPr>
        <w:t xml:space="preserve">Финансовый управляющий гр. </w:t>
      </w:r>
      <w:r w:rsidR="00974A61" w:rsidRPr="00974A61">
        <w:rPr>
          <w:rFonts w:ascii="Times New Roman" w:hAnsi="Times New Roman" w:cs="Times New Roman"/>
          <w:bCs/>
          <w:color w:val="262626"/>
          <w:sz w:val="20"/>
          <w:szCs w:val="20"/>
        </w:rPr>
        <w:t>Козленко Сергей Юрьевич (дата, место рождения: 27.08.1958, г. Ташкент Узбекской ССР, место жительства: 117393, г. Москва, ул. Архитектора Власова, д. 22, кв. 56, ИНН 222400741220, СНИЛС 045-587-760 97)</w:t>
      </w:r>
      <w:r w:rsidRPr="00BF63F1">
        <w:rPr>
          <w:rFonts w:ascii="Times New Roman" w:hAnsi="Times New Roman" w:cs="Times New Roman"/>
          <w:bCs/>
          <w:color w:val="262626"/>
          <w:sz w:val="20"/>
          <w:szCs w:val="20"/>
        </w:rPr>
        <w:t xml:space="preserve"> Болотов Егор Андреевич (ИНН 500110140460, СНИЛС 134-594-658 87, 109029, Москва, ул. Скотопрогонная, 29/1, оф. 608), член Ассоциации «РСОПАУ» (119121, г. Москва, пер. Неопалимовский 2-й, д.7, п.1, ИНН 7701317591, ОГРН 1027701018730), действующий </w:t>
      </w:r>
      <w:r w:rsidRPr="00EE25BD">
        <w:rPr>
          <w:rFonts w:ascii="Times New Roman" w:hAnsi="Times New Roman" w:cs="Times New Roman"/>
          <w:bCs/>
          <w:color w:val="262626"/>
          <w:sz w:val="20"/>
          <w:szCs w:val="20"/>
        </w:rPr>
        <w:t xml:space="preserve">на основании Решения Арбитражного суда города Москвы от </w:t>
      </w:r>
      <w:r w:rsidR="00974A61">
        <w:rPr>
          <w:rFonts w:ascii="Times New Roman" w:hAnsi="Times New Roman" w:cs="Times New Roman"/>
          <w:bCs/>
          <w:color w:val="262626"/>
          <w:sz w:val="20"/>
          <w:szCs w:val="20"/>
        </w:rPr>
        <w:t>21</w:t>
      </w:r>
      <w:r w:rsidRPr="00EE25BD">
        <w:rPr>
          <w:rFonts w:ascii="Times New Roman" w:hAnsi="Times New Roman" w:cs="Times New Roman"/>
          <w:bCs/>
          <w:color w:val="262626"/>
          <w:sz w:val="20"/>
          <w:szCs w:val="20"/>
        </w:rPr>
        <w:t>.</w:t>
      </w:r>
      <w:r w:rsidR="00623026">
        <w:rPr>
          <w:rFonts w:ascii="Times New Roman" w:hAnsi="Times New Roman" w:cs="Times New Roman"/>
          <w:bCs/>
          <w:color w:val="262626"/>
          <w:sz w:val="20"/>
          <w:szCs w:val="20"/>
        </w:rPr>
        <w:t>02</w:t>
      </w:r>
      <w:r w:rsidRPr="00EE25BD">
        <w:rPr>
          <w:rFonts w:ascii="Times New Roman" w:hAnsi="Times New Roman" w:cs="Times New Roman"/>
          <w:bCs/>
          <w:color w:val="262626"/>
          <w:sz w:val="20"/>
          <w:szCs w:val="20"/>
        </w:rPr>
        <w:t>.202</w:t>
      </w:r>
      <w:r w:rsidR="00974A61">
        <w:rPr>
          <w:rFonts w:ascii="Times New Roman" w:hAnsi="Times New Roman" w:cs="Times New Roman"/>
          <w:bCs/>
          <w:color w:val="262626"/>
          <w:sz w:val="20"/>
          <w:szCs w:val="20"/>
        </w:rPr>
        <w:t>3</w:t>
      </w:r>
      <w:r w:rsidRPr="00EE25BD">
        <w:rPr>
          <w:rFonts w:ascii="Times New Roman" w:hAnsi="Times New Roman" w:cs="Times New Roman"/>
          <w:bCs/>
          <w:color w:val="262626"/>
          <w:sz w:val="20"/>
          <w:szCs w:val="20"/>
        </w:rPr>
        <w:t xml:space="preserve">г. по делу № </w:t>
      </w:r>
      <w:r w:rsidR="00974A61" w:rsidRPr="00974A61">
        <w:rPr>
          <w:rFonts w:ascii="Times New Roman" w:hAnsi="Times New Roman" w:cs="Times New Roman"/>
          <w:bCs/>
          <w:color w:val="262626"/>
          <w:sz w:val="20"/>
          <w:szCs w:val="20"/>
        </w:rPr>
        <w:t>А40-4214/2023</w:t>
      </w:r>
      <w:r w:rsidR="00805A92" w:rsidRPr="00EE25BD">
        <w:rPr>
          <w:rFonts w:ascii="Times New Roman" w:hAnsi="Times New Roman" w:cs="Times New Roman"/>
          <w:bCs/>
          <w:sz w:val="20"/>
          <w:szCs w:val="20"/>
        </w:rPr>
        <w:t xml:space="preserve">, именуемый в дальнейшем </w:t>
      </w:r>
      <w:r w:rsidR="00805A92" w:rsidRPr="00EE25BD">
        <w:rPr>
          <w:rFonts w:ascii="Times New Roman" w:hAnsi="Times New Roman" w:cs="Times New Roman"/>
          <w:bCs/>
          <w:sz w:val="20"/>
          <w:szCs w:val="20"/>
          <w:lang w:val="sv-SE" w:eastAsia="sv-SE" w:bidi="sv-SE"/>
        </w:rPr>
        <w:t>«</w:t>
      </w:r>
      <w:r w:rsidR="00805A92" w:rsidRPr="00EE25BD">
        <w:rPr>
          <w:rFonts w:ascii="Times New Roman" w:hAnsi="Times New Roman" w:cs="Times New Roman"/>
          <w:bCs/>
          <w:sz w:val="20"/>
          <w:szCs w:val="20"/>
        </w:rPr>
        <w:t>Продавец</w:t>
      </w:r>
      <w:r w:rsidR="00805A92" w:rsidRPr="00EE25BD">
        <w:rPr>
          <w:rFonts w:ascii="Times New Roman" w:hAnsi="Times New Roman" w:cs="Times New Roman"/>
          <w:bCs/>
          <w:sz w:val="20"/>
          <w:szCs w:val="20"/>
          <w:lang w:val="sv-SE" w:eastAsia="sv-SE" w:bidi="sv-SE"/>
        </w:rPr>
        <w:t xml:space="preserve">», </w:t>
      </w:r>
      <w:r w:rsidR="00805A92" w:rsidRPr="00EE25BD">
        <w:rPr>
          <w:rFonts w:ascii="Times New Roman" w:hAnsi="Times New Roman" w:cs="Times New Roman"/>
          <w:bCs/>
          <w:sz w:val="20"/>
          <w:szCs w:val="20"/>
        </w:rPr>
        <w:t>с одной Стороны и</w:t>
      </w:r>
      <w:r w:rsidR="00974A6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05A92" w:rsidRPr="00EE25BD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___________________________________________________________________________________________________________________________________________, именуем</w:t>
      </w:r>
      <w:r w:rsidR="00805A92" w:rsidRPr="00524CFD">
        <w:rPr>
          <w:rFonts w:ascii="Times New Roman" w:hAnsi="Times New Roman" w:cs="Times New Roman"/>
          <w:bCs/>
          <w:sz w:val="20"/>
          <w:szCs w:val="20"/>
        </w:rPr>
        <w:t xml:space="preserve">ое в </w:t>
      </w:r>
      <w:r w:rsidR="00805A92" w:rsidRPr="00524CFD">
        <w:rPr>
          <w:rStyle w:val="385pt"/>
          <w:rFonts w:eastAsia="Arial Unicode MS"/>
          <w:b w:val="0"/>
          <w:sz w:val="20"/>
          <w:szCs w:val="20"/>
        </w:rPr>
        <w:t>дальнейшем</w:t>
      </w:r>
      <w:r w:rsidR="00805A92" w:rsidRPr="00EE25BD">
        <w:rPr>
          <w:rStyle w:val="385pt"/>
          <w:rFonts w:eastAsia="Arial Unicode MS"/>
          <w:bCs w:val="0"/>
          <w:sz w:val="20"/>
          <w:szCs w:val="20"/>
        </w:rPr>
        <w:t xml:space="preserve"> </w:t>
      </w:r>
      <w:r w:rsidR="00805A92" w:rsidRPr="00EE25BD">
        <w:rPr>
          <w:rFonts w:ascii="Times New Roman" w:hAnsi="Times New Roman" w:cs="Times New Roman"/>
          <w:bCs/>
          <w:sz w:val="20"/>
          <w:szCs w:val="20"/>
        </w:rPr>
        <w:t xml:space="preserve">«Покупатель», с </w:t>
      </w:r>
      <w:r w:rsidR="00805A92" w:rsidRPr="00EE25BD">
        <w:rPr>
          <w:rStyle w:val="2"/>
          <w:rFonts w:eastAsia="Arial Unicode MS"/>
          <w:bCs/>
          <w:sz w:val="20"/>
          <w:szCs w:val="20"/>
        </w:rPr>
        <w:t>другой Стороны (а при совместном упоминании далее по тексту - Стороны),</w:t>
      </w:r>
    </w:p>
    <w:p w14:paraId="2BD2EE32" w14:textId="77777777" w:rsidR="00805A92" w:rsidRDefault="00805A92">
      <w:pPr>
        <w:pStyle w:val="131"/>
        <w:keepNext/>
        <w:keepLines/>
        <w:tabs>
          <w:tab w:val="left" w:pos="3740"/>
        </w:tabs>
        <w:ind w:firstLine="567"/>
      </w:pPr>
    </w:p>
    <w:p w14:paraId="5608B5A6" w14:textId="77777777" w:rsidR="00805A92" w:rsidRDefault="00BF63F1" w:rsidP="00BF63F1">
      <w:pPr>
        <w:pStyle w:val="131"/>
        <w:keepNext/>
        <w:keepLines/>
        <w:tabs>
          <w:tab w:val="left" w:pos="3740"/>
        </w:tabs>
        <w:ind w:left="720"/>
        <w:jc w:val="center"/>
        <w:rPr>
          <w:b/>
        </w:rPr>
      </w:pPr>
      <w:bookmarkStart w:id="1" w:name="bookmark1"/>
      <w:r>
        <w:rPr>
          <w:b/>
        </w:rPr>
        <w:t xml:space="preserve">1. </w:t>
      </w:r>
      <w:r w:rsidR="00805A92">
        <w:rPr>
          <w:b/>
        </w:rPr>
        <w:t>ПРЕДМЕТ ДОГОВОРА</w:t>
      </w:r>
      <w:bookmarkEnd w:id="1"/>
    </w:p>
    <w:p w14:paraId="272D9811" w14:textId="77777777" w:rsidR="00BF63F1" w:rsidRDefault="00BF63F1" w:rsidP="00BF63F1">
      <w:pPr>
        <w:pStyle w:val="131"/>
        <w:keepNext/>
        <w:keepLines/>
        <w:tabs>
          <w:tab w:val="left" w:pos="3740"/>
        </w:tabs>
        <w:ind w:left="720"/>
        <w:jc w:val="center"/>
      </w:pPr>
    </w:p>
    <w:p w14:paraId="1B2F9A32" w14:textId="77777777" w:rsidR="00805A92" w:rsidRDefault="00805A92">
      <w:pPr>
        <w:pStyle w:val="23"/>
        <w:numPr>
          <w:ilvl w:val="0"/>
          <w:numId w:val="1"/>
        </w:numPr>
        <w:tabs>
          <w:tab w:val="left" w:pos="1076"/>
        </w:tabs>
        <w:spacing w:line="208" w:lineRule="exact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ПРОДАВЕЦ обязуется передать, а ПОКУПАТЕЛЬ принять в собственность следующее Имущество должника - на основании протокола электронных торгов сведения о которых были опубликованы на сайте ЕФРСБ и проводимых на электронной площадке Новые информационные сервисы </w:t>
      </w:r>
      <w:r>
        <w:rPr>
          <w:sz w:val="20"/>
          <w:szCs w:val="20"/>
          <w:lang w:eastAsia="en-US" w:bidi="en-US"/>
        </w:rPr>
        <w:t>(</w:t>
      </w:r>
      <w:hyperlink r:id="rId5" w:history="1">
        <w:r>
          <w:rPr>
            <w:rStyle w:val="a3"/>
            <w:sz w:val="20"/>
            <w:szCs w:val="20"/>
            <w:lang w:val="en-US" w:eastAsia="en-US" w:bidi="en-US"/>
          </w:rPr>
          <w:t>http</w:t>
        </w:r>
        <w:r>
          <w:rPr>
            <w:rStyle w:val="a3"/>
            <w:sz w:val="20"/>
            <w:szCs w:val="20"/>
            <w:lang w:eastAsia="en-US" w:bidi="en-US"/>
          </w:rPr>
          <w:t>://</w:t>
        </w:r>
        <w:r>
          <w:rPr>
            <w:rStyle w:val="a3"/>
            <w:sz w:val="20"/>
            <w:szCs w:val="20"/>
            <w:lang w:val="en-US" w:eastAsia="en-US" w:bidi="en-US"/>
          </w:rPr>
          <w:t>nistp</w:t>
        </w:r>
        <w:r>
          <w:rPr>
            <w:rStyle w:val="a3"/>
            <w:sz w:val="20"/>
            <w:szCs w:val="20"/>
            <w:lang w:eastAsia="en-US" w:bidi="en-US"/>
          </w:rPr>
          <w:t>.</w:t>
        </w:r>
        <w:r>
          <w:rPr>
            <w:rStyle w:val="a3"/>
            <w:sz w:val="20"/>
            <w:szCs w:val="20"/>
            <w:lang w:val="en-US" w:eastAsia="en-US" w:bidi="en-US"/>
          </w:rPr>
          <w:t>ru</w:t>
        </w:r>
        <w:r>
          <w:rPr>
            <w:rStyle w:val="a3"/>
            <w:sz w:val="20"/>
            <w:szCs w:val="20"/>
            <w:lang w:eastAsia="en-US" w:bidi="en-US"/>
          </w:rPr>
          <w:t>/</w:t>
        </w:r>
      </w:hyperlink>
      <w:r>
        <w:rPr>
          <w:sz w:val="20"/>
          <w:szCs w:val="20"/>
          <w:lang w:eastAsia="en-US" w:bidi="en-US"/>
        </w:rPr>
        <w:t>):</w:t>
      </w:r>
    </w:p>
    <w:p w14:paraId="0C3B37B9" w14:textId="77777777" w:rsidR="00805A92" w:rsidRDefault="00805A92">
      <w:pPr>
        <w:pStyle w:val="23"/>
        <w:spacing w:line="170" w:lineRule="exac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Наименование Имущества должника (активы должника - гражданина):</w:t>
      </w:r>
    </w:p>
    <w:p w14:paraId="56D57997" w14:textId="77777777" w:rsidR="00B63685" w:rsidRDefault="00B63685">
      <w:pPr>
        <w:pStyle w:val="23"/>
        <w:spacing w:line="170" w:lineRule="exact"/>
        <w:ind w:firstLine="567"/>
        <w:jc w:val="both"/>
        <w:rPr>
          <w:rStyle w:val="210pt"/>
        </w:rPr>
      </w:pP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2460"/>
        <w:gridCol w:w="3840"/>
        <w:gridCol w:w="3275"/>
      </w:tblGrid>
      <w:tr w:rsidR="00805A92" w:rsidRPr="00B63685" w14:paraId="787BECCD" w14:textId="77777777" w:rsidTr="00B63685">
        <w:trPr>
          <w:trHeight w:hRule="exact" w:val="417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A67756" w14:textId="77777777" w:rsidR="00805A92" w:rsidRPr="00B63685" w:rsidRDefault="00805A92" w:rsidP="00B63685">
            <w:pPr>
              <w:pStyle w:val="23"/>
              <w:spacing w:line="200" w:lineRule="exact"/>
              <w:ind w:firstLine="0"/>
              <w:jc w:val="center"/>
              <w:rPr>
                <w:rStyle w:val="210pt"/>
              </w:rPr>
            </w:pPr>
            <w:r w:rsidRPr="00B63685">
              <w:rPr>
                <w:rStyle w:val="210pt"/>
              </w:rPr>
              <w:t>Номер лота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D0425" w14:textId="77777777" w:rsidR="00805A92" w:rsidRPr="00B63685" w:rsidRDefault="00805A92">
            <w:pPr>
              <w:pStyle w:val="23"/>
              <w:spacing w:after="60" w:line="170" w:lineRule="exact"/>
              <w:ind w:firstLine="34"/>
              <w:jc w:val="center"/>
              <w:rPr>
                <w:b/>
                <w:color w:val="auto"/>
                <w:sz w:val="20"/>
                <w:szCs w:val="20"/>
              </w:rPr>
            </w:pPr>
            <w:r w:rsidRPr="00B63685">
              <w:rPr>
                <w:rStyle w:val="210pt"/>
                <w:color w:val="auto"/>
              </w:rPr>
              <w:t>Наименование</w:t>
            </w:r>
          </w:p>
          <w:p w14:paraId="7ED4DA7A" w14:textId="77777777" w:rsidR="00805A92" w:rsidRPr="00B63685" w:rsidRDefault="00805A92">
            <w:pPr>
              <w:pStyle w:val="23"/>
              <w:tabs>
                <w:tab w:val="left" w:leader="hyphen" w:pos="728"/>
                <w:tab w:val="left" w:leader="hyphen" w:pos="744"/>
                <w:tab w:val="left" w:leader="hyphen" w:pos="1248"/>
                <w:tab w:val="left" w:leader="hyphen" w:pos="1264"/>
                <w:tab w:val="left" w:leader="dot" w:pos="3144"/>
                <w:tab w:val="left" w:leader="hyphen" w:pos="4108"/>
                <w:tab w:val="left" w:leader="hyphen" w:pos="4316"/>
              </w:tabs>
              <w:spacing w:before="60" w:line="80" w:lineRule="exact"/>
              <w:ind w:firstLine="567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E6EC2" w14:textId="77777777" w:rsidR="00805A92" w:rsidRPr="00B63685" w:rsidRDefault="00805A92">
            <w:pPr>
              <w:pStyle w:val="23"/>
              <w:tabs>
                <w:tab w:val="left" w:leader="dot" w:pos="1144"/>
              </w:tabs>
              <w:spacing w:line="144" w:lineRule="exact"/>
              <w:ind w:firstLine="0"/>
              <w:jc w:val="center"/>
            </w:pPr>
            <w:r w:rsidRPr="00B63685">
              <w:rPr>
                <w:rStyle w:val="210pt"/>
              </w:rPr>
              <w:t>Стоимость</w:t>
            </w:r>
          </w:p>
        </w:tc>
      </w:tr>
      <w:tr w:rsidR="00B63685" w:rsidRPr="00B63685" w14:paraId="5CA94544" w14:textId="77777777">
        <w:trPr>
          <w:trHeight w:hRule="exact" w:val="748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87CFE" w14:textId="77777777" w:rsidR="00805A92" w:rsidRPr="00B63685" w:rsidRDefault="00805A92">
            <w:pPr>
              <w:pStyle w:val="23"/>
              <w:spacing w:line="170" w:lineRule="exact"/>
              <w:ind w:firstLine="567"/>
              <w:jc w:val="both"/>
            </w:pPr>
            <w:r w:rsidRPr="00B63685">
              <w:rPr>
                <w:rStyle w:val="210pt"/>
              </w:rPr>
              <w:t>Лот №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FF451" w14:textId="77777777" w:rsidR="00805A92" w:rsidRPr="00B63685" w:rsidRDefault="00805A92">
            <w:pPr>
              <w:pStyle w:val="23"/>
              <w:snapToGrid w:val="0"/>
              <w:spacing w:line="232" w:lineRule="exact"/>
              <w:ind w:firstLine="0"/>
              <w:jc w:val="both"/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8B50" w14:textId="77777777" w:rsidR="00805A92" w:rsidRPr="00B63685" w:rsidRDefault="00805A92" w:rsidP="00B63685">
            <w:pPr>
              <w:pStyle w:val="23"/>
              <w:spacing w:line="200" w:lineRule="exact"/>
              <w:ind w:firstLine="0"/>
              <w:jc w:val="both"/>
            </w:pPr>
          </w:p>
        </w:tc>
      </w:tr>
    </w:tbl>
    <w:p w14:paraId="64D32D4C" w14:textId="77777777" w:rsidR="00805A92" w:rsidRDefault="00805A92">
      <w:pPr>
        <w:pStyle w:val="23"/>
        <w:spacing w:line="170" w:lineRule="exact"/>
        <w:ind w:firstLine="567"/>
        <w:jc w:val="both"/>
      </w:pPr>
    </w:p>
    <w:p w14:paraId="147DB685" w14:textId="77777777" w:rsidR="00805A92" w:rsidRDefault="00805A92">
      <w:pPr>
        <w:pStyle w:val="23"/>
        <w:numPr>
          <w:ilvl w:val="1"/>
          <w:numId w:val="1"/>
        </w:numPr>
        <w:tabs>
          <w:tab w:val="left" w:pos="1228"/>
        </w:tabs>
        <w:spacing w:after="177" w:line="212" w:lineRule="exact"/>
        <w:ind w:left="0"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На дату заключения настоящего Договора, вышеперечисленное Имущество должника (активы </w:t>
      </w:r>
      <w:r w:rsidR="00BF63F1">
        <w:rPr>
          <w:sz w:val="20"/>
          <w:szCs w:val="20"/>
        </w:rPr>
        <w:t>должника-гражданина</w:t>
      </w:r>
      <w:r>
        <w:rPr>
          <w:sz w:val="20"/>
          <w:szCs w:val="20"/>
        </w:rPr>
        <w:t>) является собственностью Должника, в залоге, в споре и под арестом не состоит, правами третьих лиц не обременено.</w:t>
      </w:r>
      <w:bookmarkStart w:id="2" w:name="bookmark2"/>
    </w:p>
    <w:p w14:paraId="35CFD419" w14:textId="77777777" w:rsidR="00805A92" w:rsidRDefault="00BF63F1" w:rsidP="00BF63F1">
      <w:pPr>
        <w:pStyle w:val="23"/>
        <w:tabs>
          <w:tab w:val="left" w:pos="1228"/>
        </w:tabs>
        <w:spacing w:after="177" w:line="212" w:lineRule="exact"/>
        <w:ind w:left="720" w:firstLine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="00805A92">
        <w:rPr>
          <w:b/>
          <w:sz w:val="20"/>
          <w:szCs w:val="20"/>
        </w:rPr>
        <w:t>ПЛАТА ПО ДОГОВОРУ</w:t>
      </w:r>
      <w:bookmarkEnd w:id="2"/>
    </w:p>
    <w:p w14:paraId="01089D60" w14:textId="77777777" w:rsidR="00805A92" w:rsidRDefault="00805A92">
      <w:pPr>
        <w:pStyle w:val="23"/>
        <w:numPr>
          <w:ilvl w:val="1"/>
          <w:numId w:val="2"/>
        </w:numPr>
        <w:tabs>
          <w:tab w:val="left" w:pos="1228"/>
        </w:tabs>
        <w:spacing w:line="216" w:lineRule="exact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Покупатель оплачивает цену вышеперечисленного Имущества должника (активы </w:t>
      </w:r>
      <w:r w:rsidR="00BF63F1">
        <w:rPr>
          <w:sz w:val="20"/>
          <w:szCs w:val="20"/>
        </w:rPr>
        <w:t>должника-гражданина</w:t>
      </w:r>
      <w:r>
        <w:rPr>
          <w:sz w:val="20"/>
          <w:szCs w:val="20"/>
        </w:rPr>
        <w:t xml:space="preserve">), указанную в пункте 2.1. настоящего Договора, в срок не позднее 30 (тридцати) дней с момента его подписания разовым платежом (за исключением задатка), путем внесения денежных средств на расчетный счет Продавца. Оплата производится </w:t>
      </w:r>
      <w:r>
        <w:rPr>
          <w:rStyle w:val="295pt"/>
          <w:sz w:val="20"/>
          <w:szCs w:val="20"/>
        </w:rPr>
        <w:t xml:space="preserve">в </w:t>
      </w:r>
      <w:r>
        <w:rPr>
          <w:sz w:val="20"/>
          <w:szCs w:val="20"/>
        </w:rPr>
        <w:t>рублях (валюта Российской Федерации).</w:t>
      </w:r>
    </w:p>
    <w:p w14:paraId="428A1AA1" w14:textId="77777777" w:rsidR="00805A92" w:rsidRDefault="00805A92">
      <w:pPr>
        <w:pStyle w:val="23"/>
        <w:numPr>
          <w:ilvl w:val="1"/>
          <w:numId w:val="2"/>
        </w:numPr>
        <w:tabs>
          <w:tab w:val="left" w:pos="1228"/>
        </w:tabs>
        <w:spacing w:after="177" w:line="216" w:lineRule="exact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Обязанность Покупателя по оплате цены вышеперечисленного Имущества должника (активы </w:t>
      </w:r>
      <w:r w:rsidR="00BF63F1">
        <w:rPr>
          <w:sz w:val="20"/>
          <w:szCs w:val="20"/>
        </w:rPr>
        <w:t>должника-гражданина</w:t>
      </w:r>
      <w:r>
        <w:rPr>
          <w:sz w:val="20"/>
          <w:szCs w:val="20"/>
        </w:rPr>
        <w:t>) считается исполненной после поступления денежных средств в полном объеме (за исключением задатка) на расчетный счет, ука</w:t>
      </w:r>
      <w:r w:rsidR="00BF63F1">
        <w:rPr>
          <w:sz w:val="20"/>
          <w:szCs w:val="20"/>
        </w:rPr>
        <w:t>з</w:t>
      </w:r>
      <w:r>
        <w:rPr>
          <w:sz w:val="20"/>
          <w:szCs w:val="20"/>
        </w:rPr>
        <w:t>анный в разделе 12 настоящего Договора и представления Продавцу соответствующего платежного поручения, подтверждающего</w:t>
      </w:r>
      <w:r>
        <w:rPr>
          <w:rStyle w:val="2Georgia95pt"/>
          <w:rFonts w:cs="Times New Roman"/>
          <w:sz w:val="20"/>
          <w:szCs w:val="20"/>
        </w:rPr>
        <w:t xml:space="preserve"> </w:t>
      </w:r>
      <w:r>
        <w:rPr>
          <w:sz w:val="20"/>
          <w:szCs w:val="20"/>
        </w:rPr>
        <w:t>произведённую оплату.</w:t>
      </w:r>
    </w:p>
    <w:p w14:paraId="472C7984" w14:textId="77777777" w:rsidR="00805A92" w:rsidRDefault="00805A92">
      <w:pPr>
        <w:pStyle w:val="142"/>
        <w:keepNext/>
        <w:keepLines/>
        <w:tabs>
          <w:tab w:val="left" w:pos="2052"/>
        </w:tabs>
        <w:spacing w:before="0" w:line="220" w:lineRule="exact"/>
        <w:jc w:val="center"/>
        <w:rPr>
          <w:sz w:val="20"/>
          <w:szCs w:val="20"/>
        </w:rPr>
      </w:pPr>
      <w:bookmarkStart w:id="3" w:name="bookmark3"/>
      <w:r>
        <w:rPr>
          <w:sz w:val="20"/>
          <w:szCs w:val="20"/>
        </w:rPr>
        <w:t>3. ОГРАНИЧЕНИЯ И ОБРЕМЕНЕНИЯ ПО ИСПОЛЬЗОВАНИЮ</w:t>
      </w:r>
      <w:bookmarkEnd w:id="3"/>
    </w:p>
    <w:p w14:paraId="103E98E5" w14:textId="77777777" w:rsidR="00BF63F1" w:rsidRDefault="00BF63F1">
      <w:pPr>
        <w:pStyle w:val="142"/>
        <w:keepNext/>
        <w:keepLines/>
        <w:tabs>
          <w:tab w:val="left" w:pos="2052"/>
        </w:tabs>
        <w:spacing w:before="0" w:line="220" w:lineRule="exact"/>
        <w:jc w:val="center"/>
        <w:rPr>
          <w:sz w:val="20"/>
          <w:szCs w:val="20"/>
        </w:rPr>
      </w:pPr>
    </w:p>
    <w:p w14:paraId="4C7C37CC" w14:textId="77777777" w:rsidR="00805A92" w:rsidRDefault="00805A92">
      <w:pPr>
        <w:pStyle w:val="23"/>
        <w:tabs>
          <w:tab w:val="left" w:pos="1228"/>
        </w:tabs>
        <w:spacing w:after="174" w:line="220" w:lineRule="exac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Ограничения в </w:t>
      </w:r>
      <w:r>
        <w:rPr>
          <w:rStyle w:val="29pt"/>
          <w:sz w:val="20"/>
          <w:szCs w:val="20"/>
        </w:rPr>
        <w:t xml:space="preserve">использовании </w:t>
      </w:r>
      <w:r>
        <w:rPr>
          <w:sz w:val="20"/>
          <w:szCs w:val="20"/>
        </w:rPr>
        <w:t xml:space="preserve">и обременения </w:t>
      </w:r>
      <w:r>
        <w:rPr>
          <w:rStyle w:val="29pt"/>
          <w:sz w:val="20"/>
          <w:szCs w:val="20"/>
        </w:rPr>
        <w:t xml:space="preserve">по </w:t>
      </w:r>
      <w:r>
        <w:rPr>
          <w:sz w:val="20"/>
          <w:szCs w:val="20"/>
        </w:rPr>
        <w:t xml:space="preserve">вышеперечисленному Имуществу должника (активы </w:t>
      </w:r>
      <w:r w:rsidR="00BF63F1">
        <w:rPr>
          <w:sz w:val="20"/>
          <w:szCs w:val="20"/>
        </w:rPr>
        <w:t>должника-гражданина</w:t>
      </w:r>
      <w:r>
        <w:rPr>
          <w:sz w:val="20"/>
          <w:szCs w:val="20"/>
        </w:rPr>
        <w:t xml:space="preserve">), установленные </w:t>
      </w:r>
      <w:r>
        <w:rPr>
          <w:rStyle w:val="29pt"/>
          <w:sz w:val="20"/>
          <w:szCs w:val="20"/>
        </w:rPr>
        <w:t>до з</w:t>
      </w:r>
      <w:r>
        <w:rPr>
          <w:sz w:val="20"/>
          <w:szCs w:val="20"/>
        </w:rPr>
        <w:t xml:space="preserve">аключения </w:t>
      </w:r>
      <w:r>
        <w:rPr>
          <w:rStyle w:val="29pt"/>
          <w:sz w:val="20"/>
          <w:szCs w:val="20"/>
        </w:rPr>
        <w:t xml:space="preserve">Договора, сохраняются вплоть до </w:t>
      </w:r>
      <w:r>
        <w:rPr>
          <w:sz w:val="20"/>
          <w:szCs w:val="20"/>
        </w:rPr>
        <w:t xml:space="preserve">их прекращения в порядке, </w:t>
      </w:r>
      <w:r>
        <w:rPr>
          <w:rStyle w:val="29pt"/>
          <w:sz w:val="20"/>
          <w:szCs w:val="20"/>
        </w:rPr>
        <w:t xml:space="preserve">установленном действующим </w:t>
      </w:r>
      <w:r>
        <w:rPr>
          <w:sz w:val="20"/>
          <w:szCs w:val="20"/>
        </w:rPr>
        <w:t>гражданским законодательством Российской Федерации.</w:t>
      </w:r>
    </w:p>
    <w:p w14:paraId="54756633" w14:textId="77777777" w:rsidR="00805A92" w:rsidRDefault="00BF63F1" w:rsidP="00BF63F1">
      <w:pPr>
        <w:pStyle w:val="142"/>
        <w:keepNext/>
        <w:keepLines/>
        <w:tabs>
          <w:tab w:val="left" w:pos="3208"/>
        </w:tabs>
        <w:spacing w:before="0" w:line="228" w:lineRule="exact"/>
        <w:ind w:left="720"/>
        <w:jc w:val="center"/>
        <w:rPr>
          <w:sz w:val="20"/>
          <w:szCs w:val="20"/>
        </w:rPr>
      </w:pPr>
      <w:bookmarkStart w:id="4" w:name="bookmark4"/>
      <w:r>
        <w:rPr>
          <w:sz w:val="20"/>
          <w:szCs w:val="20"/>
        </w:rPr>
        <w:t xml:space="preserve">4. </w:t>
      </w:r>
      <w:r w:rsidR="00805A92">
        <w:rPr>
          <w:sz w:val="20"/>
          <w:szCs w:val="20"/>
        </w:rPr>
        <w:t>ПРАВА И ОБЯЗАННОСТИ СТОРОН</w:t>
      </w:r>
      <w:bookmarkEnd w:id="4"/>
    </w:p>
    <w:p w14:paraId="36DE8B3E" w14:textId="77777777" w:rsidR="00BF63F1" w:rsidRDefault="00BF63F1" w:rsidP="00BF63F1">
      <w:pPr>
        <w:pStyle w:val="142"/>
        <w:keepNext/>
        <w:keepLines/>
        <w:tabs>
          <w:tab w:val="left" w:pos="3208"/>
        </w:tabs>
        <w:spacing w:before="0" w:line="228" w:lineRule="exact"/>
        <w:ind w:left="720"/>
        <w:rPr>
          <w:rStyle w:val="140"/>
          <w:sz w:val="20"/>
          <w:szCs w:val="20"/>
        </w:rPr>
      </w:pPr>
    </w:p>
    <w:p w14:paraId="1290A5C3" w14:textId="77777777" w:rsidR="00805A92" w:rsidRPr="00B63685" w:rsidRDefault="00805A92" w:rsidP="00B63685">
      <w:pPr>
        <w:pStyle w:val="142"/>
        <w:keepNext/>
        <w:keepLines/>
        <w:numPr>
          <w:ilvl w:val="1"/>
          <w:numId w:val="8"/>
        </w:numPr>
        <w:tabs>
          <w:tab w:val="left" w:pos="1228"/>
        </w:tabs>
        <w:spacing w:before="0" w:line="228" w:lineRule="exact"/>
        <w:ind w:left="0" w:firstLine="567"/>
        <w:rPr>
          <w:b w:val="0"/>
          <w:bCs w:val="0"/>
          <w:sz w:val="20"/>
          <w:szCs w:val="20"/>
        </w:rPr>
      </w:pPr>
      <w:bookmarkStart w:id="5" w:name="bookmark5"/>
      <w:r w:rsidRPr="00B63685">
        <w:rPr>
          <w:rStyle w:val="140"/>
          <w:b w:val="0"/>
          <w:bCs w:val="0"/>
          <w:sz w:val="20"/>
          <w:szCs w:val="20"/>
          <w:u w:val="none"/>
        </w:rPr>
        <w:t>Продавец обязуется:</w:t>
      </w:r>
      <w:bookmarkEnd w:id="5"/>
    </w:p>
    <w:p w14:paraId="5233F451" w14:textId="77777777" w:rsidR="00805A92" w:rsidRPr="00B63685" w:rsidRDefault="00B63685" w:rsidP="00B63685">
      <w:pPr>
        <w:pStyle w:val="23"/>
        <w:tabs>
          <w:tab w:val="num" w:pos="0"/>
          <w:tab w:val="left" w:pos="1724"/>
        </w:tabs>
        <w:spacing w:line="228" w:lineRule="exac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4.1.1. </w:t>
      </w:r>
      <w:r w:rsidR="00805A92" w:rsidRPr="00B63685">
        <w:rPr>
          <w:sz w:val="20"/>
          <w:szCs w:val="20"/>
        </w:rPr>
        <w:t>Предоставить Покупателю достоверные сведения, необходимые для исполнения условий, установленных настоящим Договором.</w:t>
      </w:r>
    </w:p>
    <w:p w14:paraId="2E30B665" w14:textId="77777777" w:rsidR="00805A92" w:rsidRPr="00B63685" w:rsidRDefault="00805A92" w:rsidP="00B63685">
      <w:pPr>
        <w:pStyle w:val="23"/>
        <w:numPr>
          <w:ilvl w:val="0"/>
          <w:numId w:val="3"/>
        </w:numPr>
        <w:tabs>
          <w:tab w:val="left" w:pos="1364"/>
        </w:tabs>
        <w:spacing w:line="228" w:lineRule="exact"/>
        <w:ind w:left="0" w:firstLine="567"/>
        <w:jc w:val="both"/>
        <w:rPr>
          <w:rStyle w:val="140"/>
          <w:b w:val="0"/>
          <w:bCs w:val="0"/>
          <w:sz w:val="20"/>
          <w:szCs w:val="20"/>
          <w:u w:val="none"/>
        </w:rPr>
      </w:pPr>
      <w:r w:rsidRPr="00B63685">
        <w:rPr>
          <w:sz w:val="20"/>
          <w:szCs w:val="20"/>
        </w:rPr>
        <w:t xml:space="preserve">Передать Покупателю </w:t>
      </w:r>
      <w:r w:rsidR="00BF63F1" w:rsidRPr="00B63685">
        <w:rPr>
          <w:sz w:val="20"/>
          <w:szCs w:val="20"/>
        </w:rPr>
        <w:t>в</w:t>
      </w:r>
      <w:r w:rsidRPr="00B63685">
        <w:rPr>
          <w:sz w:val="20"/>
          <w:szCs w:val="20"/>
        </w:rPr>
        <w:t xml:space="preserve"> срок не позднее </w:t>
      </w:r>
      <w:r w:rsidR="00BF63F1" w:rsidRPr="00B63685">
        <w:rPr>
          <w:sz w:val="20"/>
          <w:szCs w:val="20"/>
        </w:rPr>
        <w:t>3</w:t>
      </w:r>
      <w:r w:rsidRPr="00B63685">
        <w:rPr>
          <w:sz w:val="20"/>
          <w:szCs w:val="20"/>
        </w:rPr>
        <w:t xml:space="preserve"> (</w:t>
      </w:r>
      <w:r w:rsidR="00BF63F1" w:rsidRPr="00B63685">
        <w:rPr>
          <w:sz w:val="20"/>
          <w:szCs w:val="20"/>
        </w:rPr>
        <w:t>трех</w:t>
      </w:r>
      <w:r w:rsidRPr="00B63685">
        <w:rPr>
          <w:sz w:val="20"/>
          <w:szCs w:val="20"/>
        </w:rPr>
        <w:t xml:space="preserve">) дней с момента полной оплаты цены вышеперечисленного Имущества должника (активы </w:t>
      </w:r>
      <w:r w:rsidR="00BF63F1" w:rsidRPr="00B63685">
        <w:rPr>
          <w:sz w:val="20"/>
          <w:szCs w:val="20"/>
        </w:rPr>
        <w:t>должника-гражданина</w:t>
      </w:r>
      <w:r w:rsidRPr="00B63685">
        <w:rPr>
          <w:rStyle w:val="2Cambria"/>
          <w:rFonts w:cs="Times New Roman"/>
          <w:sz w:val="20"/>
          <w:szCs w:val="20"/>
        </w:rPr>
        <w:t>)</w:t>
      </w:r>
      <w:r w:rsidRPr="00B63685">
        <w:rPr>
          <w:sz w:val="20"/>
          <w:szCs w:val="20"/>
        </w:rPr>
        <w:t xml:space="preserve"> по Акту - приема передачи вышеперечисленное имущество в том состоянии, которое было установлено на дату проведения Открытых торгов</w:t>
      </w:r>
      <w:r w:rsidR="00524CFD">
        <w:rPr>
          <w:sz w:val="20"/>
          <w:szCs w:val="20"/>
        </w:rPr>
        <w:t>.</w:t>
      </w:r>
    </w:p>
    <w:p w14:paraId="1DD21AE8" w14:textId="77777777" w:rsidR="00805A92" w:rsidRPr="00B63685" w:rsidRDefault="00805A92" w:rsidP="00B63685">
      <w:pPr>
        <w:pStyle w:val="142"/>
        <w:keepNext/>
        <w:keepLines/>
        <w:numPr>
          <w:ilvl w:val="1"/>
          <w:numId w:val="8"/>
        </w:numPr>
        <w:tabs>
          <w:tab w:val="left" w:pos="1344"/>
        </w:tabs>
        <w:spacing w:before="0" w:line="228" w:lineRule="exact"/>
        <w:ind w:left="0" w:firstLine="567"/>
        <w:rPr>
          <w:b w:val="0"/>
          <w:bCs w:val="0"/>
          <w:sz w:val="20"/>
          <w:szCs w:val="20"/>
        </w:rPr>
      </w:pPr>
      <w:bookmarkStart w:id="6" w:name="bookmark6"/>
      <w:r w:rsidRPr="00B63685">
        <w:rPr>
          <w:rStyle w:val="140"/>
          <w:b w:val="0"/>
          <w:bCs w:val="0"/>
          <w:sz w:val="20"/>
          <w:szCs w:val="20"/>
          <w:u w:val="none"/>
        </w:rPr>
        <w:t>Покупатель обязуется:</w:t>
      </w:r>
      <w:bookmarkEnd w:id="6"/>
    </w:p>
    <w:p w14:paraId="205F046F" w14:textId="77777777" w:rsidR="00B63685" w:rsidRDefault="00B63685" w:rsidP="00B63685">
      <w:pPr>
        <w:pStyle w:val="23"/>
        <w:tabs>
          <w:tab w:val="num" w:pos="0"/>
          <w:tab w:val="left" w:pos="1304"/>
        </w:tabs>
        <w:spacing w:line="228" w:lineRule="exact"/>
        <w:ind w:left="567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4.2.1. </w:t>
      </w:r>
      <w:r w:rsidR="00805A92" w:rsidRPr="00B63685">
        <w:rPr>
          <w:sz w:val="20"/>
          <w:szCs w:val="20"/>
        </w:rPr>
        <w:t xml:space="preserve">Принять вышеперечисленное Имущество должника (активы </w:t>
      </w:r>
      <w:r w:rsidR="00BF63F1" w:rsidRPr="00B63685">
        <w:rPr>
          <w:rStyle w:val="295pt"/>
          <w:sz w:val="20"/>
          <w:szCs w:val="20"/>
        </w:rPr>
        <w:t>должника-гражданина</w:t>
      </w:r>
      <w:r w:rsidR="00805A92" w:rsidRPr="00B63685">
        <w:rPr>
          <w:rStyle w:val="295pt"/>
          <w:sz w:val="20"/>
          <w:szCs w:val="20"/>
        </w:rPr>
        <w:t xml:space="preserve">) </w:t>
      </w:r>
      <w:r w:rsidR="00805A92" w:rsidRPr="00B63685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="00805A92" w:rsidRPr="00B63685">
        <w:rPr>
          <w:sz w:val="20"/>
          <w:szCs w:val="20"/>
        </w:rPr>
        <w:t xml:space="preserve">документы </w:t>
      </w:r>
    </w:p>
    <w:p w14:paraId="7839DB1B" w14:textId="77777777" w:rsidR="00805A92" w:rsidRPr="00B63685" w:rsidRDefault="00805A92" w:rsidP="00B63685">
      <w:pPr>
        <w:pStyle w:val="23"/>
        <w:tabs>
          <w:tab w:val="num" w:pos="0"/>
          <w:tab w:val="left" w:pos="1304"/>
        </w:tabs>
        <w:spacing w:line="228" w:lineRule="exact"/>
        <w:ind w:firstLine="0"/>
        <w:jc w:val="both"/>
        <w:rPr>
          <w:sz w:val="20"/>
          <w:szCs w:val="20"/>
        </w:rPr>
      </w:pPr>
      <w:r w:rsidRPr="00B63685">
        <w:rPr>
          <w:sz w:val="20"/>
          <w:szCs w:val="20"/>
        </w:rPr>
        <w:t xml:space="preserve">не позднее </w:t>
      </w:r>
      <w:r w:rsidR="00BF63F1" w:rsidRPr="00B63685">
        <w:rPr>
          <w:sz w:val="20"/>
          <w:szCs w:val="20"/>
        </w:rPr>
        <w:t>3</w:t>
      </w:r>
      <w:r w:rsidRPr="00B63685">
        <w:rPr>
          <w:sz w:val="20"/>
          <w:szCs w:val="20"/>
        </w:rPr>
        <w:t xml:space="preserve"> (</w:t>
      </w:r>
      <w:r w:rsidR="00BF63F1" w:rsidRPr="00B63685">
        <w:rPr>
          <w:sz w:val="20"/>
          <w:szCs w:val="20"/>
        </w:rPr>
        <w:t>трех</w:t>
      </w:r>
      <w:r w:rsidRPr="00B63685">
        <w:rPr>
          <w:sz w:val="20"/>
          <w:szCs w:val="20"/>
        </w:rPr>
        <w:t xml:space="preserve">) дней с момента </w:t>
      </w:r>
    </w:p>
    <w:p w14:paraId="5E979145" w14:textId="77777777" w:rsidR="00BF63F1" w:rsidRDefault="00BF63F1" w:rsidP="00BF63F1">
      <w:pPr>
        <w:pStyle w:val="23"/>
        <w:tabs>
          <w:tab w:val="left" w:pos="1304"/>
        </w:tabs>
        <w:spacing w:line="228" w:lineRule="exact"/>
        <w:ind w:left="567" w:firstLine="0"/>
        <w:jc w:val="both"/>
        <w:rPr>
          <w:b/>
          <w:sz w:val="20"/>
          <w:szCs w:val="20"/>
        </w:rPr>
      </w:pPr>
    </w:p>
    <w:p w14:paraId="77ACE4A5" w14:textId="77777777" w:rsidR="00805A92" w:rsidRPr="00BF63F1" w:rsidRDefault="00BF63F1" w:rsidP="00BF63F1">
      <w:pPr>
        <w:pStyle w:val="23"/>
        <w:spacing w:line="228" w:lineRule="exact"/>
        <w:ind w:firstLine="567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5. </w:t>
      </w:r>
      <w:r w:rsidR="00805A92">
        <w:rPr>
          <w:b/>
          <w:sz w:val="20"/>
          <w:szCs w:val="20"/>
        </w:rPr>
        <w:t>ОТВЕТСТВЕННОСТЬ СТОРОН</w:t>
      </w:r>
    </w:p>
    <w:p w14:paraId="3ECC9350" w14:textId="77777777" w:rsidR="00BF63F1" w:rsidRDefault="00BF63F1" w:rsidP="00BF63F1">
      <w:pPr>
        <w:pStyle w:val="23"/>
        <w:spacing w:line="228" w:lineRule="exact"/>
        <w:ind w:firstLine="567"/>
        <w:rPr>
          <w:sz w:val="20"/>
          <w:szCs w:val="20"/>
        </w:rPr>
      </w:pPr>
    </w:p>
    <w:p w14:paraId="493C4A31" w14:textId="77777777" w:rsidR="00805A92" w:rsidRDefault="00805A92" w:rsidP="00BF63F1">
      <w:pPr>
        <w:pStyle w:val="23"/>
        <w:numPr>
          <w:ilvl w:val="1"/>
          <w:numId w:val="4"/>
        </w:numPr>
        <w:tabs>
          <w:tab w:val="left" w:pos="876"/>
        </w:tabs>
        <w:spacing w:line="226" w:lineRule="exact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Стороны несут ответственность за невыполнение либо ненадлежащее выполнение условий настоящего Договора в соответствии с действующим гражданским законодательством Российской Федерации.</w:t>
      </w:r>
    </w:p>
    <w:p w14:paraId="28F70362" w14:textId="77777777" w:rsidR="00805A92" w:rsidRDefault="00805A92" w:rsidP="00BF63F1">
      <w:pPr>
        <w:pStyle w:val="23"/>
        <w:numPr>
          <w:ilvl w:val="1"/>
          <w:numId w:val="4"/>
        </w:numPr>
        <w:tabs>
          <w:tab w:val="left" w:pos="780"/>
        </w:tabs>
        <w:spacing w:line="218" w:lineRule="exact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Ответственность Сторон, не предусмотренная в настоящем Дого</w:t>
      </w:r>
      <w:r w:rsidRPr="00BF63F1">
        <w:rPr>
          <w:sz w:val="20"/>
          <w:szCs w:val="20"/>
        </w:rPr>
        <w:t>вором, определяется в соответствии с действующим гражданским законодательством Российской Федерации.</w:t>
      </w:r>
    </w:p>
    <w:p w14:paraId="27498851" w14:textId="77777777" w:rsidR="00BF63F1" w:rsidRPr="00BF63F1" w:rsidRDefault="00BF63F1" w:rsidP="00BF63F1">
      <w:pPr>
        <w:pStyle w:val="23"/>
        <w:tabs>
          <w:tab w:val="left" w:pos="780"/>
        </w:tabs>
        <w:spacing w:line="218" w:lineRule="exact"/>
        <w:ind w:firstLine="567"/>
        <w:jc w:val="both"/>
        <w:rPr>
          <w:sz w:val="20"/>
          <w:szCs w:val="20"/>
        </w:rPr>
      </w:pPr>
    </w:p>
    <w:p w14:paraId="4AFF4A5D" w14:textId="77777777" w:rsidR="00805A92" w:rsidRDefault="00BF63F1" w:rsidP="00BF63F1">
      <w:pPr>
        <w:pStyle w:val="110"/>
        <w:tabs>
          <w:tab w:val="left" w:pos="2127"/>
        </w:tabs>
        <w:spacing w:before="0" w:line="218" w:lineRule="exact"/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6. </w:t>
      </w:r>
      <w:r w:rsidR="00805A92">
        <w:rPr>
          <w:sz w:val="20"/>
          <w:szCs w:val="20"/>
        </w:rPr>
        <w:t>СРОК ДЕЙСТВИЯ ДОГОВОРА</w:t>
      </w:r>
    </w:p>
    <w:p w14:paraId="3ED4C1CE" w14:textId="77777777" w:rsidR="00BF63F1" w:rsidRDefault="00BF63F1" w:rsidP="00BF63F1">
      <w:pPr>
        <w:pStyle w:val="110"/>
        <w:tabs>
          <w:tab w:val="left" w:pos="2127"/>
        </w:tabs>
        <w:spacing w:before="0" w:line="218" w:lineRule="exact"/>
        <w:ind w:firstLine="567"/>
        <w:rPr>
          <w:sz w:val="20"/>
          <w:szCs w:val="20"/>
        </w:rPr>
      </w:pPr>
    </w:p>
    <w:p w14:paraId="031BC485" w14:textId="77777777" w:rsidR="00805A92" w:rsidRDefault="00BF63F1" w:rsidP="00BF63F1">
      <w:pPr>
        <w:pStyle w:val="23"/>
        <w:tabs>
          <w:tab w:val="left" w:pos="864"/>
        </w:tabs>
        <w:spacing w:line="218" w:lineRule="exac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6.1. </w:t>
      </w:r>
      <w:r w:rsidR="00805A92">
        <w:rPr>
          <w:sz w:val="20"/>
          <w:szCs w:val="20"/>
        </w:rPr>
        <w:t>Настоящий Договор считается заключенным с момента подписания его полномочными представителями Сторон и действует до его полного исполнения Сторонами и окончательного взаиморасчетов.</w:t>
      </w:r>
    </w:p>
    <w:p w14:paraId="5B4EDD22" w14:textId="77777777" w:rsidR="00BF63F1" w:rsidRDefault="00BF63F1" w:rsidP="00BF63F1">
      <w:pPr>
        <w:pStyle w:val="23"/>
        <w:tabs>
          <w:tab w:val="left" w:pos="864"/>
        </w:tabs>
        <w:spacing w:line="218" w:lineRule="exact"/>
        <w:ind w:left="567" w:firstLine="0"/>
        <w:jc w:val="both"/>
        <w:rPr>
          <w:sz w:val="20"/>
          <w:szCs w:val="20"/>
        </w:rPr>
      </w:pPr>
    </w:p>
    <w:p w14:paraId="7B8651BE" w14:textId="77777777" w:rsidR="00805A92" w:rsidRDefault="00BF63F1" w:rsidP="00BF63F1">
      <w:pPr>
        <w:pStyle w:val="110"/>
        <w:tabs>
          <w:tab w:val="left" w:pos="3332"/>
        </w:tabs>
        <w:spacing w:before="0" w:line="218" w:lineRule="exact"/>
        <w:ind w:left="306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805A92">
        <w:rPr>
          <w:sz w:val="20"/>
          <w:szCs w:val="20"/>
        </w:rPr>
        <w:t>КОНФИДЕНЦИАЛЬНОСТЬ</w:t>
      </w:r>
    </w:p>
    <w:p w14:paraId="6AFAE88C" w14:textId="77777777" w:rsidR="00BF63F1" w:rsidRDefault="00BF63F1" w:rsidP="00BF63F1">
      <w:pPr>
        <w:pStyle w:val="110"/>
        <w:tabs>
          <w:tab w:val="left" w:pos="3332"/>
        </w:tabs>
        <w:spacing w:before="0" w:line="218" w:lineRule="exact"/>
        <w:ind w:left="3060"/>
        <w:jc w:val="left"/>
        <w:rPr>
          <w:sz w:val="20"/>
          <w:szCs w:val="20"/>
        </w:rPr>
      </w:pPr>
    </w:p>
    <w:p w14:paraId="36B82CE2" w14:textId="77777777" w:rsidR="00805A92" w:rsidRDefault="00BF63F1" w:rsidP="00BF63F1">
      <w:pPr>
        <w:pStyle w:val="23"/>
        <w:tabs>
          <w:tab w:val="left" w:pos="879"/>
        </w:tabs>
        <w:spacing w:line="218" w:lineRule="exac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7.1. </w:t>
      </w:r>
      <w:r w:rsidR="00805A92">
        <w:rPr>
          <w:sz w:val="20"/>
          <w:szCs w:val="20"/>
        </w:rPr>
        <w:t>Информация, полученная Организатором по настоящему Договору, а также сами условия настоящего Договора, в том числе порядок и формы взаиморасчетов, являются строго конфиденциальными и не подлежат разглашению третьим лицам. Сторона, нарушившая условия конфиденциальности, указные в настоящем Договоре обязана возместить материальный ущерб, нанесенный такими действиями другой Стороне.</w:t>
      </w:r>
    </w:p>
    <w:p w14:paraId="529EB4D7" w14:textId="77777777" w:rsidR="00805A92" w:rsidRDefault="00805A92">
      <w:pPr>
        <w:pStyle w:val="23"/>
        <w:tabs>
          <w:tab w:val="left" w:pos="879"/>
        </w:tabs>
        <w:spacing w:line="218" w:lineRule="exact"/>
        <w:ind w:left="567" w:firstLine="0"/>
        <w:jc w:val="both"/>
        <w:rPr>
          <w:sz w:val="20"/>
          <w:szCs w:val="20"/>
        </w:rPr>
      </w:pPr>
    </w:p>
    <w:p w14:paraId="2D8C74AC" w14:textId="77777777" w:rsidR="00805A92" w:rsidRDefault="00BF63F1" w:rsidP="00BF63F1">
      <w:pPr>
        <w:pStyle w:val="110"/>
        <w:tabs>
          <w:tab w:val="left" w:pos="2632"/>
        </w:tabs>
        <w:spacing w:before="0" w:line="218" w:lineRule="exact"/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="00805A92">
        <w:rPr>
          <w:sz w:val="20"/>
          <w:szCs w:val="20"/>
        </w:rPr>
        <w:t>РАЗРЕШЕНИЕ СПОРОВ И РАЗНОГЛАСИЙ</w:t>
      </w:r>
    </w:p>
    <w:p w14:paraId="0064B8CA" w14:textId="77777777" w:rsidR="00BF63F1" w:rsidRDefault="00BF63F1" w:rsidP="00BF63F1">
      <w:pPr>
        <w:pStyle w:val="110"/>
        <w:tabs>
          <w:tab w:val="left" w:pos="2632"/>
        </w:tabs>
        <w:spacing w:before="0" w:line="218" w:lineRule="exact"/>
        <w:ind w:left="2360"/>
        <w:rPr>
          <w:sz w:val="20"/>
          <w:szCs w:val="20"/>
        </w:rPr>
      </w:pPr>
    </w:p>
    <w:p w14:paraId="3311C9BE" w14:textId="77777777" w:rsidR="00805A92" w:rsidRDefault="00BF63F1" w:rsidP="00BF63F1">
      <w:pPr>
        <w:pStyle w:val="23"/>
        <w:tabs>
          <w:tab w:val="left" w:pos="864"/>
        </w:tabs>
        <w:spacing w:line="218" w:lineRule="exac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8.1. </w:t>
      </w:r>
      <w:r w:rsidR="00805A92">
        <w:rPr>
          <w:sz w:val="20"/>
          <w:szCs w:val="20"/>
        </w:rPr>
        <w:t xml:space="preserve">Споры и разногласия, которые могут возникнуть при исполнении настоящего Договорю будут по возможности разрешаться путём переговоров между Сторонами. В случае невозможности разрешения споров путём переговоров все споры, разногласия, требования и претензии, возникшие в ходе исполнения настоящего Договора или в связи с ним, либо вытекающее из него, подлежат окончательному разрешению в установленном действующим гражданским законодательством РФ </w:t>
      </w:r>
      <w:r w:rsidR="00623026">
        <w:rPr>
          <w:sz w:val="20"/>
          <w:szCs w:val="20"/>
        </w:rPr>
        <w:t>в Арбитражном суде города Москвы</w:t>
      </w:r>
    </w:p>
    <w:p w14:paraId="4C7545E1" w14:textId="77777777" w:rsidR="00805A92" w:rsidRDefault="00805A92">
      <w:pPr>
        <w:pStyle w:val="23"/>
        <w:tabs>
          <w:tab w:val="left" w:pos="864"/>
        </w:tabs>
        <w:spacing w:line="218" w:lineRule="exact"/>
        <w:ind w:left="567" w:firstLine="0"/>
        <w:jc w:val="both"/>
        <w:rPr>
          <w:sz w:val="20"/>
          <w:szCs w:val="20"/>
        </w:rPr>
      </w:pPr>
    </w:p>
    <w:p w14:paraId="4A06B862" w14:textId="77777777" w:rsidR="00805A92" w:rsidRDefault="00BF63F1" w:rsidP="00B63685">
      <w:pPr>
        <w:pStyle w:val="110"/>
        <w:tabs>
          <w:tab w:val="left" w:pos="3652"/>
        </w:tabs>
        <w:spacing w:before="0" w:line="218" w:lineRule="exac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r w:rsidR="00805A92">
        <w:rPr>
          <w:sz w:val="20"/>
          <w:szCs w:val="20"/>
        </w:rPr>
        <w:t>ОСОБЫЕ УСЛОВИЯ</w:t>
      </w:r>
    </w:p>
    <w:p w14:paraId="7EDC53CD" w14:textId="77777777" w:rsidR="00BF63F1" w:rsidRDefault="00BF63F1" w:rsidP="00BF63F1">
      <w:pPr>
        <w:pStyle w:val="110"/>
        <w:tabs>
          <w:tab w:val="left" w:pos="3652"/>
        </w:tabs>
        <w:spacing w:before="0" w:line="218" w:lineRule="exact"/>
        <w:ind w:left="3380"/>
        <w:rPr>
          <w:sz w:val="20"/>
          <w:szCs w:val="20"/>
        </w:rPr>
      </w:pPr>
    </w:p>
    <w:p w14:paraId="6587D542" w14:textId="77777777" w:rsidR="00805A92" w:rsidRDefault="00BF63F1" w:rsidP="00BF63F1">
      <w:pPr>
        <w:pStyle w:val="23"/>
        <w:tabs>
          <w:tab w:val="left" w:pos="864"/>
        </w:tabs>
        <w:spacing w:line="218" w:lineRule="exac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9.1. </w:t>
      </w:r>
      <w:r w:rsidR="00805A92">
        <w:rPr>
          <w:sz w:val="20"/>
          <w:szCs w:val="20"/>
        </w:rPr>
        <w:t>Изменение разрешенного использования вышеперечисленного имущества, указанного в настоящем Договор</w:t>
      </w:r>
      <w:r>
        <w:rPr>
          <w:sz w:val="20"/>
          <w:szCs w:val="20"/>
        </w:rPr>
        <w:t>е</w:t>
      </w:r>
      <w:r w:rsidR="00805A92">
        <w:rPr>
          <w:sz w:val="20"/>
          <w:szCs w:val="20"/>
        </w:rPr>
        <w:t>, допускается в порядке, установленном действующим гражданским законодательством Российской Федерации.</w:t>
      </w:r>
    </w:p>
    <w:p w14:paraId="270D337F" w14:textId="77777777" w:rsidR="00805A92" w:rsidRDefault="00BF63F1" w:rsidP="00BF63F1">
      <w:pPr>
        <w:pStyle w:val="23"/>
        <w:tabs>
          <w:tab w:val="left" w:pos="860"/>
        </w:tabs>
        <w:spacing w:line="218" w:lineRule="exac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9.2. </w:t>
      </w:r>
      <w:r w:rsidR="00805A92">
        <w:rPr>
          <w:sz w:val="20"/>
          <w:szCs w:val="20"/>
        </w:rPr>
        <w:t>Право собственности на вышеперечисленное имущество возникает у Покупателя с момента оплаты им полной цены Продавцу в соответствии с разделом 2 настоящего Договора и подписания Акта приёма-передачи его уполномоченными представителями Сторон.</w:t>
      </w:r>
    </w:p>
    <w:p w14:paraId="407D65E7" w14:textId="77777777" w:rsidR="00805A92" w:rsidRDefault="00805A92">
      <w:pPr>
        <w:pStyle w:val="23"/>
        <w:tabs>
          <w:tab w:val="left" w:pos="860"/>
        </w:tabs>
        <w:spacing w:line="218" w:lineRule="exact"/>
        <w:ind w:firstLine="567"/>
        <w:jc w:val="both"/>
        <w:rPr>
          <w:sz w:val="20"/>
          <w:szCs w:val="20"/>
        </w:rPr>
      </w:pPr>
    </w:p>
    <w:p w14:paraId="25BB35CC" w14:textId="77777777" w:rsidR="00805A92" w:rsidRDefault="00BF63F1" w:rsidP="00B63685">
      <w:pPr>
        <w:pStyle w:val="110"/>
        <w:tabs>
          <w:tab w:val="left" w:pos="2934"/>
        </w:tabs>
        <w:spacing w:before="0" w:line="218" w:lineRule="exac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10. </w:t>
      </w:r>
      <w:r w:rsidR="00805A92">
        <w:rPr>
          <w:sz w:val="20"/>
          <w:szCs w:val="20"/>
        </w:rPr>
        <w:t>ЗАКЛЮЧИТЕЛЬНЫЕ ПОЛОЖЕНИЯ</w:t>
      </w:r>
    </w:p>
    <w:p w14:paraId="1A0B95A6" w14:textId="77777777" w:rsidR="00BF63F1" w:rsidRDefault="00BF63F1" w:rsidP="00BF63F1">
      <w:pPr>
        <w:pStyle w:val="110"/>
        <w:tabs>
          <w:tab w:val="left" w:pos="2934"/>
        </w:tabs>
        <w:spacing w:before="0" w:line="218" w:lineRule="exact"/>
        <w:ind w:left="2580"/>
        <w:rPr>
          <w:sz w:val="20"/>
          <w:szCs w:val="20"/>
        </w:rPr>
      </w:pPr>
    </w:p>
    <w:p w14:paraId="4978C02B" w14:textId="77777777" w:rsidR="00805A92" w:rsidRDefault="00BF63F1" w:rsidP="00B63685">
      <w:pPr>
        <w:pStyle w:val="23"/>
        <w:tabs>
          <w:tab w:val="left" w:pos="946"/>
        </w:tabs>
        <w:spacing w:line="218" w:lineRule="exac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10.1. </w:t>
      </w:r>
      <w:r w:rsidR="00805A92">
        <w:rPr>
          <w:sz w:val="20"/>
          <w:szCs w:val="20"/>
        </w:rPr>
        <w:t xml:space="preserve">Покупатель ознакомлен с состоянием имущества, </w:t>
      </w:r>
      <w:r>
        <w:rPr>
          <w:sz w:val="20"/>
          <w:szCs w:val="20"/>
        </w:rPr>
        <w:t xml:space="preserve">а также с документами на имущество – </w:t>
      </w:r>
      <w:r w:rsidR="00805A92">
        <w:rPr>
          <w:sz w:val="20"/>
          <w:szCs w:val="20"/>
        </w:rPr>
        <w:t xml:space="preserve">претензий не имеет. </w:t>
      </w:r>
    </w:p>
    <w:p w14:paraId="38711AAC" w14:textId="77777777" w:rsidR="00805A92" w:rsidRDefault="00B63685" w:rsidP="00B63685">
      <w:pPr>
        <w:pStyle w:val="23"/>
        <w:tabs>
          <w:tab w:val="left" w:pos="957"/>
        </w:tabs>
        <w:spacing w:line="218" w:lineRule="exac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10.2. </w:t>
      </w:r>
      <w:r w:rsidR="00805A92">
        <w:rPr>
          <w:sz w:val="20"/>
          <w:szCs w:val="20"/>
        </w:rPr>
        <w:t>В случаях, не предусмотренных настоящим Договором, Стороны руководствуются действующим гражданским законодательством Российской Федерации.</w:t>
      </w:r>
    </w:p>
    <w:p w14:paraId="66190549" w14:textId="77777777" w:rsidR="00805A92" w:rsidRDefault="00805A92" w:rsidP="00B63685">
      <w:pPr>
        <w:pStyle w:val="23"/>
        <w:numPr>
          <w:ilvl w:val="1"/>
          <w:numId w:val="9"/>
        </w:numPr>
        <w:tabs>
          <w:tab w:val="left" w:pos="957"/>
        </w:tabs>
        <w:spacing w:line="218" w:lineRule="exact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В случае вступления в силу нормативных актов, обязательных к применению на территории Российской Федерации, предписания которых противоречат условиям настоящего Договора, каждая из Сторон может потребовать от другой Стороны приведения условий настоящего Договора в соответствие с этими нормативными актами. От приведения в соответствие условий настоящего Договора, ввиду изменения правового положения. Стороны могут отказаться от этих действий только по объективно обоснованным причинам.</w:t>
      </w:r>
    </w:p>
    <w:p w14:paraId="68ECA253" w14:textId="77777777" w:rsidR="00805A92" w:rsidRDefault="00805A92" w:rsidP="00B63685">
      <w:pPr>
        <w:pStyle w:val="23"/>
        <w:numPr>
          <w:ilvl w:val="0"/>
          <w:numId w:val="5"/>
        </w:numPr>
        <w:tabs>
          <w:tab w:val="left" w:pos="974"/>
        </w:tabs>
        <w:spacing w:line="218" w:lineRule="exact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Любое уведомление или сообщение, которое должно быть совершено или направлено одной Стороной другой Стороне в связи с изменениями условий настоящего Договора, должно быть составлено в письменной форме и направлено в соответствующий адрес по реквизитам в соответствии с разделом 11 настоящего Договора.</w:t>
      </w:r>
    </w:p>
    <w:p w14:paraId="591C3E11" w14:textId="77777777" w:rsidR="00805A92" w:rsidRDefault="00805A92" w:rsidP="00B63685">
      <w:pPr>
        <w:pStyle w:val="23"/>
        <w:numPr>
          <w:ilvl w:val="0"/>
          <w:numId w:val="5"/>
        </w:numPr>
        <w:tabs>
          <w:tab w:val="left" w:pos="978"/>
        </w:tabs>
        <w:spacing w:line="218" w:lineRule="exact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Все дополнения и изменения к настоящему Договору являются неотъемлемой его частью, если они оформлены в виде Приложений, Дополнительных соглашений, протоколов и т.п., должны быть составлены в письменной форме и подписаны уполномоченными представителями Сторон.</w:t>
      </w:r>
    </w:p>
    <w:p w14:paraId="2B85EBF1" w14:textId="77777777" w:rsidR="00805A92" w:rsidRDefault="00805A92" w:rsidP="00B63685">
      <w:pPr>
        <w:pStyle w:val="23"/>
        <w:numPr>
          <w:ilvl w:val="0"/>
          <w:numId w:val="5"/>
        </w:numPr>
        <w:tabs>
          <w:tab w:val="left" w:pos="974"/>
        </w:tabs>
        <w:spacing w:line="218" w:lineRule="exact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Намерение и последствия расторжения настоящего Договора действительны, если они совершены в письменной форме и подписаны уполномоченными представителями Сторон.</w:t>
      </w:r>
    </w:p>
    <w:p w14:paraId="4BB94741" w14:textId="77777777" w:rsidR="00805A92" w:rsidRDefault="00805A92" w:rsidP="00B63685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10.7. Настоящий Договор составлен в </w:t>
      </w:r>
      <w:r w:rsidR="00524CFD">
        <w:rPr>
          <w:rFonts w:ascii="Times New Roman" w:hAnsi="Times New Roman" w:cs="Times New Roman"/>
          <w:sz w:val="20"/>
          <w:szCs w:val="20"/>
        </w:rPr>
        <w:t>_________</w:t>
      </w:r>
      <w:r>
        <w:rPr>
          <w:rFonts w:ascii="Times New Roman" w:hAnsi="Times New Roman" w:cs="Times New Roman"/>
          <w:sz w:val="20"/>
          <w:szCs w:val="20"/>
        </w:rPr>
        <w:t xml:space="preserve"> экземплярах на русском языке - первый экземпляр находится у Продавца, второй экземпляр находится у Покупателя.</w:t>
      </w:r>
    </w:p>
    <w:p w14:paraId="1DEF6620" w14:textId="77777777" w:rsidR="00805A92" w:rsidRDefault="00805A92" w:rsidP="00B63685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Все экземпляры настоящего Договора идентичны и имеют одинаковую юридическую силу.</w:t>
      </w:r>
    </w:p>
    <w:p w14:paraId="042DA77B" w14:textId="77777777" w:rsidR="00805A92" w:rsidRDefault="00805A92">
      <w:pPr>
        <w:rPr>
          <w:rFonts w:ascii="Times New Roman" w:hAnsi="Times New Roman" w:cs="Times New Roman"/>
          <w:sz w:val="20"/>
          <w:szCs w:val="20"/>
        </w:rPr>
      </w:pPr>
    </w:p>
    <w:p w14:paraId="667EC298" w14:textId="77777777" w:rsidR="00805A92" w:rsidRDefault="00805A9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11. </w:t>
      </w:r>
      <w:r w:rsidR="00B63685">
        <w:rPr>
          <w:rFonts w:ascii="Times New Roman" w:hAnsi="Times New Roman" w:cs="Times New Roman"/>
          <w:b/>
          <w:sz w:val="20"/>
          <w:szCs w:val="20"/>
        </w:rPr>
        <w:t>РЕКВИЗИТЫ СТОРОН</w:t>
      </w:r>
    </w:p>
    <w:p w14:paraId="27FC21CE" w14:textId="77777777" w:rsidR="00BF63F1" w:rsidRPr="00B63685" w:rsidRDefault="00BF63F1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0EA9947C" w14:textId="77777777" w:rsidR="00805A92" w:rsidRPr="00315376" w:rsidRDefault="00805A92" w:rsidP="00623026">
      <w:pPr>
        <w:jc w:val="both"/>
        <w:rPr>
          <w:bCs/>
          <w:sz w:val="20"/>
          <w:szCs w:val="20"/>
        </w:rPr>
      </w:pPr>
      <w:r w:rsidRPr="00315376">
        <w:rPr>
          <w:rFonts w:ascii="Times New Roman" w:hAnsi="Times New Roman" w:cs="Times New Roman"/>
          <w:bCs/>
          <w:sz w:val="20"/>
          <w:szCs w:val="20"/>
        </w:rPr>
        <w:t xml:space="preserve">Продавец: </w:t>
      </w:r>
      <w:r w:rsidRPr="00315376">
        <w:rPr>
          <w:rFonts w:ascii="Times New Roman" w:hAnsi="Times New Roman" w:cs="Times New Roman"/>
          <w:bCs/>
          <w:color w:val="262626"/>
          <w:sz w:val="20"/>
          <w:szCs w:val="20"/>
        </w:rPr>
        <w:t xml:space="preserve">Финансовый управляющий </w:t>
      </w:r>
      <w:r w:rsidR="00BF63F1" w:rsidRPr="00315376">
        <w:rPr>
          <w:rFonts w:ascii="Times New Roman" w:hAnsi="Times New Roman" w:cs="Times New Roman"/>
          <w:bCs/>
          <w:color w:val="262626"/>
          <w:sz w:val="20"/>
          <w:szCs w:val="20"/>
        </w:rPr>
        <w:t>Болотов Егор Андреевич</w:t>
      </w:r>
      <w:r w:rsidR="00B63685" w:rsidRPr="00315376">
        <w:rPr>
          <w:rFonts w:ascii="Times New Roman" w:hAnsi="Times New Roman" w:cs="Times New Roman"/>
          <w:bCs/>
          <w:color w:val="262626"/>
          <w:sz w:val="20"/>
          <w:szCs w:val="20"/>
        </w:rPr>
        <w:t xml:space="preserve"> (109029, Москва, ул. Скотопрогонная, 29/1, оф. 608)</w:t>
      </w:r>
    </w:p>
    <w:p w14:paraId="1AB218D0" w14:textId="77777777" w:rsidR="00315376" w:rsidRPr="00315376" w:rsidRDefault="00315376" w:rsidP="00315376">
      <w:pPr>
        <w:jc w:val="both"/>
        <w:rPr>
          <w:rFonts w:ascii="Times New Roman" w:hAnsi="Times New Roman" w:cs="Times New Roman"/>
          <w:sz w:val="20"/>
          <w:szCs w:val="20"/>
        </w:rPr>
      </w:pPr>
      <w:r w:rsidRPr="00315376">
        <w:rPr>
          <w:rFonts w:ascii="Times New Roman" w:hAnsi="Times New Roman" w:cs="Times New Roman"/>
          <w:sz w:val="20"/>
          <w:szCs w:val="20"/>
        </w:rPr>
        <w:t xml:space="preserve">Получатель </w:t>
      </w:r>
      <w:r w:rsidR="00974A61">
        <w:rPr>
          <w:rFonts w:ascii="Times New Roman" w:hAnsi="Times New Roman" w:cs="Times New Roman"/>
          <w:sz w:val="20"/>
          <w:szCs w:val="20"/>
        </w:rPr>
        <w:t>Козленко Сергей Юрьевич</w:t>
      </w:r>
    </w:p>
    <w:p w14:paraId="3D6EAD24" w14:textId="77777777" w:rsidR="00315376" w:rsidRPr="00315376" w:rsidRDefault="00315376" w:rsidP="00315376">
      <w:pPr>
        <w:jc w:val="both"/>
        <w:rPr>
          <w:rFonts w:ascii="Times New Roman" w:hAnsi="Times New Roman" w:cs="Times New Roman"/>
          <w:sz w:val="20"/>
          <w:szCs w:val="20"/>
        </w:rPr>
      </w:pPr>
      <w:r w:rsidRPr="00315376">
        <w:rPr>
          <w:rFonts w:ascii="Times New Roman" w:hAnsi="Times New Roman" w:cs="Times New Roman"/>
          <w:sz w:val="20"/>
          <w:szCs w:val="20"/>
        </w:rPr>
        <w:t xml:space="preserve">Номер счета </w:t>
      </w:r>
      <w:r w:rsidR="00974A61" w:rsidRPr="00974A61">
        <w:rPr>
          <w:rFonts w:ascii="Times New Roman" w:hAnsi="Times New Roman" w:cs="Times New Roman"/>
          <w:sz w:val="20"/>
          <w:szCs w:val="20"/>
        </w:rPr>
        <w:t>40817810550190988523</w:t>
      </w:r>
    </w:p>
    <w:p w14:paraId="59F52627" w14:textId="77777777" w:rsidR="00974A61" w:rsidRPr="00974A61" w:rsidRDefault="00974A61" w:rsidP="00974A61">
      <w:pPr>
        <w:rPr>
          <w:rFonts w:ascii="Times New Roman" w:hAnsi="Times New Roman" w:cs="Times New Roman"/>
          <w:sz w:val="20"/>
          <w:szCs w:val="20"/>
        </w:rPr>
      </w:pPr>
      <w:r w:rsidRPr="00974A61">
        <w:rPr>
          <w:rFonts w:ascii="Times New Roman" w:hAnsi="Times New Roman" w:cs="Times New Roman"/>
          <w:sz w:val="20"/>
          <w:szCs w:val="20"/>
        </w:rPr>
        <w:t>ФИЛИАЛ "ЦЕНТРАЛЬНЫЙ" ПАО "СОВКОМБАНК"</w:t>
      </w:r>
    </w:p>
    <w:p w14:paraId="2CC58B79" w14:textId="77777777" w:rsidR="00974A61" w:rsidRPr="00974A61" w:rsidRDefault="00974A61" w:rsidP="00974A61">
      <w:pPr>
        <w:rPr>
          <w:rFonts w:ascii="Times New Roman" w:hAnsi="Times New Roman" w:cs="Times New Roman"/>
          <w:sz w:val="20"/>
          <w:szCs w:val="20"/>
        </w:rPr>
      </w:pPr>
      <w:r w:rsidRPr="00974A61">
        <w:rPr>
          <w:rFonts w:ascii="Times New Roman" w:hAnsi="Times New Roman" w:cs="Times New Roman"/>
          <w:sz w:val="20"/>
          <w:szCs w:val="20"/>
        </w:rPr>
        <w:t>633011, РОССИЙСКАЯ ФЕДЕРАЦИЯ, НОВОСИБИРСКАЯ ОБЛ,</w:t>
      </w:r>
    </w:p>
    <w:p w14:paraId="31846A9D" w14:textId="77777777" w:rsidR="00974A61" w:rsidRPr="00974A61" w:rsidRDefault="00974A61" w:rsidP="00974A61">
      <w:pPr>
        <w:rPr>
          <w:rFonts w:ascii="Times New Roman" w:hAnsi="Times New Roman" w:cs="Times New Roman"/>
          <w:sz w:val="20"/>
          <w:szCs w:val="20"/>
        </w:rPr>
      </w:pPr>
      <w:r w:rsidRPr="00974A61">
        <w:rPr>
          <w:rFonts w:ascii="Times New Roman" w:hAnsi="Times New Roman" w:cs="Times New Roman"/>
          <w:sz w:val="20"/>
          <w:szCs w:val="20"/>
        </w:rPr>
        <w:t>БЕРДСК Г, ПОПОВА УЛ, 11 Телефон: 8-800-100-00-06</w:t>
      </w:r>
    </w:p>
    <w:p w14:paraId="3FFAD1B7" w14:textId="77777777" w:rsidR="00974A61" w:rsidRPr="00974A61" w:rsidRDefault="00974A61" w:rsidP="00974A61">
      <w:pPr>
        <w:rPr>
          <w:rFonts w:ascii="Times New Roman" w:hAnsi="Times New Roman" w:cs="Times New Roman"/>
          <w:sz w:val="20"/>
          <w:szCs w:val="20"/>
        </w:rPr>
      </w:pPr>
      <w:r w:rsidRPr="00974A61">
        <w:rPr>
          <w:rFonts w:ascii="Times New Roman" w:hAnsi="Times New Roman" w:cs="Times New Roman"/>
          <w:sz w:val="20"/>
          <w:szCs w:val="20"/>
        </w:rPr>
        <w:t>БИК 045004763 ИНН 4401116480 ОГРН 1144400000425</w:t>
      </w:r>
    </w:p>
    <w:p w14:paraId="144C3AAA" w14:textId="77777777" w:rsidR="00974A61" w:rsidRPr="00974A61" w:rsidRDefault="00974A61" w:rsidP="00974A61">
      <w:pPr>
        <w:rPr>
          <w:rFonts w:ascii="Times New Roman" w:hAnsi="Times New Roman" w:cs="Times New Roman"/>
          <w:sz w:val="20"/>
          <w:szCs w:val="20"/>
        </w:rPr>
      </w:pPr>
      <w:r w:rsidRPr="00974A61">
        <w:rPr>
          <w:rFonts w:ascii="Times New Roman" w:hAnsi="Times New Roman" w:cs="Times New Roman"/>
          <w:sz w:val="20"/>
          <w:szCs w:val="20"/>
        </w:rPr>
        <w:t>Корр/счет 30101810150040000763</w:t>
      </w:r>
    </w:p>
    <w:p w14:paraId="4B7355C9" w14:textId="77777777" w:rsidR="00974A61" w:rsidRDefault="00974A61" w:rsidP="00974A61">
      <w:pPr>
        <w:rPr>
          <w:rFonts w:ascii="Times New Roman" w:hAnsi="Times New Roman" w:cs="Times New Roman"/>
          <w:sz w:val="20"/>
          <w:szCs w:val="20"/>
        </w:rPr>
      </w:pPr>
      <w:r w:rsidRPr="00974A61">
        <w:rPr>
          <w:rFonts w:ascii="Times New Roman" w:hAnsi="Times New Roman" w:cs="Times New Roman"/>
          <w:sz w:val="20"/>
          <w:szCs w:val="20"/>
        </w:rPr>
        <w:t>КПП 544543001</w:t>
      </w:r>
    </w:p>
    <w:p w14:paraId="22AEEB8B" w14:textId="77777777" w:rsidR="00805A92" w:rsidRDefault="00805A92" w:rsidP="00974A61">
      <w:pPr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  </w:t>
      </w:r>
      <w:r w:rsidR="00BF63F1">
        <w:rPr>
          <w:rFonts w:ascii="Times New Roman" w:hAnsi="Times New Roman" w:cs="Times New Roman"/>
          <w:sz w:val="20"/>
          <w:szCs w:val="20"/>
        </w:rPr>
        <w:t>Болотов Е.А.</w:t>
      </w:r>
    </w:p>
    <w:p w14:paraId="2B8F0013" w14:textId="77777777" w:rsidR="00805A92" w:rsidRDefault="00805A92">
      <w:pPr>
        <w:tabs>
          <w:tab w:val="left" w:pos="2614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2802A4CE" w14:textId="77777777" w:rsidR="00805A92" w:rsidRDefault="00B63685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Покупатель:</w:t>
      </w:r>
    </w:p>
    <w:p w14:paraId="08794CC1" w14:textId="77777777" w:rsidR="00805A92" w:rsidRDefault="00805A92">
      <w:pPr>
        <w:ind w:firstLine="567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  </w:t>
      </w:r>
    </w:p>
    <w:sectPr w:rsidR="00805A92" w:rsidSect="00BF63F1">
      <w:pgSz w:w="11906" w:h="16838"/>
      <w:pgMar w:top="284" w:right="1134" w:bottom="568" w:left="1276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ru-RU" w:eastAsia="ru-RU" w:bidi="ru-RU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ru-RU" w:eastAsia="ru-RU" w:bidi="ru-RU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,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ru-RU" w:eastAsia="ru-RU" w:bidi="ru-RU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4.1.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ru-RU" w:eastAsia="ru-RU" w:bidi="ru-RU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10.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C148820E"/>
    <w:name w:val="WW8Num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u w:val="singl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  <w:bCs w:val="0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u w:val="single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58378287">
    <w:abstractNumId w:val="0"/>
  </w:num>
  <w:num w:numId="2" w16cid:durableId="1227910109">
    <w:abstractNumId w:val="1"/>
  </w:num>
  <w:num w:numId="3" w16cid:durableId="1571501804">
    <w:abstractNumId w:val="2"/>
  </w:num>
  <w:num w:numId="4" w16cid:durableId="1034579220">
    <w:abstractNumId w:val="3"/>
  </w:num>
  <w:num w:numId="5" w16cid:durableId="2006203957">
    <w:abstractNumId w:val="4"/>
  </w:num>
  <w:num w:numId="6" w16cid:durableId="1010252316">
    <w:abstractNumId w:val="5"/>
  </w:num>
  <w:num w:numId="7" w16cid:durableId="68386640">
    <w:abstractNumId w:val="6"/>
  </w:num>
  <w:num w:numId="8" w16cid:durableId="2132019504">
    <w:abstractNumId w:val="7"/>
  </w:num>
  <w:num w:numId="9" w16cid:durableId="684095380">
    <w:abstractNumId w:val="8"/>
  </w:num>
  <w:num w:numId="10" w16cid:durableId="7900548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F1"/>
    <w:rsid w:val="00301AE7"/>
    <w:rsid w:val="00315376"/>
    <w:rsid w:val="00524CFD"/>
    <w:rsid w:val="00623026"/>
    <w:rsid w:val="00805A92"/>
    <w:rsid w:val="00974A61"/>
    <w:rsid w:val="00B63685"/>
    <w:rsid w:val="00BF63F1"/>
    <w:rsid w:val="00CA30F3"/>
    <w:rsid w:val="00EE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F65A4F"/>
  <w15:chartTrackingRefBased/>
  <w15:docId w15:val="{BAB7B18E-B1EF-43B3-8C14-23CCF8A4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 w:eastAsia="ru-RU" w:bidi="ru-RU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ru-RU" w:eastAsia="ru-RU" w:bidi="ru-RU"/>
    </w:rPr>
  </w:style>
  <w:style w:type="character" w:customStyle="1" w:styleId="WW8Num2z1">
    <w:name w:val="WW8Num2z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 w:eastAsia="ru-RU" w:bidi="ru-RU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 w:eastAsia="ru-RU" w:bidi="ru-R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ru-RU" w:eastAsia="ru-RU" w:bidi="ru-RU"/>
    </w:rPr>
  </w:style>
  <w:style w:type="character" w:customStyle="1" w:styleId="WW8Num4z1">
    <w:name w:val="WW8Num4z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 w:eastAsia="ru-RU" w:bidi="ru-RU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 w:eastAsia="ru-RU" w:bidi="ru-RU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u w:val="single"/>
    </w:rPr>
  </w:style>
  <w:style w:type="character" w:customStyle="1" w:styleId="WW8Num8z2">
    <w:name w:val="WW8Num8z2"/>
    <w:rPr>
      <w:b/>
      <w:sz w:val="20"/>
      <w:szCs w:val="20"/>
      <w:u w:val="none"/>
    </w:rPr>
  </w:style>
  <w:style w:type="character" w:customStyle="1" w:styleId="WW8Num9z0">
    <w:name w:val="WW8Num9z0"/>
  </w:style>
  <w:style w:type="character" w:customStyle="1" w:styleId="WW8Num9z1">
    <w:name w:val="WW8Num9z1"/>
    <w:rPr>
      <w:sz w:val="20"/>
      <w:szCs w:val="20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efaultParagraphFont">
    <w:name w:val="Default Paragraph Font"/>
  </w:style>
  <w:style w:type="character" w:styleId="a3">
    <w:name w:val="Hyperlink"/>
    <w:rPr>
      <w:color w:val="0066CC"/>
      <w:u w:val="single"/>
      <w:lang/>
    </w:rPr>
  </w:style>
  <w:style w:type="character" w:customStyle="1" w:styleId="2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210pt">
    <w:name w:val="Основной текст (2)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 w:eastAsia="ru-RU" w:bidi="ru-RU"/>
    </w:rPr>
  </w:style>
  <w:style w:type="character" w:customStyle="1" w:styleId="2CenturySchoolbook4pt">
    <w:name w:val="Основной текст (2) + Century Schoolbook;4 pt"/>
    <w:rPr>
      <w:rFonts w:ascii="Century Schoolbook" w:eastAsia="Century Schoolbook" w:hAnsi="Century Schoolbook" w:cs="Century Schoolbook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vertAlign w:val="baseline"/>
      <w:lang w:val="ru-RU" w:eastAsia="ru-RU" w:bidi="ru-RU"/>
    </w:rPr>
  </w:style>
  <w:style w:type="character" w:customStyle="1" w:styleId="16Exact">
    <w:name w:val="Основной текст (16) Exac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20"/>
      <w:sz w:val="10"/>
      <w:szCs w:val="10"/>
      <w:u w:val="none"/>
      <w:lang w:val="en-US" w:eastAsia="en-US" w:bidi="en-US"/>
    </w:rPr>
  </w:style>
  <w:style w:type="character" w:customStyle="1" w:styleId="12">
    <w:name w:val="Заголовок №1 (2)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7">
    <w:name w:val="Основной текст (7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70">
    <w:name w:val="Основной текст (7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ru-RU" w:eastAsia="ru-RU" w:bidi="ru-RU"/>
    </w:rPr>
  </w:style>
  <w:style w:type="character" w:customStyle="1" w:styleId="2CenturySchoolbook25pt">
    <w:name w:val="Основной текст (2) + Century Schoolbook;25 pt"/>
    <w:rPr>
      <w:rFonts w:ascii="Century Schoolbook" w:eastAsia="Century Schoolbook" w:hAnsi="Century Schoolbook" w:cs="Century Schoolbook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50"/>
      <w:szCs w:val="50"/>
      <w:u w:val="none"/>
      <w:vertAlign w:val="baseline"/>
      <w:lang w:val="ru-RU" w:eastAsia="ru-RU" w:bidi="ru-RU"/>
    </w:rPr>
  </w:style>
  <w:style w:type="character" w:customStyle="1" w:styleId="221pt">
    <w:name w:val="Основной текст (2) + 21 pt;Полужирный;Курсив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42"/>
      <w:szCs w:val="42"/>
      <w:u w:val="single"/>
      <w:vertAlign w:val="baseline"/>
      <w:lang w:val="ru-RU" w:eastAsia="ru-RU" w:bidi="ru-RU"/>
    </w:rPr>
  </w:style>
  <w:style w:type="character" w:customStyle="1" w:styleId="2Cambria">
    <w:name w:val="Основной текст (2) + Cambria;Курсив"/>
    <w:rPr>
      <w:rFonts w:ascii="Cambria" w:eastAsia="Cambria" w:hAnsi="Cambria" w:cs="Cambria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ru-RU" w:eastAsia="ru-RU" w:bidi="ru-RU"/>
    </w:rPr>
  </w:style>
  <w:style w:type="character" w:customStyle="1" w:styleId="3">
    <w:name w:val="Основной текст (3)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385pt">
    <w:name w:val="Основной текст (3) + 8;5 pt;Не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ru-RU" w:eastAsia="ru-RU" w:bidi="ru-RU"/>
    </w:rPr>
  </w:style>
  <w:style w:type="character" w:customStyle="1" w:styleId="13">
    <w:name w:val="Заголовок №1 (3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14">
    <w:name w:val="Заголовок №1 (4)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295pt">
    <w:name w:val="Основной текст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ru-RU" w:eastAsia="ru-RU" w:bidi="ru-RU"/>
    </w:rPr>
  </w:style>
  <w:style w:type="character" w:customStyle="1" w:styleId="2Georgia95pt">
    <w:name w:val="Основной текст (2) + Georgia;9;5 pt"/>
    <w:rPr>
      <w:rFonts w:ascii="Georgia" w:eastAsia="Georgia" w:hAnsi="Georgia" w:cs="Georgi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29pt">
    <w:name w:val="Основной текст (2) + 9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 w:eastAsia="ru-RU" w:bidi="ru-RU"/>
    </w:rPr>
  </w:style>
  <w:style w:type="character" w:customStyle="1" w:styleId="140">
    <w:name w:val="Заголовок №1 (4)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ru-RU" w:eastAsia="ru-RU" w:bidi="ru-RU"/>
    </w:rPr>
  </w:style>
  <w:style w:type="character" w:customStyle="1" w:styleId="20">
    <w:name w:val="Основной текст (2) + Малые прописные"/>
    <w:rPr>
      <w:rFonts w:ascii="Times New Roman" w:eastAsia="Times New Roman" w:hAnsi="Times New Roman" w:cs="Times New Roman"/>
      <w:b w:val="0"/>
      <w:bCs w:val="0"/>
      <w:i w:val="0"/>
      <w:iCs w:val="0"/>
      <w:caps w:val="0"/>
      <w:smallCaps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ru-RU" w:eastAsia="ru-RU" w:bidi="ru-RU"/>
    </w:rPr>
  </w:style>
  <w:style w:type="character" w:customStyle="1" w:styleId="11">
    <w:name w:val="Основной текст (11)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120">
    <w:name w:val="Основной текст (12)_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lang w:val="sv-SE" w:eastAsia="sv-SE" w:bidi="sv-SE"/>
    </w:rPr>
  </w:style>
  <w:style w:type="character" w:customStyle="1" w:styleId="130">
    <w:name w:val="Основной текст (13)_"/>
    <w:rPr>
      <w:rFonts w:ascii="Candara" w:eastAsia="Candara" w:hAnsi="Candara" w:cs="Candara"/>
      <w:b/>
      <w:bCs/>
      <w:i w:val="0"/>
      <w:iCs w:val="0"/>
      <w:caps w:val="0"/>
      <w:smallCaps w:val="0"/>
      <w:strike w:val="0"/>
      <w:dstrike w:val="0"/>
      <w:spacing w:val="-10"/>
      <w:sz w:val="20"/>
      <w:szCs w:val="20"/>
      <w:u w:val="none"/>
      <w:lang w:val="sv-SE" w:eastAsia="sv-SE" w:bidi="sv-SE"/>
    </w:rPr>
  </w:style>
  <w:style w:type="character" w:customStyle="1" w:styleId="141">
    <w:name w:val="Основной текст (14)_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sz w:val="34"/>
      <w:szCs w:val="34"/>
      <w:u w:val="none"/>
      <w:lang w:val="sv-SE" w:eastAsia="sv-SE" w:bidi="sv-SE"/>
    </w:rPr>
  </w:style>
  <w:style w:type="character" w:customStyle="1" w:styleId="21">
    <w:name w:val="Оглавление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22">
    <w:name w:val="Оглавление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ru-RU" w:eastAsia="ru-RU" w:bidi="ru-RU"/>
    </w:rPr>
  </w:style>
  <w:style w:type="character" w:customStyle="1" w:styleId="a4">
    <w:name w:val="Оглавление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85pt">
    <w:name w:val="Оглавление + 8;5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ru-RU" w:eastAsia="ru-RU" w:bidi="ru-RU"/>
    </w:rPr>
  </w:style>
  <w:style w:type="character" w:customStyle="1" w:styleId="85pt0">
    <w:name w:val="Оглавление + 8;5 pt;Полужирный;Курсив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ru-RU" w:eastAsia="ru-RU" w:bidi="ru-RU"/>
    </w:rPr>
  </w:style>
  <w:style w:type="character" w:customStyle="1" w:styleId="11Arial115pt">
    <w:name w:val="Основной текст (11) + Arial;11;5 pt;Не полужирный;Курсив"/>
    <w:rPr>
      <w:rFonts w:ascii="Arial" w:eastAsia="Arial" w:hAnsi="Arial" w:cs="Arial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 w:eastAsia="ru-RU" w:bidi="ru-RU"/>
    </w:rPr>
  </w:style>
  <w:style w:type="character" w:customStyle="1" w:styleId="15">
    <w:name w:val="Основной текст (15)_"/>
    <w:rPr>
      <w:rFonts w:ascii="Century Schoolbook" w:eastAsia="Century Schoolbook" w:hAnsi="Century Schoolbook" w:cs="Century Schoolbook"/>
      <w:b w:val="0"/>
      <w:bCs w:val="0"/>
      <w:i w:val="0"/>
      <w:iCs w:val="0"/>
      <w:caps w:val="0"/>
      <w:smallCaps w:val="0"/>
      <w:strike w:val="0"/>
      <w:dstrike w:val="0"/>
      <w:spacing w:val="-10"/>
      <w:sz w:val="20"/>
      <w:szCs w:val="20"/>
      <w:u w:val="none"/>
    </w:rPr>
  </w:style>
  <w:style w:type="character" w:customStyle="1" w:styleId="15FranklinGothicHeavy11pt0pt">
    <w:name w:val="Основной текст (15) + Franklin Gothic Heavy;11 pt;Интервал 0 pt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character" w:customStyle="1" w:styleId="210pt0">
    <w:name w:val="Основной текст (2) + 10 pt;Полужирный;Курсив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 w:eastAsia="ru-RU" w:bidi="ru-RU"/>
    </w:rPr>
  </w:style>
  <w:style w:type="character" w:customStyle="1" w:styleId="211">
    <w:name w:val="Основной текст (2) + 1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 w:eastAsia="ru-RU" w:bidi="ru-RU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 w:eastAsia="ru-RU" w:bidi="ru-RU"/>
    </w:rPr>
  </w:style>
  <w:style w:type="character" w:customStyle="1" w:styleId="ListLabel2">
    <w:name w:val="ListLabel 2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ru-RU" w:eastAsia="ru-RU" w:bidi="ru-RU"/>
    </w:rPr>
  </w:style>
  <w:style w:type="character" w:customStyle="1" w:styleId="ListLabel3">
    <w:name w:val="ListLabel 3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ru-RU" w:eastAsia="ru-RU" w:bidi="ru-RU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u w:val="single"/>
    </w:rPr>
  </w:style>
  <w:style w:type="character" w:customStyle="1" w:styleId="ListLabel6">
    <w:name w:val="ListLabel 6"/>
    <w:rPr>
      <w:u w:val="none"/>
    </w:rPr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Arial"/>
    </w:rPr>
  </w:style>
  <w:style w:type="paragraph" w:customStyle="1" w:styleId="23">
    <w:name w:val="Основной текст (2)"/>
    <w:basedOn w:val="a"/>
    <w:pPr>
      <w:shd w:val="clear" w:color="auto" w:fill="FFFFFF"/>
      <w:spacing w:line="0" w:lineRule="atLeast"/>
      <w:ind w:hanging="30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6">
    <w:name w:val="Основной текст (16)"/>
    <w:basedOn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10"/>
      <w:szCs w:val="10"/>
      <w:lang w:val="en-US" w:eastAsia="en-US" w:bidi="en-US"/>
    </w:rPr>
  </w:style>
  <w:style w:type="paragraph" w:customStyle="1" w:styleId="121">
    <w:name w:val="Заголовок №1 (2)"/>
    <w:basedOn w:val="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1">
    <w:name w:val="Основной текст (7)"/>
    <w:basedOn w:val="a"/>
    <w:pPr>
      <w:shd w:val="clear" w:color="auto" w:fill="FFFFFF"/>
      <w:spacing w:line="212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31">
    <w:name w:val="Заголовок №1 (3)"/>
    <w:basedOn w:val="a"/>
    <w:pPr>
      <w:shd w:val="clear" w:color="auto" w:fill="FFFFFF"/>
      <w:spacing w:line="20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2">
    <w:name w:val="Заголовок №1 (4)"/>
    <w:basedOn w:val="a"/>
    <w:pPr>
      <w:shd w:val="clear" w:color="auto" w:fill="FFFFFF"/>
      <w:spacing w:before="180" w:line="216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10">
    <w:name w:val="Основной текст (11)"/>
    <w:basedOn w:val="a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22">
    <w:name w:val="Основной текст (12)"/>
    <w:basedOn w:val="a"/>
    <w:pPr>
      <w:shd w:val="clear" w:color="auto" w:fill="FFFFFF"/>
      <w:spacing w:line="0" w:lineRule="atLeast"/>
      <w:jc w:val="right"/>
    </w:pPr>
    <w:rPr>
      <w:rFonts w:ascii="Franklin Gothic Heavy" w:eastAsia="Franklin Gothic Heavy" w:hAnsi="Franklin Gothic Heavy" w:cs="Franklin Gothic Heavy"/>
      <w:sz w:val="20"/>
      <w:szCs w:val="20"/>
      <w:lang w:val="sv-SE" w:eastAsia="sv-SE" w:bidi="sv-SE"/>
    </w:rPr>
  </w:style>
  <w:style w:type="paragraph" w:customStyle="1" w:styleId="132">
    <w:name w:val="Основной текст (13)"/>
    <w:basedOn w:val="a"/>
    <w:pPr>
      <w:shd w:val="clear" w:color="auto" w:fill="FFFFFF"/>
      <w:spacing w:line="0" w:lineRule="atLeast"/>
      <w:jc w:val="both"/>
    </w:pPr>
    <w:rPr>
      <w:rFonts w:ascii="Candara" w:eastAsia="Candara" w:hAnsi="Candara" w:cs="Candara"/>
      <w:b/>
      <w:bCs/>
      <w:spacing w:val="-10"/>
      <w:sz w:val="20"/>
      <w:szCs w:val="20"/>
      <w:lang w:val="sv-SE" w:eastAsia="sv-SE" w:bidi="sv-SE"/>
    </w:rPr>
  </w:style>
  <w:style w:type="paragraph" w:customStyle="1" w:styleId="143">
    <w:name w:val="Основной текст (14)"/>
    <w:basedOn w:val="a"/>
    <w:pPr>
      <w:shd w:val="clear" w:color="auto" w:fill="FFFFFF"/>
      <w:spacing w:after="720" w:line="0" w:lineRule="atLeast"/>
      <w:jc w:val="right"/>
    </w:pPr>
    <w:rPr>
      <w:rFonts w:ascii="Franklin Gothic Heavy" w:eastAsia="Franklin Gothic Heavy" w:hAnsi="Franklin Gothic Heavy" w:cs="Franklin Gothic Heavy"/>
      <w:b/>
      <w:bCs/>
      <w:sz w:val="34"/>
      <w:szCs w:val="34"/>
      <w:lang w:val="sv-SE" w:eastAsia="sv-SE" w:bidi="sv-SE"/>
    </w:rPr>
  </w:style>
  <w:style w:type="paragraph" w:customStyle="1" w:styleId="24">
    <w:name w:val="Оглавление (2)"/>
    <w:basedOn w:val="a"/>
    <w:pPr>
      <w:shd w:val="clear" w:color="auto" w:fill="FFFFFF"/>
      <w:spacing w:line="21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8">
    <w:name w:val="Оглавление"/>
    <w:basedOn w:val="a"/>
    <w:pPr>
      <w:shd w:val="clear" w:color="auto" w:fill="FFFFFF"/>
      <w:spacing w:line="218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50">
    <w:name w:val="Основной текст (15)"/>
    <w:basedOn w:val="a"/>
    <w:pPr>
      <w:shd w:val="clear" w:color="auto" w:fill="FFFFFF"/>
      <w:spacing w:before="2880" w:line="0" w:lineRule="atLeast"/>
      <w:jc w:val="both"/>
    </w:pPr>
    <w:rPr>
      <w:rFonts w:ascii="Century Schoolbook" w:eastAsia="Century Schoolbook" w:hAnsi="Century Schoolbook" w:cs="Century Schoolbook"/>
      <w:spacing w:val="-10"/>
      <w:sz w:val="20"/>
      <w:szCs w:val="20"/>
    </w:rPr>
  </w:style>
  <w:style w:type="paragraph" w:customStyle="1" w:styleId="NoSpacing">
    <w:name w:val="No Spacing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17">
    <w:name w:val="toc 1"/>
    <w:basedOn w:val="a"/>
    <w:pPr>
      <w:tabs>
        <w:tab w:val="right" w:leader="dot" w:pos="9638"/>
      </w:tabs>
      <w:spacing w:after="100"/>
    </w:p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isl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Links>
    <vt:vector size="6" baseType="variant">
      <vt:variant>
        <vt:i4>1769559</vt:i4>
      </vt:variant>
      <vt:variant>
        <vt:i4>0</vt:i4>
      </vt:variant>
      <vt:variant>
        <vt:i4>0</vt:i4>
      </vt:variant>
      <vt:variant>
        <vt:i4>5</vt:i4>
      </vt:variant>
      <vt:variant>
        <vt:lpwstr>http://nislp.ru/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cp:lastModifiedBy>Ассоциация Первая СРО АУ</cp:lastModifiedBy>
  <cp:revision>2</cp:revision>
  <cp:lastPrinted>2019-10-09T05:35:00Z</cp:lastPrinted>
  <dcterms:created xsi:type="dcterms:W3CDTF">2025-09-22T15:30:00Z</dcterms:created>
  <dcterms:modified xsi:type="dcterms:W3CDTF">2025-09-22T15:30:00Z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