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3D5" w:rsidRPr="004B28BA" w:rsidRDefault="00A033D5" w:rsidP="004B28BA">
      <w:pPr>
        <w:jc w:val="center"/>
        <w:rPr>
          <w:rFonts w:ascii="Cambria" w:hAnsi="Cambria"/>
          <w:b/>
          <w:bCs/>
          <w:sz w:val="20"/>
          <w:szCs w:val="20"/>
        </w:rPr>
      </w:pPr>
      <w:bookmarkStart w:id="0" w:name="_GoBack"/>
      <w:bookmarkEnd w:id="0"/>
      <w:r w:rsidRPr="004B28BA">
        <w:rPr>
          <w:rFonts w:ascii="Cambria" w:hAnsi="Cambria"/>
          <w:b/>
          <w:bCs/>
          <w:sz w:val="20"/>
          <w:szCs w:val="20"/>
        </w:rPr>
        <w:t>ДОГОВОР</w:t>
      </w:r>
    </w:p>
    <w:p w:rsidR="00A033D5" w:rsidRPr="004B28BA" w:rsidRDefault="00A033D5" w:rsidP="004B28BA">
      <w:pPr>
        <w:jc w:val="center"/>
        <w:rPr>
          <w:rFonts w:ascii="Cambria" w:hAnsi="Cambria"/>
          <w:bCs/>
          <w:sz w:val="20"/>
          <w:szCs w:val="20"/>
        </w:rPr>
      </w:pPr>
      <w:r w:rsidRPr="004B28BA">
        <w:rPr>
          <w:rFonts w:ascii="Cambria" w:hAnsi="Cambria"/>
          <w:bCs/>
          <w:sz w:val="20"/>
          <w:szCs w:val="20"/>
        </w:rPr>
        <w:t xml:space="preserve">купли-продажи имущества гр. </w:t>
      </w:r>
      <w:r w:rsidR="00DE3090">
        <w:rPr>
          <w:rFonts w:ascii="Cambria" w:hAnsi="Cambria"/>
          <w:bCs/>
          <w:noProof/>
          <w:sz w:val="20"/>
          <w:szCs w:val="20"/>
        </w:rPr>
        <w:t>Хачикяна Давида Алексеевича</w:t>
      </w:r>
      <w:r w:rsidRPr="004B28BA">
        <w:rPr>
          <w:rFonts w:ascii="Cambria" w:hAnsi="Cambria"/>
          <w:bCs/>
          <w:sz w:val="20"/>
          <w:szCs w:val="20"/>
        </w:rPr>
        <w:t xml:space="preserve"> по Лоту №__</w:t>
      </w:r>
    </w:p>
    <w:p w:rsidR="00A033D5" w:rsidRPr="004B28BA" w:rsidRDefault="00A033D5" w:rsidP="004B28BA">
      <w:pPr>
        <w:jc w:val="both"/>
        <w:rPr>
          <w:rFonts w:ascii="Cambria" w:hAnsi="Cambria"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0"/>
        <w:gridCol w:w="4695"/>
      </w:tblGrid>
      <w:tr w:rsidR="00A033D5" w:rsidRPr="004B28BA" w:rsidTr="0084501F">
        <w:tc>
          <w:tcPr>
            <w:tcW w:w="4785" w:type="dxa"/>
            <w:shd w:val="clear" w:color="auto" w:fill="auto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город Москва</w:t>
            </w:r>
          </w:p>
        </w:tc>
        <w:tc>
          <w:tcPr>
            <w:tcW w:w="4786" w:type="dxa"/>
            <w:shd w:val="clear" w:color="auto" w:fill="auto"/>
          </w:tcPr>
          <w:p w:rsidR="00A033D5" w:rsidRPr="004B28BA" w:rsidRDefault="00A033D5" w:rsidP="004B28BA">
            <w:pPr>
              <w:jc w:val="right"/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«____»_________________ _______ г.</w:t>
            </w:r>
          </w:p>
        </w:tc>
      </w:tr>
    </w:tbl>
    <w:p w:rsidR="00A033D5" w:rsidRPr="004B28BA" w:rsidRDefault="00A033D5" w:rsidP="004B28BA">
      <w:pPr>
        <w:jc w:val="both"/>
        <w:rPr>
          <w:rFonts w:ascii="Cambria" w:hAnsi="Cambria"/>
          <w:bCs/>
          <w:sz w:val="20"/>
          <w:szCs w:val="20"/>
        </w:rPr>
      </w:pP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</w:p>
    <w:p w:rsidR="00A033D5" w:rsidRPr="004B28BA" w:rsidRDefault="00A033D5" w:rsidP="004B28BA">
      <w:pPr>
        <w:jc w:val="both"/>
        <w:rPr>
          <w:rFonts w:ascii="Cambria" w:hAnsi="Cambria"/>
          <w:bCs/>
          <w:sz w:val="20"/>
          <w:szCs w:val="20"/>
        </w:rPr>
      </w:pPr>
    </w:p>
    <w:p w:rsidR="004B28BA" w:rsidRPr="004B28BA" w:rsidRDefault="004B28BA" w:rsidP="004B28BA">
      <w:pPr>
        <w:ind w:firstLine="567"/>
        <w:jc w:val="both"/>
        <w:rPr>
          <w:rFonts w:ascii="Cambria" w:hAnsi="Cambria"/>
          <w:sz w:val="20"/>
          <w:szCs w:val="20"/>
        </w:rPr>
      </w:pPr>
      <w:r w:rsidRPr="004B28BA">
        <w:rPr>
          <w:rFonts w:ascii="Cambria" w:hAnsi="Cambria"/>
          <w:sz w:val="20"/>
          <w:szCs w:val="20"/>
        </w:rPr>
        <w:t xml:space="preserve">Финансовый управляющий гражданина РФ </w:t>
      </w:r>
      <w:r w:rsidR="00DE3090">
        <w:rPr>
          <w:rFonts w:ascii="Cambria" w:hAnsi="Cambria"/>
          <w:b/>
          <w:bCs/>
          <w:noProof/>
          <w:sz w:val="20"/>
          <w:szCs w:val="20"/>
        </w:rPr>
        <w:t>Хачикяна Давида Алексеевича</w:t>
      </w:r>
      <w:r w:rsidRPr="004B28BA">
        <w:rPr>
          <w:rFonts w:ascii="Cambria" w:hAnsi="Cambria"/>
          <w:b/>
          <w:bCs/>
          <w:sz w:val="20"/>
          <w:szCs w:val="20"/>
        </w:rPr>
        <w:t xml:space="preserve"> - </w:t>
      </w:r>
      <w:r w:rsidR="00DE3090">
        <w:rPr>
          <w:rFonts w:ascii="Cambria" w:hAnsi="Cambria"/>
          <w:b/>
          <w:bCs/>
          <w:noProof/>
          <w:sz w:val="20"/>
          <w:szCs w:val="20"/>
        </w:rPr>
        <w:t>Москалев Григорий Юрьевич</w:t>
      </w:r>
      <w:r w:rsidRPr="004B28BA">
        <w:rPr>
          <w:rFonts w:ascii="Cambria" w:hAnsi="Cambria"/>
          <w:sz w:val="20"/>
          <w:szCs w:val="20"/>
        </w:rPr>
        <w:t xml:space="preserve">, действующий на основании Решения </w:t>
      </w:r>
      <w:r w:rsidR="00DE3090">
        <w:rPr>
          <w:rFonts w:ascii="Cambria" w:hAnsi="Cambria"/>
          <w:noProof/>
          <w:sz w:val="20"/>
          <w:szCs w:val="20"/>
        </w:rPr>
        <w:t>Арбитражного суда города Москвы</w:t>
      </w:r>
      <w:r w:rsidRPr="004B28BA">
        <w:rPr>
          <w:rFonts w:ascii="Cambria" w:hAnsi="Cambria"/>
          <w:sz w:val="20"/>
          <w:szCs w:val="20"/>
        </w:rPr>
        <w:t xml:space="preserve"> </w:t>
      </w:r>
      <w:r w:rsidR="00DE3090">
        <w:rPr>
          <w:rFonts w:ascii="Cambria" w:hAnsi="Cambria"/>
          <w:noProof/>
          <w:sz w:val="20"/>
          <w:szCs w:val="20"/>
        </w:rPr>
        <w:t>от 9 апреля 2025 г. по делу № А40-34496/25</w:t>
      </w:r>
      <w:r w:rsidRPr="004B28BA">
        <w:rPr>
          <w:rFonts w:ascii="Cambria" w:hAnsi="Cambria"/>
          <w:sz w:val="20"/>
          <w:szCs w:val="20"/>
        </w:rPr>
        <w:t xml:space="preserve"> именуемый в дальнейшем «Продавец», с одной стороны, и</w:t>
      </w:r>
    </w:p>
    <w:p w:rsidR="004B28BA" w:rsidRPr="004B28BA" w:rsidRDefault="004B28BA" w:rsidP="004B28BA">
      <w:pPr>
        <w:shd w:val="clear" w:color="auto" w:fill="FFFFFF"/>
        <w:ind w:firstLine="567"/>
        <w:jc w:val="both"/>
        <w:rPr>
          <w:rFonts w:ascii="Cambria" w:hAnsi="Cambria"/>
          <w:bCs/>
          <w:color w:val="000000"/>
          <w:sz w:val="20"/>
          <w:szCs w:val="20"/>
        </w:rPr>
      </w:pPr>
      <w:r w:rsidRPr="004B28BA">
        <w:rPr>
          <w:rFonts w:ascii="Cambria" w:hAnsi="Cambria"/>
          <w:sz w:val="20"/>
          <w:szCs w:val="20"/>
        </w:rPr>
        <w:t>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 ПРЕДМЕТ ДОГОВОРА.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По настоящему Договору Продавец обязуется передать в собственность Покупателя Имущество, определенное в п.1.2 настоящего Договора, а Покупатель обязуется на условиях, определенных настоящим Договором, принять и оплатить принадлежащее Продавцу Имущество.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Имуществом, передаваемым по настоящему Договору, является (далее – Имущество):</w:t>
      </w:r>
    </w:p>
    <w:tbl>
      <w:tblPr>
        <w:tblW w:w="92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5970"/>
        <w:gridCol w:w="1362"/>
        <w:gridCol w:w="1382"/>
      </w:tblGrid>
      <w:tr w:rsidR="00A033D5" w:rsidRPr="004B28BA" w:rsidTr="004B28BA">
        <w:trPr>
          <w:trHeight w:val="20"/>
        </w:trPr>
        <w:tc>
          <w:tcPr>
            <w:tcW w:w="566" w:type="dxa"/>
            <w:shd w:val="clear" w:color="000000" w:fill="B7DEE8"/>
            <w:noWrap/>
            <w:vAlign w:val="center"/>
            <w:hideMark/>
          </w:tcPr>
          <w:p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№ п.п.</w:t>
            </w:r>
          </w:p>
        </w:tc>
        <w:tc>
          <w:tcPr>
            <w:tcW w:w="5970" w:type="dxa"/>
            <w:shd w:val="clear" w:color="000000" w:fill="B7DEE8"/>
            <w:noWrap/>
            <w:vAlign w:val="center"/>
            <w:hideMark/>
          </w:tcPr>
          <w:p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Наименование имущества</w:t>
            </w:r>
          </w:p>
        </w:tc>
        <w:tc>
          <w:tcPr>
            <w:tcW w:w="1362" w:type="dxa"/>
            <w:shd w:val="clear" w:color="000000" w:fill="B7DEE8"/>
            <w:noWrap/>
            <w:vAlign w:val="center"/>
            <w:hideMark/>
          </w:tcPr>
          <w:p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Количество</w:t>
            </w:r>
          </w:p>
        </w:tc>
        <w:tc>
          <w:tcPr>
            <w:tcW w:w="1382" w:type="dxa"/>
            <w:shd w:val="clear" w:color="000000" w:fill="B7DEE8"/>
            <w:vAlign w:val="center"/>
            <w:hideMark/>
          </w:tcPr>
          <w:p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Стоимость без учета НДС, руб.</w:t>
            </w:r>
          </w:p>
        </w:tc>
      </w:tr>
      <w:tr w:rsidR="00A033D5" w:rsidRPr="004B28BA" w:rsidTr="004B28BA">
        <w:trPr>
          <w:trHeight w:val="20"/>
        </w:trPr>
        <w:tc>
          <w:tcPr>
            <w:tcW w:w="566" w:type="dxa"/>
            <w:shd w:val="clear" w:color="auto" w:fill="auto"/>
            <w:noWrap/>
            <w:vAlign w:val="center"/>
          </w:tcPr>
          <w:p w:rsidR="00A033D5" w:rsidRPr="004B28BA" w:rsidRDefault="00A033D5" w:rsidP="004B28BA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970" w:type="dxa"/>
            <w:shd w:val="clear" w:color="auto" w:fill="auto"/>
          </w:tcPr>
          <w:p w:rsidR="00EC5B09" w:rsidRPr="00EC5B09" w:rsidRDefault="00EC5B09" w:rsidP="00EC5B09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C5B09">
              <w:rPr>
                <w:rFonts w:ascii="Cambria" w:hAnsi="Cambria"/>
                <w:bCs/>
                <w:sz w:val="20"/>
                <w:szCs w:val="20"/>
              </w:rPr>
              <w:t>Вид объекта недвижимости:</w:t>
            </w:r>
          </w:p>
          <w:p w:rsidR="00EC5B09" w:rsidRPr="00EC5B09" w:rsidRDefault="00EC5B09" w:rsidP="00EC5B09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C5B09">
              <w:rPr>
                <w:rFonts w:ascii="Cambria" w:hAnsi="Cambria"/>
                <w:bCs/>
                <w:sz w:val="20"/>
                <w:szCs w:val="20"/>
              </w:rPr>
              <w:t>Адрес:</w:t>
            </w:r>
          </w:p>
          <w:p w:rsidR="00EC5B09" w:rsidRPr="00EC5B09" w:rsidRDefault="00EC5B09" w:rsidP="00EC5B09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C5B09">
              <w:rPr>
                <w:rFonts w:ascii="Cambria" w:hAnsi="Cambria"/>
                <w:bCs/>
                <w:sz w:val="20"/>
                <w:szCs w:val="20"/>
              </w:rPr>
              <w:t xml:space="preserve">Вид права: </w:t>
            </w:r>
          </w:p>
          <w:p w:rsidR="00EC5B09" w:rsidRPr="00EC5B09" w:rsidRDefault="00EC5B09" w:rsidP="00EC5B09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C5B09">
              <w:rPr>
                <w:rFonts w:ascii="Cambria" w:hAnsi="Cambria"/>
                <w:bCs/>
                <w:sz w:val="20"/>
                <w:szCs w:val="20"/>
              </w:rPr>
              <w:t>Площадь:</w:t>
            </w:r>
          </w:p>
          <w:p w:rsidR="00A033D5" w:rsidRPr="004B28BA" w:rsidRDefault="00EC5B09" w:rsidP="00EC5B09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C5B09">
              <w:rPr>
                <w:rFonts w:ascii="Cambria" w:hAnsi="Cambria"/>
                <w:bCs/>
                <w:sz w:val="20"/>
                <w:szCs w:val="20"/>
              </w:rPr>
              <w:t>Кадастровый номер: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noWrap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A033D5" w:rsidRPr="004B28BA" w:rsidTr="004B28BA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</w:tbl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1.3.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Стоимость Имущества определена по результатам торгов, проведенных на электронной площадке и составляет _______ рублей ___ копеек (НДС не облагается согласно пп.15 п.2 ст. 146 НК РФ).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1.4.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Оплата Стоимости Имущества производится Покупателем в течение 30 (тридцати) дней с даты подписания настоящего договора путем перечисления:</w:t>
      </w:r>
    </w:p>
    <w:p w:rsidR="004B28BA" w:rsidRPr="004B28BA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- Денежных средств в размере __________ рублей ___ копеек (НДС не облагается)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>(за вычетом внесенного задатка)</w:t>
      </w:r>
      <w:r w:rsidR="00044400"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по следующим реквизитам: Получатель: </w:t>
      </w:r>
      <w:r w:rsidR="00DE3090">
        <w:rPr>
          <w:rFonts w:ascii="Cambria" w:eastAsia="Calibri" w:hAnsi="Cambria"/>
          <w:bCs/>
          <w:noProof/>
          <w:sz w:val="20"/>
          <w:szCs w:val="20"/>
          <w:lang w:eastAsia="en-US"/>
        </w:rPr>
        <w:t>Хачикян Давид Алексеевич</w:t>
      </w:r>
    </w:p>
    <w:p w:rsidR="004B28BA" w:rsidRPr="004B28BA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ИНН </w:t>
      </w:r>
      <w:r w:rsidR="00DE3090">
        <w:rPr>
          <w:rFonts w:ascii="Cambria" w:eastAsia="Calibri" w:hAnsi="Cambria"/>
          <w:bCs/>
          <w:noProof/>
          <w:sz w:val="20"/>
          <w:szCs w:val="20"/>
          <w:lang w:eastAsia="en-US"/>
        </w:rPr>
        <w:t>772745087170</w:t>
      </w:r>
    </w:p>
    <w:p w:rsidR="004B28BA" w:rsidRPr="00DE416D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р/с </w:t>
      </w:r>
      <w:r w:rsidR="00DE3090">
        <w:rPr>
          <w:rFonts w:ascii="Cambria" w:eastAsia="Calibri" w:hAnsi="Cambria"/>
          <w:bCs/>
          <w:noProof/>
          <w:sz w:val="20"/>
          <w:szCs w:val="20"/>
          <w:lang w:eastAsia="en-US"/>
        </w:rPr>
        <w:t>40817810150206432978</w:t>
      </w:r>
    </w:p>
    <w:p w:rsidR="004B28BA" w:rsidRPr="004B28BA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в ПАО "СОВКОМБАНК"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к/с 30101810150040000763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БИК 045004763</w:t>
      </w:r>
    </w:p>
    <w:p w:rsid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С момента поступления денежных средств в сумме, указанной в настоящем пункте, на расчетный счет Продавца, обязательства Покупателя по оплате Стоимости Имущества считаются исполненными в полном объеме.</w:t>
      </w:r>
    </w:p>
    <w:p w:rsidR="00BC32AE" w:rsidRPr="004B28BA" w:rsidRDefault="00BC32AE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>
        <w:rPr>
          <w:rFonts w:ascii="Cambria" w:eastAsia="Calibri" w:hAnsi="Cambria"/>
          <w:bCs/>
          <w:sz w:val="20"/>
          <w:szCs w:val="20"/>
          <w:lang w:eastAsia="en-US"/>
        </w:rPr>
        <w:t xml:space="preserve">1.5. 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Настоящий Договор заключается между Продавцом и Покупателем как с Принципалом победителя торгов –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___________________________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(ИНН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___________________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>), выступавш</w:t>
      </w:r>
      <w:r>
        <w:rPr>
          <w:rFonts w:ascii="Cambria" w:eastAsia="Calibri" w:hAnsi="Cambria"/>
          <w:bCs/>
          <w:sz w:val="20"/>
          <w:szCs w:val="20"/>
          <w:lang w:eastAsia="en-US"/>
        </w:rPr>
        <w:t>им(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>ей</w:t>
      </w:r>
      <w:r>
        <w:rPr>
          <w:rFonts w:ascii="Cambria" w:eastAsia="Calibri" w:hAnsi="Cambria"/>
          <w:bCs/>
          <w:sz w:val="20"/>
          <w:szCs w:val="20"/>
          <w:lang w:eastAsia="en-US"/>
        </w:rPr>
        <w:t>)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Агентом Покупателя на основании Агентского договора </w:t>
      </w:r>
      <w:r>
        <w:rPr>
          <w:rFonts w:ascii="Cambria" w:eastAsia="Calibri" w:hAnsi="Cambria"/>
          <w:bCs/>
          <w:sz w:val="20"/>
          <w:szCs w:val="20"/>
          <w:lang w:eastAsia="en-US"/>
        </w:rPr>
        <w:t>№___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от «</w:t>
      </w:r>
      <w:r>
        <w:rPr>
          <w:rFonts w:ascii="Cambria" w:eastAsia="Calibri" w:hAnsi="Cambria"/>
          <w:bCs/>
          <w:sz w:val="20"/>
          <w:szCs w:val="20"/>
          <w:lang w:eastAsia="en-US"/>
        </w:rPr>
        <w:t>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»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г. при продаже имущества, проводимого в форме аукциона на электронной, код торгов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>-ОТПП.</w:t>
      </w: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 ОБЯЗАТЕЛЬСТВА СТОРОН.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Продавец обязуется: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2.1.1.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Передать Имущество в течение 15 (пятнадцати) календарных дней с даты поступления всей суммы денежных средств на расчетный счет Продавца, с подписанием соответствующего Акта приема-передачи.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2.1.2.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Не уклоняться от совершения всех необходимых действий, связанных с переходом к Покупателю права собственности на Имущество.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Покупатель обязуется: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 течение 5 (пяти) дней, с даты получения Покупателем соответствующего предложения Продавца о заключении Договора купли-продажи Имущества с приложением соответствующего Договора, подписать соответствующий Договор купли-продажи.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Оплатить передаваемое Имущество в соответствии с п.1.4. настоящего Договора.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2.2.3.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 течение 15 (пятнадцати) календарных дней с даты исполнения п.1.4. настоящего Договора принять имущество, являющееся предметом настоящего Договора, с подписанием соответствующего Акта приема-передачи.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2.2.4.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 xml:space="preserve">В течение 5 (пяти) рабочих дней с момента подписания Сторонами Акта приема-передачи Имущества Стороны должны представить в регистрирующий орган предусмотренные законодательством документы, необходимые для государственной регистрации перехода права собственности на недвижимое Имущество, и передать Покупателю имеющуюся у Продавца 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lastRenderedPageBreak/>
        <w:t>документацию. При этом расходы по государственной регистрации перехода прав относятся на Покупателя.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3. РАЗРЕШЕНИЕ СПОРОВ.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3.1.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Все споры и разногласия, которые могут возникнуть из настоящего Договора или в связи с ним, Стороны будут пытаться разрешить путем переговоров. Время на ответ на сообщение Стороны о претензиях, спорах и/или разногласиях составляет 14 (четырнадцать) календарных дней.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3.2.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При не достижении согласия споры и разногласия подлежат рассмотрению в Арбитражном суде города Москвы.</w:t>
      </w:r>
    </w:p>
    <w:p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4. СРОК ДЕЙСТВИЯ ДОГОВОРА.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4.1.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Договор вступает в силу с момента его подписания Сторонами и действует до момента полного выполнения Сторонами своих обязательств.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4.2.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Односторонний отказ от исполнения обязательств по настоящему Договору не допускается.</w:t>
      </w:r>
    </w:p>
    <w:p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 ДОПОЛНИТЕЛЬНЫЕ УСЛОВИЯ.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Cambria" w:eastAsia="Calibri" w:hAnsi="Cambria" w:cs="Calibri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</w: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>Настоящий Договор заключается по итогам торгов (идентификационный номер (код торгов) ________) по Лоту №___, проведенных на электронной площадке и согласно абз.2 п.16 ст.110 и иными положениями ФЗ «О несостоятельности (банкротстве)».</w:t>
      </w:r>
    </w:p>
    <w:p w:rsidR="004B28BA" w:rsidRPr="004B28BA" w:rsidRDefault="004B28BA" w:rsidP="004B28BA">
      <w:pPr>
        <w:tabs>
          <w:tab w:val="left" w:pos="993"/>
        </w:tabs>
        <w:ind w:firstLine="567"/>
        <w:jc w:val="both"/>
        <w:rPr>
          <w:rFonts w:ascii="Cambria" w:eastAsia="Calibri" w:hAnsi="Cambria" w:cs="Calibri"/>
          <w:bCs/>
          <w:sz w:val="20"/>
          <w:szCs w:val="20"/>
          <w:lang w:eastAsia="en-US"/>
        </w:rPr>
      </w:pP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>5.2.</w:t>
      </w: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ab/>
        <w:t>В случае, если Покупатель не произведет оплату Имущества в соответствии с п.1.4. настоящего Договора, Продавец расторгает настоящий договор купли-продажи в одностороннем порядке.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>5.3.</w:t>
      </w: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ab/>
        <w:t>При этом право собственности на недвижимое имущество, входящее в предмет настоящего Договора, переходит к Покупателю с момента государственной регистрации перехода права собственности в органе, осуществляющем государственную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 регистрацию прав на недвижимое имущество и сделок с ним, при условии исполнения п.1.4. настоящего Договора и подписания соответствующего Акта приема-передачи.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39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5.5.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Риск случайной гибели или случайного повреждения имущества вследствие воздействия обстоятельств непреодолимой силы до момента подписания Акта приема-передачи Имущества несет Продавец, после подписания Акта приема-передачи Имущества – Покупатель.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39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5.6.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 xml:space="preserve">Продавец несет расходы по содержанию и эксплуатации Имущества, вплоть 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>до момента подписания акта приема-передачи Имущества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>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5.7.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Стороны освобождаются от ответственности в случае возникновения обстоятельств непреодолимой силы. К таким обстоятельствам относятся война и военные действия, мобилизация, забастовки на предприятиях Сторон в договоре, эпидемии, пожары, взрывы и природные катастрофы, акты органов власти, влияющие на исполнение обязательств (и не вызванные виновным действием / бездействием сторон) и все другие события и обстоятельства, которые компетентный арбитражный суд признает и объявит случаем непреодолимой силы.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5.8.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Любые изменения и дополнения к настоящему Договору действительны при условии, если они подписаны надлежаще уполномоченными на то представителями Сторон и совершены в той же форме, что и настоящий Договор.</w:t>
      </w:r>
    </w:p>
    <w:p w:rsid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5.9.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Продавец гарантирует, что принадлежащее ему Имущество не заложено, не является предметом судебных разбирательств или притязаний иных лиц, за исключением ограничений, накладываемых (наложенных) судебными приставами-исполнителями. При этом в соответствии с пп.4 п.1 ст.352 Гражданского кодекса Российской Федерации, п.5 ст.18.1 Федерального закона «О несостоятельности (банкротстве)» от 26.10.2002 года №127-ФЗ залог (ипотека) прекращается в случае реализации (продажи) заложенного имущества в целях удовлетворения требований залогодержателя в порядке, установленном законом, в соответствии с п.1 ст. 126 Закона о банкротстве подлежат снятию все наложенные аресты на имущество должника и иные ограничения распоряжения имуществом должника. Основанием для снятия ареста на имущество должника является решение суда о признании должника банкротом и об открытии процедуры реализации имущества.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 xml:space="preserve"> П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 xml:space="preserve">окупатель 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 xml:space="preserve">самостоятельно, 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>после получения имущества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>,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>обязан обратится с заявлением о снятии всех наложенных ограничений на имущество, указанное в п. 1.2. с приложением копии решения суда о введении в отношении должника процедуры реализации имущества.</w:t>
      </w:r>
    </w:p>
    <w:p w:rsidR="00C62416" w:rsidRPr="00C62416" w:rsidRDefault="00C62416" w:rsidP="00C62416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C62416">
        <w:rPr>
          <w:rFonts w:ascii="Cambria" w:eastAsia="Calibri" w:hAnsi="Cambria"/>
          <w:bCs/>
          <w:sz w:val="20"/>
          <w:szCs w:val="20"/>
          <w:lang w:eastAsia="en-US"/>
        </w:rPr>
        <w:t xml:space="preserve">5.10. Акт приема-передачи имущества направленный покупателю по почте России считается подписанным, в случае если по истечение 30 календарных дней не был возвращен в адрес финансового управляющего. </w:t>
      </w:r>
    </w:p>
    <w:p w:rsidR="00C62416" w:rsidRPr="00C62416" w:rsidRDefault="00C62416" w:rsidP="00C62416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C62416">
        <w:rPr>
          <w:rFonts w:ascii="Cambria" w:eastAsia="Calibri" w:hAnsi="Cambria"/>
          <w:bCs/>
          <w:sz w:val="20"/>
          <w:szCs w:val="20"/>
          <w:lang w:eastAsia="en-US"/>
        </w:rPr>
        <w:t>5.11. Покупатель проинформирован о всех ограничениях и обременениях наложенных в отношении имущества, указанного в п.1.4 Договора, и обязуется собственными силами провести мероприятия по их снятию.</w:t>
      </w:r>
    </w:p>
    <w:p w:rsidR="00C62416" w:rsidRPr="00C62416" w:rsidRDefault="00C62416" w:rsidP="00C62416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C62416">
        <w:rPr>
          <w:rFonts w:ascii="Cambria" w:eastAsia="Calibri" w:hAnsi="Cambria"/>
          <w:bCs/>
          <w:sz w:val="20"/>
          <w:szCs w:val="20"/>
          <w:lang w:eastAsia="en-US"/>
        </w:rPr>
        <w:t>5.12.</w:t>
      </w:r>
      <w:r w:rsidRPr="00C62416">
        <w:rPr>
          <w:rFonts w:ascii="Cambria" w:eastAsia="Calibri" w:hAnsi="Cambria"/>
          <w:bCs/>
          <w:sz w:val="20"/>
          <w:szCs w:val="20"/>
          <w:lang w:eastAsia="en-US"/>
        </w:rPr>
        <w:tab/>
        <w:t>Договор составлен в 2 (двух) экземплярах, имеющих одинаковую силу, по одному экземпляру для каждой из Сторон.</w:t>
      </w:r>
    </w:p>
    <w:p w:rsidR="004B28BA" w:rsidRPr="004B28BA" w:rsidRDefault="00C62416" w:rsidP="00C62416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C62416">
        <w:rPr>
          <w:rFonts w:ascii="Cambria" w:eastAsia="Calibri" w:hAnsi="Cambria"/>
          <w:bCs/>
          <w:sz w:val="20"/>
          <w:szCs w:val="20"/>
          <w:lang w:eastAsia="en-US"/>
        </w:rPr>
        <w:lastRenderedPageBreak/>
        <w:t>5.13.</w:t>
      </w:r>
      <w:r w:rsidRPr="00C62416">
        <w:rPr>
          <w:rFonts w:ascii="Cambria" w:eastAsia="Calibri" w:hAnsi="Cambria"/>
          <w:bCs/>
          <w:sz w:val="20"/>
          <w:szCs w:val="20"/>
          <w:lang w:eastAsia="en-US"/>
        </w:rPr>
        <w:tab/>
        <w:t>Во всем остальном, что не предусмотрено настоящим Договором, Стороны руководствуются действующим законодательством РФ.</w:t>
      </w:r>
      <w:r w:rsidR="004B28BA" w:rsidRPr="004B28BA">
        <w:rPr>
          <w:rFonts w:ascii="Cambria" w:eastAsia="Calibri" w:hAnsi="Cambria"/>
          <w:bCs/>
          <w:sz w:val="20"/>
          <w:szCs w:val="20"/>
          <w:lang w:eastAsia="en-US"/>
        </w:rPr>
        <w:t>.</w:t>
      </w:r>
    </w:p>
    <w:p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6. ДАННЫЕ СТОРОН.</w:t>
      </w: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tabs>
          <w:tab w:val="left" w:pos="284"/>
        </w:tabs>
        <w:rPr>
          <w:rFonts w:ascii="Cambria" w:hAnsi="Cambria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751"/>
      </w:tblGrid>
      <w:tr w:rsidR="004B28BA" w:rsidRPr="004B28BA" w:rsidTr="004B28BA">
        <w:tc>
          <w:tcPr>
            <w:tcW w:w="5139" w:type="dxa"/>
            <w:shd w:val="clear" w:color="auto" w:fill="auto"/>
          </w:tcPr>
          <w:p w:rsidR="004B28BA" w:rsidRPr="004B28BA" w:rsidRDefault="004B28BA" w:rsidP="004B28BA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4B28BA">
              <w:rPr>
                <w:rFonts w:ascii="Cambria" w:hAnsi="Cambria"/>
                <w:b/>
                <w:sz w:val="20"/>
                <w:szCs w:val="20"/>
                <w:u w:val="single"/>
              </w:rPr>
              <w:t>ПРОДАВЕЦ:</w:t>
            </w:r>
          </w:p>
          <w:p w:rsidR="004B28BA" w:rsidRPr="004B28BA" w:rsidRDefault="00DE309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Хачикян Давид Алексеевич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ИНН </w:t>
            </w:r>
            <w:r w:rsidR="00DE3090">
              <w:rPr>
                <w:rFonts w:ascii="Cambria" w:hAnsi="Cambria"/>
                <w:sz w:val="20"/>
                <w:szCs w:val="20"/>
              </w:rPr>
              <w:t>772745087170</w:t>
            </w: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СНИЛС </w:t>
            </w:r>
            <w:r w:rsidR="00DE3090">
              <w:rPr>
                <w:rFonts w:ascii="Cambria" w:hAnsi="Cambria"/>
                <w:sz w:val="20"/>
                <w:szCs w:val="20"/>
              </w:rPr>
              <w:t>011-218-014 70</w:t>
            </w:r>
          </w:p>
          <w:p w:rsidR="00044400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Дата рождения: </w:t>
            </w:r>
            <w:r w:rsidR="00DE3090">
              <w:rPr>
                <w:rFonts w:ascii="Cambria" w:hAnsi="Cambria"/>
                <w:noProof/>
                <w:sz w:val="20"/>
                <w:szCs w:val="20"/>
              </w:rPr>
              <w:t>15.06.1966</w:t>
            </w:r>
          </w:p>
          <w:p w:rsidR="00044400" w:rsidRPr="00044400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Место рождения: </w:t>
            </w:r>
            <w:r w:rsidR="00DE3090">
              <w:rPr>
                <w:rFonts w:ascii="Cambria" w:hAnsi="Cambria"/>
                <w:noProof/>
                <w:sz w:val="20"/>
                <w:szCs w:val="20"/>
              </w:rPr>
              <w:t>г. Мирбашир Азербайджанской ССР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Паспорт </w:t>
            </w:r>
            <w:r w:rsidR="00DE3090">
              <w:rPr>
                <w:rFonts w:ascii="Cambria" w:hAnsi="Cambria"/>
                <w:sz w:val="20"/>
                <w:szCs w:val="20"/>
              </w:rPr>
              <w:t>4513</w:t>
            </w:r>
            <w:r w:rsidRPr="004B28BA">
              <w:rPr>
                <w:rFonts w:ascii="Cambria" w:hAnsi="Cambria"/>
                <w:sz w:val="20"/>
                <w:szCs w:val="20"/>
              </w:rPr>
              <w:t xml:space="preserve"> </w:t>
            </w:r>
            <w:r w:rsidR="00DE3090">
              <w:rPr>
                <w:rFonts w:ascii="Cambria" w:hAnsi="Cambria"/>
                <w:sz w:val="20"/>
                <w:szCs w:val="20"/>
              </w:rPr>
              <w:t>283578</w:t>
            </w: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Выдан: </w:t>
            </w:r>
            <w:r w:rsidR="00DE3090">
              <w:rPr>
                <w:rFonts w:ascii="Cambria" w:hAnsi="Cambria"/>
                <w:sz w:val="20"/>
                <w:szCs w:val="20"/>
              </w:rPr>
              <w:t>ОТДЕЛЕНИЕМ УФМС РОССИИ ПО Г. МОСКВЕ ПО РАЙОНУ ЧЕРЕМУШКИ 17.10.2013 г., код подразделения 770-123</w:t>
            </w:r>
          </w:p>
          <w:p w:rsidR="00DE416D" w:rsidRDefault="00DE416D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Дата рождения: </w:t>
            </w:r>
            <w:r w:rsidR="00DE3090">
              <w:rPr>
                <w:rFonts w:ascii="Cambria" w:hAnsi="Cambria"/>
                <w:noProof/>
                <w:sz w:val="20"/>
                <w:szCs w:val="20"/>
              </w:rPr>
              <w:t>15.06.1966</w:t>
            </w:r>
          </w:p>
          <w:p w:rsidR="00DE416D" w:rsidRPr="004B28BA" w:rsidRDefault="00DE416D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Место рождения: </w:t>
            </w:r>
            <w:r w:rsidR="00DE3090">
              <w:rPr>
                <w:rFonts w:ascii="Cambria" w:hAnsi="Cambria"/>
                <w:noProof/>
                <w:sz w:val="20"/>
                <w:szCs w:val="20"/>
              </w:rPr>
              <w:t>г. Мирбашир Азербайджанской ССР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В лице Финансового управляющего</w:t>
            </w:r>
          </w:p>
          <w:p w:rsidR="004B28BA" w:rsidRPr="004B28BA" w:rsidRDefault="00DE309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Москалев Григорий Юрьевич</w:t>
            </w:r>
          </w:p>
          <w:p w:rsidR="004B28BA" w:rsidRPr="004B28BA" w:rsidRDefault="00C62B68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ИНН </w:t>
            </w:r>
            <w:r w:rsidR="00DE3090">
              <w:rPr>
                <w:rFonts w:ascii="Cambria" w:hAnsi="Cambria"/>
                <w:sz w:val="20"/>
                <w:szCs w:val="20"/>
              </w:rPr>
              <w:t>222411166710</w:t>
            </w:r>
          </w:p>
          <w:p w:rsidR="004B28BA" w:rsidRPr="004B28BA" w:rsidRDefault="00C62B68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СНИЛС </w:t>
            </w:r>
            <w:r w:rsidR="00DE3090">
              <w:rPr>
                <w:rFonts w:ascii="Cambria" w:hAnsi="Cambria"/>
                <w:sz w:val="20"/>
                <w:szCs w:val="20"/>
              </w:rPr>
              <w:t>175-836-472 13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Адрес для направления корреспонденции: </w:t>
            </w:r>
            <w:r w:rsidR="00DE3090">
              <w:rPr>
                <w:rFonts w:ascii="Cambria" w:hAnsi="Cambria"/>
                <w:sz w:val="20"/>
                <w:szCs w:val="20"/>
              </w:rPr>
              <w:t>115127, г.Москва, а/я 107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  <w:r w:rsidR="00DE3090">
              <w:rPr>
                <w:rFonts w:ascii="Cambria" w:hAnsi="Cambria"/>
                <w:bCs/>
                <w:sz w:val="20"/>
                <w:szCs w:val="20"/>
              </w:rPr>
              <w:t>Mos.Arbitrage@gmail.com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________________ /</w:t>
            </w:r>
            <w:r w:rsidR="00DE3090">
              <w:rPr>
                <w:rFonts w:ascii="Cambria" w:hAnsi="Cambria"/>
                <w:bCs/>
                <w:sz w:val="20"/>
                <w:szCs w:val="20"/>
              </w:rPr>
              <w:t>Г.Ю. Москалев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5140" w:type="dxa"/>
            <w:shd w:val="clear" w:color="auto" w:fill="auto"/>
          </w:tcPr>
          <w:p w:rsidR="004B28BA" w:rsidRPr="004B28BA" w:rsidRDefault="004B28BA" w:rsidP="004B28BA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4B28BA">
              <w:rPr>
                <w:rFonts w:ascii="Cambria" w:hAnsi="Cambria"/>
                <w:b/>
                <w:sz w:val="20"/>
                <w:szCs w:val="20"/>
                <w:u w:val="single"/>
              </w:rPr>
              <w:t>ПОКУПАТЕЛЬ: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ФИО </w:t>
            </w:r>
          </w:p>
          <w:p w:rsidR="00044400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Дата рождения:</w:t>
            </w:r>
          </w:p>
          <w:p w:rsidR="00044400" w:rsidRPr="004B28BA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Место рождения: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Паспорт 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Выдан 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Адрес</w:t>
            </w:r>
            <w:r w:rsidRPr="004B28BA">
              <w:rPr>
                <w:rFonts w:ascii="Cambria" w:hAnsi="Cambria"/>
                <w:sz w:val="20"/>
                <w:szCs w:val="20"/>
              </w:rPr>
              <w:t xml:space="preserve"> для направления корреспонденции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Телефон: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>: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________________/ </w:t>
            </w:r>
          </w:p>
        </w:tc>
      </w:tr>
    </w:tbl>
    <w:p w:rsidR="00134845" w:rsidRPr="00A033D5" w:rsidRDefault="00134845" w:rsidP="004B28BA">
      <w:pPr>
        <w:tabs>
          <w:tab w:val="left" w:pos="426"/>
        </w:tabs>
        <w:jc w:val="both"/>
        <w:rPr>
          <w:rFonts w:ascii="Cambria" w:hAnsi="Cambria"/>
          <w:sz w:val="22"/>
          <w:szCs w:val="22"/>
        </w:rPr>
      </w:pPr>
    </w:p>
    <w:sectPr w:rsidR="00134845" w:rsidRPr="00A033D5" w:rsidSect="00E51943">
      <w:pgSz w:w="11906" w:h="16838"/>
      <w:pgMar w:top="851" w:right="850" w:bottom="75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27F84"/>
    <w:multiLevelType w:val="hybridMultilevel"/>
    <w:tmpl w:val="6A62A75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68224F"/>
    <w:multiLevelType w:val="hybridMultilevel"/>
    <w:tmpl w:val="28080C28"/>
    <w:lvl w:ilvl="0" w:tplc="9A9A90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7742BC6"/>
    <w:multiLevelType w:val="hybridMultilevel"/>
    <w:tmpl w:val="6F48826A"/>
    <w:lvl w:ilvl="0" w:tplc="EFAC2B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F890649"/>
    <w:multiLevelType w:val="hybridMultilevel"/>
    <w:tmpl w:val="CAF8356C"/>
    <w:lvl w:ilvl="0" w:tplc="F89284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A3E"/>
    <w:rsid w:val="00026B72"/>
    <w:rsid w:val="00033DC6"/>
    <w:rsid w:val="00044400"/>
    <w:rsid w:val="00060527"/>
    <w:rsid w:val="00134845"/>
    <w:rsid w:val="0014791D"/>
    <w:rsid w:val="00164A4B"/>
    <w:rsid w:val="001E193E"/>
    <w:rsid w:val="00234851"/>
    <w:rsid w:val="0027411D"/>
    <w:rsid w:val="0028428B"/>
    <w:rsid w:val="002C5C64"/>
    <w:rsid w:val="00304FA5"/>
    <w:rsid w:val="00324BA5"/>
    <w:rsid w:val="0032545D"/>
    <w:rsid w:val="003537CD"/>
    <w:rsid w:val="003D23B0"/>
    <w:rsid w:val="003D561D"/>
    <w:rsid w:val="003F2903"/>
    <w:rsid w:val="0040798B"/>
    <w:rsid w:val="004264E1"/>
    <w:rsid w:val="00462EE3"/>
    <w:rsid w:val="00491D5A"/>
    <w:rsid w:val="004A5A49"/>
    <w:rsid w:val="004B28BA"/>
    <w:rsid w:val="004D259D"/>
    <w:rsid w:val="004D5D2B"/>
    <w:rsid w:val="00501BC4"/>
    <w:rsid w:val="005548AA"/>
    <w:rsid w:val="005A43DE"/>
    <w:rsid w:val="005C2D8A"/>
    <w:rsid w:val="005F4CAA"/>
    <w:rsid w:val="0062242D"/>
    <w:rsid w:val="006418EE"/>
    <w:rsid w:val="00693EEA"/>
    <w:rsid w:val="00695F6C"/>
    <w:rsid w:val="00697DE4"/>
    <w:rsid w:val="006E0B76"/>
    <w:rsid w:val="006E7A3E"/>
    <w:rsid w:val="006F259E"/>
    <w:rsid w:val="00713C86"/>
    <w:rsid w:val="00752A2C"/>
    <w:rsid w:val="0084501F"/>
    <w:rsid w:val="00850813"/>
    <w:rsid w:val="008563CB"/>
    <w:rsid w:val="008962AE"/>
    <w:rsid w:val="00955932"/>
    <w:rsid w:val="0099508A"/>
    <w:rsid w:val="009A54F9"/>
    <w:rsid w:val="009B22F3"/>
    <w:rsid w:val="00A033D5"/>
    <w:rsid w:val="00A166D9"/>
    <w:rsid w:val="00A3065C"/>
    <w:rsid w:val="00A32A13"/>
    <w:rsid w:val="00A5438F"/>
    <w:rsid w:val="00A64C70"/>
    <w:rsid w:val="00A76888"/>
    <w:rsid w:val="00A81549"/>
    <w:rsid w:val="00AB79F5"/>
    <w:rsid w:val="00B77399"/>
    <w:rsid w:val="00B851EE"/>
    <w:rsid w:val="00BC32AE"/>
    <w:rsid w:val="00C62416"/>
    <w:rsid w:val="00C62B68"/>
    <w:rsid w:val="00C85EFF"/>
    <w:rsid w:val="00C87C4B"/>
    <w:rsid w:val="00CA4C14"/>
    <w:rsid w:val="00CD5CDF"/>
    <w:rsid w:val="00CE1E93"/>
    <w:rsid w:val="00D0535F"/>
    <w:rsid w:val="00D15216"/>
    <w:rsid w:val="00D17547"/>
    <w:rsid w:val="00D26DB7"/>
    <w:rsid w:val="00D84387"/>
    <w:rsid w:val="00D86E66"/>
    <w:rsid w:val="00DA0FA4"/>
    <w:rsid w:val="00DE3090"/>
    <w:rsid w:val="00DE416D"/>
    <w:rsid w:val="00E010E7"/>
    <w:rsid w:val="00E1410C"/>
    <w:rsid w:val="00E26F5F"/>
    <w:rsid w:val="00E27994"/>
    <w:rsid w:val="00E51943"/>
    <w:rsid w:val="00EA147F"/>
    <w:rsid w:val="00EB6A90"/>
    <w:rsid w:val="00EC5B09"/>
    <w:rsid w:val="00ED2483"/>
    <w:rsid w:val="00F808A8"/>
    <w:rsid w:val="00FD0385"/>
    <w:rsid w:val="00FD097C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FE56CA-08BD-4F91-9156-9F5C91FFD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A3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51943"/>
    <w:pPr>
      <w:keepNext/>
      <w:spacing w:line="360" w:lineRule="auto"/>
      <w:outlineLvl w:val="0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Обычный (Интернет)"/>
    <w:basedOn w:val="a"/>
    <w:uiPriority w:val="99"/>
    <w:semiHidden/>
    <w:unhideWhenUsed/>
    <w:rsid w:val="006E7A3E"/>
  </w:style>
  <w:style w:type="paragraph" w:customStyle="1" w:styleId="ConsPlusNonformat">
    <w:name w:val="ConsPlusNonformat"/>
    <w:uiPriority w:val="99"/>
    <w:semiHidden/>
    <w:rsid w:val="006E7A3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4">
    <w:name w:val="annotation reference"/>
    <w:uiPriority w:val="99"/>
    <w:semiHidden/>
    <w:unhideWhenUsed/>
    <w:rsid w:val="00D86E6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86E66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rsid w:val="00D86E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86E66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D86E6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62EE3"/>
    <w:pPr>
      <w:ind w:left="720"/>
      <w:contextualSpacing/>
    </w:pPr>
  </w:style>
  <w:style w:type="table" w:styleId="aa">
    <w:name w:val="Table Grid"/>
    <w:basedOn w:val="a1"/>
    <w:uiPriority w:val="39"/>
    <w:rsid w:val="00C85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E51943"/>
    <w:rPr>
      <w:rFonts w:ascii="Times New Roman" w:eastAsia="Times New Roman" w:hAnsi="Times New Roman"/>
      <w:b/>
      <w:sz w:val="24"/>
      <w:szCs w:val="24"/>
    </w:rPr>
  </w:style>
  <w:style w:type="character" w:styleId="ab">
    <w:name w:val="Hyperlink"/>
    <w:rsid w:val="00E519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3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A73A1-0F52-4EE3-9686-25C0FCA06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1313</Words>
  <Characters>7486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Дурова</dc:creator>
  <cp:keywords/>
  <dc:description/>
  <cp:lastModifiedBy>Николай</cp:lastModifiedBy>
  <cp:revision>2</cp:revision>
  <dcterms:created xsi:type="dcterms:W3CDTF">2025-11-05T14:30:00Z</dcterms:created>
  <dcterms:modified xsi:type="dcterms:W3CDTF">2025-11-05T14:30:00Z</dcterms:modified>
</cp:coreProperties>
</file>