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086FED">
        <w:rPr>
          <w:rFonts w:ascii="Cambria" w:hAnsi="Cambria"/>
          <w:bCs/>
          <w:noProof/>
          <w:sz w:val="20"/>
          <w:szCs w:val="20"/>
        </w:rPr>
        <w:t>Забузовой Дарьи Сергеевны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086FED">
        <w:rPr>
          <w:rFonts w:ascii="Cambria" w:hAnsi="Cambria"/>
          <w:b/>
          <w:bCs/>
          <w:noProof/>
          <w:sz w:val="20"/>
          <w:szCs w:val="20"/>
        </w:rPr>
        <w:t>Забузовой Дарьи Сергеевны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086FED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086FED"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086FED">
        <w:rPr>
          <w:rFonts w:ascii="Cambria" w:hAnsi="Cambria"/>
          <w:noProof/>
          <w:sz w:val="20"/>
          <w:szCs w:val="20"/>
        </w:rPr>
        <w:t>от 3 октября 2024 г. по делу № А41-62789/24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Вид объекта недвижимости: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Адрес: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 xml:space="preserve">Вид права: 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Площадь:</w:t>
            </w:r>
          </w:p>
          <w:p w:rsidR="00A033D5" w:rsidRPr="004B28BA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Кадастровый номер:</w:t>
            </w: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«Новые информационные сервисы» (https://nistp.ru)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086FED">
        <w:rPr>
          <w:rFonts w:ascii="Cambria" w:eastAsia="Calibri" w:hAnsi="Cambria"/>
          <w:bCs/>
          <w:noProof/>
          <w:sz w:val="20"/>
          <w:szCs w:val="20"/>
          <w:lang w:eastAsia="en-US"/>
        </w:rPr>
        <w:t>Забузова Дарья Сергеевна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086FED">
        <w:rPr>
          <w:rFonts w:ascii="Cambria" w:eastAsia="Calibri" w:hAnsi="Cambria"/>
          <w:bCs/>
          <w:noProof/>
          <w:sz w:val="20"/>
          <w:szCs w:val="20"/>
          <w:lang w:eastAsia="en-US"/>
        </w:rPr>
        <w:t>503420471555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086FED">
        <w:rPr>
          <w:rFonts w:ascii="Cambria" w:eastAsia="Calibri" w:hAnsi="Cambria"/>
          <w:bCs/>
          <w:noProof/>
          <w:sz w:val="20"/>
          <w:szCs w:val="20"/>
          <w:lang w:eastAsia="en-US"/>
        </w:rPr>
        <w:t>________________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 АО «Новые информационные сервисы»,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собственности на недвижимое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«Новые информационные сервисы» (https://nistp.ru)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При этом право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регистрацию прав на недвижимое имущество и сделок с ним, при условии исполнения п.1.4. настоящего Договора и подписания соответствующего Акта приема-передачи.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5.10. Акт приема-передачи имущества направленный покупателю по почте России считается подписанным, в случае если по истечение 30 календарных дней не был возвращен в адрес финансового управляющего. 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5.11. Покупатель проинформирован о всех ограничениях и обременениях наложенных в отношении имущества, указанного в п.1.4 Договора, и обязуется собственными силами провести мероприятия по их снятию.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5.12.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Договор составлен в 2 (двух) экземплярах, имеющих одинаковую силу, по одному экземпляру для каждой из Сторон.</w:t>
      </w:r>
    </w:p>
    <w:p w:rsidR="004B28BA" w:rsidRPr="004B28BA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5.13.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  <w:r w:rsidR="004B28BA"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086FE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Забузова Дарья Сергеевна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086FED">
              <w:rPr>
                <w:rFonts w:ascii="Cambria" w:hAnsi="Cambria"/>
                <w:sz w:val="20"/>
                <w:szCs w:val="20"/>
              </w:rPr>
              <w:t>503420471555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086FED">
              <w:rPr>
                <w:rFonts w:ascii="Cambria" w:hAnsi="Cambria"/>
                <w:sz w:val="20"/>
                <w:szCs w:val="20"/>
              </w:rPr>
              <w:t>163-635-472 76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086FED">
              <w:rPr>
                <w:rFonts w:ascii="Cambria" w:hAnsi="Cambria"/>
                <w:noProof/>
                <w:sz w:val="20"/>
                <w:szCs w:val="20"/>
              </w:rPr>
              <w:t>08.01.2003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086FED">
              <w:rPr>
                <w:rFonts w:ascii="Cambria" w:hAnsi="Cambria"/>
                <w:noProof/>
                <w:sz w:val="20"/>
                <w:szCs w:val="20"/>
              </w:rPr>
              <w:t>гор. Люберцы Московская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086FED">
              <w:rPr>
                <w:rFonts w:ascii="Cambria" w:hAnsi="Cambria"/>
                <w:sz w:val="20"/>
                <w:szCs w:val="20"/>
              </w:rPr>
              <w:t>4622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86FED">
              <w:rPr>
                <w:rFonts w:ascii="Cambria" w:hAnsi="Cambria"/>
                <w:sz w:val="20"/>
                <w:szCs w:val="20"/>
              </w:rPr>
              <w:t>898235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086FED">
              <w:rPr>
                <w:rFonts w:ascii="Cambria" w:hAnsi="Cambria"/>
                <w:sz w:val="20"/>
                <w:szCs w:val="20"/>
              </w:rPr>
              <w:t>ГУ МВД РОССИИ ПО МОСКОВСКОЙ ОБЛАСТИ 20.01.2023 г., код подразделения 500-106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086FED">
              <w:rPr>
                <w:rFonts w:ascii="Cambria" w:hAnsi="Cambria"/>
                <w:noProof/>
                <w:sz w:val="20"/>
                <w:szCs w:val="20"/>
              </w:rPr>
              <w:t>08.01.2003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086FED">
              <w:rPr>
                <w:rFonts w:ascii="Cambria" w:hAnsi="Cambria"/>
                <w:noProof/>
                <w:sz w:val="20"/>
                <w:szCs w:val="20"/>
              </w:rPr>
              <w:t>гор. Люберцы Московская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086FE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086FED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086FED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086FED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086FED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086FED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07015164">
    <w:abstractNumId w:val="1"/>
  </w:num>
  <w:num w:numId="2" w16cid:durableId="833955994">
    <w:abstractNumId w:val="3"/>
  </w:num>
  <w:num w:numId="3" w16cid:durableId="1511751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350641">
    <w:abstractNumId w:val="2"/>
  </w:num>
  <w:num w:numId="5" w16cid:durableId="143257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26B72"/>
    <w:rsid w:val="00033DC6"/>
    <w:rsid w:val="00044400"/>
    <w:rsid w:val="00051826"/>
    <w:rsid w:val="00060527"/>
    <w:rsid w:val="00086FED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BC32AE"/>
    <w:rsid w:val="00C62416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B3C5F"/>
    <w:rsid w:val="00DD5839"/>
    <w:rsid w:val="00DE416D"/>
    <w:rsid w:val="00E010E7"/>
    <w:rsid w:val="00E1410C"/>
    <w:rsid w:val="00E26F5F"/>
    <w:rsid w:val="00E27994"/>
    <w:rsid w:val="00E51943"/>
    <w:rsid w:val="00EA147F"/>
    <w:rsid w:val="00EB6A90"/>
    <w:rsid w:val="00EC5B09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A4AEB-A3B2-774D-91F7-A8219D43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A252-A984-4369-BDAE-985E180E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2025-10-20T17:04:00Z</dcterms:created>
  <dcterms:modified xsi:type="dcterms:W3CDTF">2025-10-20T17:04:00Z</dcterms:modified>
</cp:coreProperties>
</file>