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4092BC81" w:rsidR="00F95040" w:rsidRPr="00520B68" w:rsidRDefault="00AA4A45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F95040" w:rsidRPr="009A5DBC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47F20C75" w14:textId="70054C1B" w:rsidR="00BE157C" w:rsidRDefault="00ED3D51" w:rsidP="00BE157C">
      <w:pPr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ED3D51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№А56-55659/2025 Ю.А. Хозяинова от 26.09.2025 гражданин </w:t>
      </w:r>
      <w:proofErr w:type="spellStart"/>
      <w:r w:rsidRPr="00ED3D51">
        <w:rPr>
          <w:rFonts w:ascii="Verdana" w:hAnsi="Verdana" w:cs="Tahoma"/>
          <w:color w:val="000000" w:themeColor="text1"/>
          <w:sz w:val="18"/>
          <w:szCs w:val="18"/>
        </w:rPr>
        <w:t>Абдулахатов</w:t>
      </w:r>
      <w:proofErr w:type="spellEnd"/>
      <w:r w:rsidRPr="00ED3D51">
        <w:rPr>
          <w:rFonts w:ascii="Verdana" w:hAnsi="Verdana" w:cs="Tahoma"/>
          <w:color w:val="000000" w:themeColor="text1"/>
          <w:sz w:val="18"/>
          <w:szCs w:val="18"/>
        </w:rPr>
        <w:t xml:space="preserve"> С. Т. 14.01.1981 г.р., уроженец Исфара, Ленинабадская обл. Республика Таджикистан, адрес регистрации: 188574 , Ленинградская область р-н Сланцевский д. Новоселье д. 4 кв. 55, ИНН: 583609938192, СНИЛС: 21342059821)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74AD8A52" w14:textId="18F78256" w:rsidR="002C091C" w:rsidRPr="00E37422" w:rsidRDefault="00E37422" w:rsidP="00E37422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1505D1">
        <w:rPr>
          <w:rFonts w:ascii="Verdana" w:hAnsi="Verdana"/>
          <w:sz w:val="18"/>
          <w:szCs w:val="18"/>
        </w:rPr>
        <w:t>Финансовым управляющим Должника утвержден арбитражный управляющий Степанов Роман Сергеевич (ИНН 781301677221, СНИЛС 151-673-240</w:t>
      </w:r>
      <w:r>
        <w:rPr>
          <w:rFonts w:ascii="Verdana" w:hAnsi="Verdana"/>
          <w:sz w:val="18"/>
          <w:szCs w:val="18"/>
        </w:rPr>
        <w:t xml:space="preserve"> </w:t>
      </w:r>
      <w:r w:rsidRPr="001505D1">
        <w:rPr>
          <w:rFonts w:ascii="Verdana" w:hAnsi="Verdana"/>
          <w:sz w:val="18"/>
          <w:szCs w:val="18"/>
        </w:rPr>
        <w:t xml:space="preserve">52, регистрационный номер в реестре арбитражных управляющих 16186, адрес для направления корреспонденции </w:t>
      </w:r>
      <w:r>
        <w:rPr>
          <w:rFonts w:ascii="Verdana" w:hAnsi="Verdana"/>
          <w:sz w:val="18"/>
          <w:szCs w:val="18"/>
        </w:rPr>
        <w:t>финансовому управляющему: 196006</w:t>
      </w:r>
      <w:r w:rsidRPr="001505D1">
        <w:rPr>
          <w:rFonts w:ascii="Verdana" w:hAnsi="Verdana"/>
          <w:sz w:val="18"/>
          <w:szCs w:val="18"/>
        </w:rPr>
        <w:t>, г. Санкт-Петербург, Лиговский пр., д.256, корп.3, о</w:t>
      </w:r>
      <w:r>
        <w:rPr>
          <w:rFonts w:ascii="Verdana" w:hAnsi="Verdana"/>
          <w:sz w:val="18"/>
          <w:szCs w:val="18"/>
        </w:rPr>
        <w:t>фис 304, телефон +7 (911) 927-45-06</w:t>
      </w:r>
      <w:r w:rsidRPr="001505D1">
        <w:rPr>
          <w:rFonts w:ascii="Verdana" w:hAnsi="Verdana"/>
          <w:sz w:val="18"/>
          <w:szCs w:val="18"/>
        </w:rPr>
        <w:t xml:space="preserve">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>
        <w:rPr>
          <w:rFonts w:ascii="Verdana" w:hAnsi="Verdana"/>
          <w:sz w:val="18"/>
          <w:szCs w:val="18"/>
        </w:rPr>
        <w:t xml:space="preserve">- </w:t>
      </w:r>
      <w:r w:rsidRPr="001505D1">
        <w:rPr>
          <w:rFonts w:ascii="Verdana" w:hAnsi="Verdana"/>
          <w:sz w:val="18"/>
          <w:szCs w:val="18"/>
        </w:rPr>
        <w:t>Финансовый управляющий)</w:t>
      </w:r>
      <w:r>
        <w:rPr>
          <w:rFonts w:ascii="Verdana" w:hAnsi="Verdana"/>
          <w:sz w:val="18"/>
          <w:szCs w:val="18"/>
        </w:rPr>
        <w:t>.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60448C79" w14:textId="17BD1FEB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Задаток составляет 2</w:t>
      </w:r>
      <w:r w:rsidRPr="00520B68">
        <w:rPr>
          <w:rFonts w:ascii="Verdana" w:hAnsi="Verdana"/>
          <w:sz w:val="18"/>
          <w:lang w:eastAsia="ru-RU"/>
        </w:rPr>
        <w:t xml:space="preserve">0 (двадцать)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банковский счет </w:t>
      </w:r>
      <w:r w:rsidR="00FF5984">
        <w:rPr>
          <w:rFonts w:ascii="Verdana" w:hAnsi="Verdana"/>
          <w:sz w:val="18"/>
          <w:lang w:eastAsia="ru-RU"/>
        </w:rPr>
        <w:t>Должника</w:t>
      </w:r>
      <w:r w:rsidRPr="00520B68">
        <w:rPr>
          <w:rFonts w:ascii="Verdana" w:hAnsi="Verdana"/>
          <w:sz w:val="18"/>
          <w:lang w:eastAsia="ru-RU"/>
        </w:rPr>
        <w:t>:</w:t>
      </w:r>
    </w:p>
    <w:p w14:paraId="1AB2EF6D" w14:textId="77777777" w:rsidR="009A5DBC" w:rsidRPr="009A5DBC" w:rsidRDefault="009A5DBC" w:rsidP="009A5DBC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9A5DBC">
        <w:rPr>
          <w:rFonts w:ascii="Verdana" w:hAnsi="Verdana"/>
          <w:sz w:val="18"/>
          <w:lang w:eastAsia="ru-RU"/>
        </w:rPr>
        <w:t xml:space="preserve">Получатель: </w:t>
      </w:r>
      <w:proofErr w:type="spellStart"/>
      <w:r w:rsidRPr="009A5DBC">
        <w:rPr>
          <w:rFonts w:ascii="Verdana" w:hAnsi="Verdana"/>
          <w:sz w:val="18"/>
          <w:lang w:eastAsia="ru-RU"/>
        </w:rPr>
        <w:t>Абдулахатов</w:t>
      </w:r>
      <w:proofErr w:type="spellEnd"/>
      <w:r w:rsidRPr="009A5DBC">
        <w:rPr>
          <w:rFonts w:ascii="Verdana" w:hAnsi="Verdana"/>
          <w:sz w:val="18"/>
          <w:lang w:eastAsia="ru-RU"/>
        </w:rPr>
        <w:t xml:space="preserve"> Соли </w:t>
      </w:r>
      <w:proofErr w:type="spellStart"/>
      <w:r w:rsidRPr="009A5DBC">
        <w:rPr>
          <w:rFonts w:ascii="Verdana" w:hAnsi="Verdana"/>
          <w:sz w:val="18"/>
          <w:lang w:eastAsia="ru-RU"/>
        </w:rPr>
        <w:t>Тоирджонович</w:t>
      </w:r>
      <w:proofErr w:type="spellEnd"/>
    </w:p>
    <w:p w14:paraId="5D97FADE" w14:textId="77777777" w:rsidR="009A5DBC" w:rsidRPr="009A5DBC" w:rsidRDefault="009A5DBC" w:rsidP="009A5DBC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9A5DBC">
        <w:rPr>
          <w:rFonts w:ascii="Verdana" w:hAnsi="Verdana"/>
          <w:sz w:val="18"/>
          <w:lang w:eastAsia="ru-RU"/>
        </w:rPr>
        <w:t>Счет: 40817810250207641448</w:t>
      </w:r>
    </w:p>
    <w:p w14:paraId="2A80016C" w14:textId="77777777" w:rsidR="009A5DBC" w:rsidRPr="009A5DBC" w:rsidRDefault="009A5DBC" w:rsidP="009A5DBC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9A5DBC">
        <w:rPr>
          <w:rFonts w:ascii="Verdana" w:hAnsi="Verdana"/>
          <w:sz w:val="18"/>
          <w:lang w:eastAsia="ru-RU"/>
        </w:rPr>
        <w:t>Банк получателя: в ФИЛИАЛ "ЦЕНТРАЛЬНЫЙ" ПАО "СОВКОМБАНК" (БЕРДСК)</w:t>
      </w:r>
    </w:p>
    <w:p w14:paraId="0BC35FDC" w14:textId="77777777" w:rsidR="009A5DBC" w:rsidRPr="009A5DBC" w:rsidRDefault="009A5DBC" w:rsidP="009A5DBC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9A5DBC">
        <w:rPr>
          <w:rFonts w:ascii="Verdana" w:hAnsi="Verdana"/>
          <w:sz w:val="18"/>
          <w:lang w:eastAsia="ru-RU"/>
        </w:rPr>
        <w:t>к/с: 30101810150040000763</w:t>
      </w:r>
    </w:p>
    <w:p w14:paraId="6141234E" w14:textId="77777777" w:rsidR="009A5DBC" w:rsidRPr="009A5DBC" w:rsidRDefault="009A5DBC" w:rsidP="009A5DBC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9A5DBC">
        <w:rPr>
          <w:rFonts w:ascii="Verdana" w:hAnsi="Verdana"/>
          <w:sz w:val="18"/>
          <w:lang w:eastAsia="ru-RU"/>
        </w:rPr>
        <w:t>БИК 045004763</w:t>
      </w:r>
    </w:p>
    <w:p w14:paraId="64530414" w14:textId="2CA81125" w:rsidR="00F95040" w:rsidRDefault="009A5DBC" w:rsidP="009A5DBC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9A5DBC">
        <w:rPr>
          <w:rFonts w:ascii="Verdana" w:hAnsi="Verdana"/>
          <w:sz w:val="18"/>
          <w:lang w:eastAsia="ru-RU"/>
        </w:rPr>
        <w:t>ИНН БАНКА 4401116480</w:t>
      </w:r>
    </w:p>
    <w:p w14:paraId="46A67595" w14:textId="77777777" w:rsidR="009A5DBC" w:rsidRDefault="009A5DBC" w:rsidP="009A5DBC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bookmarkStart w:id="0" w:name="_GoBack"/>
      <w:bookmarkEnd w:id="0"/>
    </w:p>
    <w:p w14:paraId="5FD04F0D" w14:textId="77777777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345C54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345C54" w:rsidRPr="00B00BBA" w:rsidSect="00C25E38">
      <w:footerReference w:type="default" r:id="rId7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F06C5" w14:textId="77777777" w:rsidR="007C2AE6" w:rsidRDefault="007C2AE6">
      <w:r>
        <w:separator/>
      </w:r>
    </w:p>
  </w:endnote>
  <w:endnote w:type="continuationSeparator" w:id="0">
    <w:p w14:paraId="130E38D3" w14:textId="77777777" w:rsidR="007C2AE6" w:rsidRDefault="007C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57603" w14:textId="77777777" w:rsidR="00345C54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C5E80" w14:textId="77777777" w:rsidR="007C2AE6" w:rsidRDefault="007C2AE6">
      <w:r>
        <w:separator/>
      </w:r>
    </w:p>
  </w:footnote>
  <w:footnote w:type="continuationSeparator" w:id="0">
    <w:p w14:paraId="6BB91835" w14:textId="77777777" w:rsidR="007C2AE6" w:rsidRDefault="007C2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106DAE"/>
    <w:rsid w:val="001250E1"/>
    <w:rsid w:val="002C091C"/>
    <w:rsid w:val="003241CB"/>
    <w:rsid w:val="00345C54"/>
    <w:rsid w:val="00361BC1"/>
    <w:rsid w:val="00365160"/>
    <w:rsid w:val="00391861"/>
    <w:rsid w:val="00514FD0"/>
    <w:rsid w:val="006146CC"/>
    <w:rsid w:val="00680AAB"/>
    <w:rsid w:val="00781D47"/>
    <w:rsid w:val="007C2AE6"/>
    <w:rsid w:val="007D0465"/>
    <w:rsid w:val="009739DF"/>
    <w:rsid w:val="009A5DBC"/>
    <w:rsid w:val="00A2068C"/>
    <w:rsid w:val="00A26CB8"/>
    <w:rsid w:val="00A758DA"/>
    <w:rsid w:val="00AA4A45"/>
    <w:rsid w:val="00B00BBA"/>
    <w:rsid w:val="00BE157C"/>
    <w:rsid w:val="00BF07E0"/>
    <w:rsid w:val="00D33A89"/>
    <w:rsid w:val="00D42045"/>
    <w:rsid w:val="00E37422"/>
    <w:rsid w:val="00E40378"/>
    <w:rsid w:val="00E46FCD"/>
    <w:rsid w:val="00ED3D51"/>
    <w:rsid w:val="00F95040"/>
    <w:rsid w:val="00FE1BFC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FF5984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Громов</cp:lastModifiedBy>
  <cp:revision>29</cp:revision>
  <cp:lastPrinted>2024-11-15T07:15:00Z</cp:lastPrinted>
  <dcterms:created xsi:type="dcterms:W3CDTF">2020-05-14T09:46:00Z</dcterms:created>
  <dcterms:modified xsi:type="dcterms:W3CDTF">2026-03-18T11:25:00Z</dcterms:modified>
</cp:coreProperties>
</file>