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38" w:rsidRPr="00FF22CE" w:rsidRDefault="008D4238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FF22CE">
        <w:rPr>
          <w:rFonts w:ascii="Times New Roman" w:hAnsi="Times New Roman" w:cs="Times New Roman"/>
          <w:b/>
          <w:szCs w:val="22"/>
        </w:rPr>
        <w:t xml:space="preserve">Договор </w:t>
      </w:r>
    </w:p>
    <w:p w:rsidR="008D4238" w:rsidRPr="00FF22CE" w:rsidRDefault="008D4238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FF22CE">
        <w:rPr>
          <w:rFonts w:ascii="Times New Roman" w:hAnsi="Times New Roman" w:cs="Times New Roman"/>
          <w:b/>
          <w:szCs w:val="22"/>
        </w:rPr>
        <w:t>уступки прав (цессии)</w:t>
      </w:r>
    </w:p>
    <w:p w:rsidR="008D4238" w:rsidRPr="00FF22CE" w:rsidRDefault="008D423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8D4238" w:rsidRPr="002950C2" w:rsidRDefault="008D4238">
      <w:pPr>
        <w:pStyle w:val="ConsPlusNonformat"/>
        <w:jc w:val="both"/>
        <w:rPr>
          <w:rFonts w:ascii="Calibri" w:hAnsi="Calibri" w:cs="Times New Roman"/>
          <w:sz w:val="22"/>
          <w:szCs w:val="22"/>
        </w:rPr>
      </w:pPr>
      <w:r w:rsidRPr="002950C2">
        <w:rPr>
          <w:rFonts w:ascii="Calibri" w:hAnsi="Calibri" w:cs="Times New Roman"/>
          <w:sz w:val="22"/>
          <w:szCs w:val="22"/>
        </w:rPr>
        <w:t xml:space="preserve">г. </w:t>
      </w:r>
      <w:r w:rsidR="007061C4" w:rsidRPr="002950C2">
        <w:rPr>
          <w:rFonts w:ascii="Calibri" w:hAnsi="Calibri" w:cs="Times New Roman"/>
          <w:sz w:val="22"/>
          <w:szCs w:val="22"/>
        </w:rPr>
        <w:t>Краснодар</w:t>
      </w:r>
      <w:r w:rsidR="00285AD0" w:rsidRPr="002950C2">
        <w:rPr>
          <w:rFonts w:ascii="Calibri" w:hAnsi="Calibri" w:cs="Times New Roman"/>
          <w:sz w:val="22"/>
          <w:szCs w:val="22"/>
        </w:rPr>
        <w:t xml:space="preserve"> </w:t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="00285AD0" w:rsidRPr="002950C2">
        <w:rPr>
          <w:rFonts w:ascii="Calibri" w:hAnsi="Calibri" w:cs="Times New Roman"/>
          <w:sz w:val="22"/>
          <w:szCs w:val="22"/>
        </w:rPr>
        <w:tab/>
      </w:r>
      <w:r w:rsidRPr="002950C2">
        <w:rPr>
          <w:rFonts w:ascii="Calibri" w:hAnsi="Calibri" w:cs="Times New Roman"/>
          <w:sz w:val="22"/>
          <w:szCs w:val="22"/>
        </w:rPr>
        <w:t>"</w:t>
      </w:r>
      <w:r w:rsidR="00976043" w:rsidRPr="002950C2">
        <w:rPr>
          <w:rFonts w:ascii="Calibri" w:hAnsi="Calibri" w:cs="Times New Roman"/>
          <w:sz w:val="22"/>
          <w:szCs w:val="22"/>
        </w:rPr>
        <w:t>___</w:t>
      </w:r>
      <w:r w:rsidRPr="002950C2">
        <w:rPr>
          <w:rFonts w:ascii="Calibri" w:hAnsi="Calibri" w:cs="Times New Roman"/>
          <w:sz w:val="22"/>
          <w:szCs w:val="22"/>
        </w:rPr>
        <w:t>"</w:t>
      </w:r>
      <w:r w:rsidR="00285AD0" w:rsidRPr="002950C2">
        <w:rPr>
          <w:rFonts w:ascii="Calibri" w:hAnsi="Calibri" w:cs="Times New Roman"/>
          <w:sz w:val="22"/>
          <w:szCs w:val="22"/>
        </w:rPr>
        <w:t xml:space="preserve"> </w:t>
      </w:r>
      <w:r w:rsidR="00AA279F" w:rsidRPr="002950C2">
        <w:rPr>
          <w:rFonts w:ascii="Calibri" w:hAnsi="Calibri" w:cs="Times New Roman"/>
          <w:sz w:val="22"/>
          <w:szCs w:val="22"/>
        </w:rPr>
        <w:t>____________</w:t>
      </w:r>
      <w:r w:rsidR="00875374">
        <w:rPr>
          <w:rFonts w:ascii="Calibri" w:hAnsi="Calibri" w:cs="Times New Roman"/>
          <w:sz w:val="22"/>
          <w:szCs w:val="22"/>
        </w:rPr>
        <w:t>2025</w:t>
      </w:r>
      <w:r w:rsidRPr="002950C2">
        <w:rPr>
          <w:rFonts w:ascii="Calibri" w:hAnsi="Calibri" w:cs="Times New Roman"/>
          <w:sz w:val="22"/>
          <w:szCs w:val="22"/>
        </w:rPr>
        <w:t xml:space="preserve"> г.</w:t>
      </w:r>
    </w:p>
    <w:p w:rsidR="00285AD0" w:rsidRPr="00FF22CE" w:rsidRDefault="008D423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F22C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57A9C" w:rsidRPr="00CB0F05" w:rsidRDefault="007E01E5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>
        <w:rPr>
          <w:rFonts w:ascii="Calibri" w:eastAsia="Times New Roman" w:hAnsi="Calibri"/>
          <w:sz w:val="22"/>
          <w:szCs w:val="22"/>
          <w:lang w:eastAsia="ru-RU"/>
        </w:rPr>
        <w:t>НАО «Геленджикское ДРСУ»</w:t>
      </w:r>
      <w:r w:rsidR="00E57A9C">
        <w:rPr>
          <w:rFonts w:ascii="Calibri" w:eastAsia="Times New Roman" w:hAnsi="Calibri"/>
          <w:sz w:val="22"/>
          <w:szCs w:val="22"/>
          <w:lang w:eastAsia="ru-RU"/>
        </w:rPr>
        <w:t xml:space="preserve"> </w:t>
      </w:r>
      <w:r w:rsidR="00E57A9C" w:rsidRPr="00CB0F05">
        <w:rPr>
          <w:rFonts w:ascii="Calibri" w:eastAsia="Times New Roman" w:hAnsi="Calibri"/>
          <w:sz w:val="22"/>
          <w:szCs w:val="22"/>
          <w:lang w:eastAsia="ru-RU"/>
        </w:rPr>
        <w:t xml:space="preserve">в лице конкурсного управляющего </w:t>
      </w:r>
      <w:r w:rsidR="00875374">
        <w:rPr>
          <w:rFonts w:ascii="Calibri" w:eastAsia="Times New Roman" w:hAnsi="Calibri"/>
          <w:sz w:val="22"/>
          <w:szCs w:val="22"/>
          <w:lang w:eastAsia="ru-RU"/>
        </w:rPr>
        <w:t>Самойловой</w:t>
      </w:r>
      <w:r w:rsidR="00E57A9C" w:rsidRPr="00CB0F05">
        <w:rPr>
          <w:rFonts w:ascii="Calibri" w:eastAsia="Times New Roman" w:hAnsi="Calibri"/>
          <w:sz w:val="22"/>
          <w:szCs w:val="22"/>
          <w:lang w:eastAsia="ru-RU"/>
        </w:rPr>
        <w:t xml:space="preserve"> Н.А., действующего на основании решения Арбитражного суда </w:t>
      </w:r>
      <w:r w:rsidR="00A065EC">
        <w:rPr>
          <w:rFonts w:ascii="Calibri" w:eastAsia="Times New Roman" w:hAnsi="Calibri"/>
          <w:sz w:val="22"/>
          <w:szCs w:val="22"/>
          <w:lang w:eastAsia="ru-RU"/>
        </w:rPr>
        <w:t xml:space="preserve">Краснодарского края </w:t>
      </w:r>
      <w:r w:rsidR="00A065EC" w:rsidRPr="00A065EC">
        <w:rPr>
          <w:rFonts w:ascii="Calibri" w:eastAsia="Times New Roman" w:hAnsi="Calibri"/>
          <w:sz w:val="22"/>
          <w:szCs w:val="22"/>
          <w:lang w:eastAsia="ru-RU"/>
        </w:rPr>
        <w:t xml:space="preserve">от </w:t>
      </w:r>
      <w:r>
        <w:rPr>
          <w:rFonts w:ascii="Calibri" w:eastAsia="Times New Roman" w:hAnsi="Calibri"/>
          <w:sz w:val="22"/>
          <w:szCs w:val="22"/>
          <w:lang w:eastAsia="ru-RU"/>
        </w:rPr>
        <w:t xml:space="preserve">30.07.2018г. </w:t>
      </w:r>
      <w:r w:rsidR="0083420B">
        <w:rPr>
          <w:rFonts w:ascii="Calibri" w:eastAsia="Times New Roman" w:hAnsi="Calibri"/>
          <w:sz w:val="22"/>
          <w:szCs w:val="22"/>
          <w:lang w:eastAsia="ru-RU"/>
        </w:rPr>
        <w:t>именуемое (Цедент)</w:t>
      </w:r>
      <w:r w:rsidR="00E57A9C" w:rsidRPr="00CB0F05">
        <w:rPr>
          <w:rFonts w:ascii="Calibri" w:eastAsia="Times New Roman" w:hAnsi="Calibri"/>
          <w:sz w:val="22"/>
          <w:szCs w:val="22"/>
          <w:lang w:eastAsia="ru-RU"/>
        </w:rPr>
        <w:t xml:space="preserve">, и </w:t>
      </w:r>
      <w:r w:rsidR="0083420B">
        <w:rPr>
          <w:rFonts w:ascii="Calibri" w:eastAsia="Times New Roman" w:hAnsi="Calibri"/>
          <w:sz w:val="22"/>
          <w:szCs w:val="22"/>
          <w:lang w:eastAsia="ru-RU"/>
        </w:rPr>
        <w:t>___________________</w:t>
      </w:r>
      <w:r w:rsidR="00E57A9C" w:rsidRPr="00CB0F05">
        <w:rPr>
          <w:rFonts w:ascii="Calibri" w:eastAsia="Times New Roman" w:hAnsi="Calibri"/>
          <w:sz w:val="22"/>
          <w:szCs w:val="22"/>
          <w:lang w:eastAsia="ru-RU"/>
        </w:rPr>
        <w:t>наименование (</w:t>
      </w:r>
      <w:r w:rsidR="00E57A9C">
        <w:rPr>
          <w:rFonts w:ascii="Calibri" w:eastAsia="Times New Roman" w:hAnsi="Calibri"/>
          <w:sz w:val="22"/>
          <w:szCs w:val="22"/>
          <w:lang w:eastAsia="ru-RU"/>
        </w:rPr>
        <w:t>Цессионарий</w:t>
      </w:r>
      <w:r w:rsidR="00E57A9C" w:rsidRPr="00CB0F05">
        <w:rPr>
          <w:rFonts w:ascii="Calibri" w:eastAsia="Times New Roman" w:hAnsi="Calibri"/>
          <w:sz w:val="22"/>
          <w:szCs w:val="22"/>
          <w:lang w:eastAsia="ru-RU"/>
        </w:rPr>
        <w:t xml:space="preserve">), в лице Ф.И.О. лица, уполномоченного на заключение договора </w:t>
      </w:r>
      <w:r w:rsidR="00E57A9C">
        <w:rPr>
          <w:rFonts w:ascii="Calibri" w:eastAsia="Times New Roman" w:hAnsi="Calibri"/>
          <w:sz w:val="22"/>
          <w:szCs w:val="22"/>
          <w:lang w:eastAsia="ru-RU"/>
        </w:rPr>
        <w:t>Цессии</w:t>
      </w:r>
      <w:r w:rsidR="00E57A9C" w:rsidRPr="00CB0F05">
        <w:rPr>
          <w:rFonts w:ascii="Calibri" w:eastAsia="Times New Roman" w:hAnsi="Calibri"/>
          <w:sz w:val="22"/>
          <w:szCs w:val="22"/>
          <w:lang w:eastAsia="ru-RU"/>
        </w:rPr>
        <w:t xml:space="preserve">, действующего на основании наименование документа, предоставляющего полномочия, </w:t>
      </w:r>
    </w:p>
    <w:p w:rsidR="00E56E61" w:rsidRDefault="00E57A9C" w:rsidP="00E56E61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заключили настоящий договор о нижеследующем. </w:t>
      </w:r>
    </w:p>
    <w:p w:rsidR="00E57A9C" w:rsidRPr="00CB0F05" w:rsidRDefault="00E57A9C" w:rsidP="00E56E61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(1) </w:t>
      </w:r>
      <w:r>
        <w:rPr>
          <w:rFonts w:ascii="Calibri" w:eastAsia="Times New Roman" w:hAnsi="Calibri"/>
          <w:sz w:val="22"/>
          <w:szCs w:val="22"/>
          <w:lang w:eastAsia="ru-RU"/>
        </w:rPr>
        <w:t>Цедент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обязуется передать </w:t>
      </w:r>
      <w:r>
        <w:rPr>
          <w:rFonts w:ascii="Calibri" w:eastAsia="Times New Roman" w:hAnsi="Calibri"/>
          <w:sz w:val="22"/>
          <w:szCs w:val="22"/>
          <w:lang w:eastAsia="ru-RU"/>
        </w:rPr>
        <w:t>Цессионарию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, а </w:t>
      </w:r>
      <w:r>
        <w:rPr>
          <w:rFonts w:ascii="Calibri" w:eastAsia="Times New Roman" w:hAnsi="Calibri"/>
          <w:sz w:val="22"/>
          <w:szCs w:val="22"/>
          <w:lang w:eastAsia="ru-RU"/>
        </w:rPr>
        <w:t>Цессионарий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-</w:t>
      </w:r>
      <w:r>
        <w:rPr>
          <w:rFonts w:ascii="Calibri" w:eastAsia="Times New Roman" w:hAnsi="Calibri"/>
          <w:sz w:val="22"/>
          <w:szCs w:val="22"/>
          <w:lang w:eastAsia="ru-RU"/>
        </w:rPr>
        <w:t xml:space="preserve"> 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>принять и оплатить на условиях настоящего</w:t>
      </w:r>
      <w:r>
        <w:rPr>
          <w:rFonts w:ascii="Calibri" w:eastAsia="Times New Roman" w:hAnsi="Calibri"/>
          <w:sz w:val="22"/>
          <w:szCs w:val="22"/>
          <w:lang w:eastAsia="ru-RU"/>
        </w:rPr>
        <w:t xml:space="preserve"> договора следующее имущество: Право требование к </w:t>
      </w:r>
      <w:r w:rsidR="00875374" w:rsidRPr="002D5891">
        <w:rPr>
          <w:rFonts w:ascii="Calibri" w:hAnsi="Calibri"/>
          <w:sz w:val="22"/>
          <w:szCs w:val="22"/>
        </w:rPr>
        <w:t xml:space="preserve">Сары </w:t>
      </w:r>
      <w:proofErr w:type="spellStart"/>
      <w:r w:rsidR="00875374" w:rsidRPr="002D5891">
        <w:rPr>
          <w:rFonts w:ascii="Calibri" w:hAnsi="Calibri"/>
          <w:sz w:val="22"/>
          <w:szCs w:val="22"/>
        </w:rPr>
        <w:t>Ирфану</w:t>
      </w:r>
      <w:proofErr w:type="spellEnd"/>
      <w:r w:rsidR="00875374" w:rsidRPr="002D5891">
        <w:rPr>
          <w:rFonts w:ascii="Calibri" w:hAnsi="Calibri"/>
          <w:sz w:val="22"/>
          <w:szCs w:val="22"/>
        </w:rPr>
        <w:t xml:space="preserve"> </w:t>
      </w:r>
      <w:proofErr w:type="spellStart"/>
      <w:r w:rsidR="00875374" w:rsidRPr="002D5891">
        <w:rPr>
          <w:rFonts w:ascii="Calibri" w:hAnsi="Calibri"/>
          <w:sz w:val="22"/>
          <w:szCs w:val="22"/>
        </w:rPr>
        <w:t>Халиловичу</w:t>
      </w:r>
      <w:proofErr w:type="spellEnd"/>
      <w:r w:rsidR="00875374" w:rsidRPr="002D5891">
        <w:rPr>
          <w:rFonts w:ascii="Calibri" w:hAnsi="Calibri"/>
          <w:sz w:val="22"/>
          <w:szCs w:val="22"/>
        </w:rPr>
        <w:t xml:space="preserve"> </w:t>
      </w:r>
      <w:r w:rsidR="002D5891">
        <w:rPr>
          <w:rFonts w:ascii="Calibri" w:hAnsi="Calibri"/>
          <w:sz w:val="22"/>
          <w:szCs w:val="22"/>
        </w:rPr>
        <w:t>в виде</w:t>
      </w:r>
      <w:r w:rsidR="00875374" w:rsidRPr="002D5891">
        <w:rPr>
          <w:rFonts w:ascii="Calibri" w:hAnsi="Calibri"/>
          <w:sz w:val="22"/>
          <w:szCs w:val="22"/>
        </w:rPr>
        <w:t xml:space="preserve"> субсидиарной ответс</w:t>
      </w:r>
      <w:r w:rsidR="002D5891" w:rsidRPr="002D5891">
        <w:rPr>
          <w:rFonts w:ascii="Calibri" w:hAnsi="Calibri"/>
          <w:sz w:val="22"/>
          <w:szCs w:val="22"/>
        </w:rPr>
        <w:t>т</w:t>
      </w:r>
      <w:r w:rsidR="00875374" w:rsidRPr="002D5891">
        <w:rPr>
          <w:rFonts w:ascii="Calibri" w:hAnsi="Calibri"/>
          <w:sz w:val="22"/>
          <w:szCs w:val="22"/>
        </w:rPr>
        <w:t xml:space="preserve">венности денежные средства в размере 26 553 979 руб. 83 коп. </w:t>
      </w:r>
      <w:r w:rsidR="00875374" w:rsidRPr="00E56E61">
        <w:rPr>
          <w:rFonts w:ascii="Calibri" w:hAnsi="Calibri"/>
          <w:sz w:val="22"/>
          <w:szCs w:val="22"/>
        </w:rPr>
        <w:t>на основании Определени</w:t>
      </w:r>
      <w:r w:rsidR="002D5891" w:rsidRPr="00E56E61">
        <w:rPr>
          <w:rFonts w:ascii="Calibri" w:hAnsi="Calibri"/>
          <w:sz w:val="22"/>
          <w:szCs w:val="22"/>
        </w:rPr>
        <w:t>я</w:t>
      </w:r>
      <w:r w:rsidR="00875374" w:rsidRPr="00E56E61">
        <w:rPr>
          <w:rFonts w:ascii="Calibri" w:hAnsi="Calibri"/>
          <w:sz w:val="22"/>
          <w:szCs w:val="22"/>
        </w:rPr>
        <w:t xml:space="preserve"> Арбитражного суда Краснодарского края от 10.07.2024г.</w:t>
      </w:r>
      <w:r w:rsidR="002D5891" w:rsidRPr="00E56E61">
        <w:rPr>
          <w:rFonts w:ascii="Calibri" w:hAnsi="Calibri"/>
          <w:sz w:val="22"/>
          <w:szCs w:val="22"/>
        </w:rPr>
        <w:t xml:space="preserve"> </w:t>
      </w:r>
      <w:r w:rsidR="00875374" w:rsidRPr="00E56E61">
        <w:rPr>
          <w:rFonts w:ascii="Calibri" w:hAnsi="Calibri"/>
          <w:sz w:val="22"/>
          <w:szCs w:val="22"/>
        </w:rPr>
        <w:t>Постановления</w:t>
      </w:r>
      <w:proofErr w:type="gramStart"/>
      <w:r w:rsidR="00875374" w:rsidRPr="00E56E61">
        <w:rPr>
          <w:rFonts w:ascii="Calibri" w:hAnsi="Calibri"/>
          <w:sz w:val="22"/>
          <w:szCs w:val="22"/>
        </w:rPr>
        <w:t xml:space="preserve"> П</w:t>
      </w:r>
      <w:proofErr w:type="gramEnd"/>
      <w:r w:rsidR="00875374" w:rsidRPr="00E56E61">
        <w:rPr>
          <w:rFonts w:ascii="Calibri" w:hAnsi="Calibri"/>
          <w:sz w:val="22"/>
          <w:szCs w:val="22"/>
        </w:rPr>
        <w:t xml:space="preserve">ятнадцатого арбитражного апелляционного суда от 16.12.2024г. Постановления Арбитражный суд </w:t>
      </w:r>
      <w:proofErr w:type="spellStart"/>
      <w:r w:rsidR="00875374" w:rsidRPr="00E56E61">
        <w:rPr>
          <w:rFonts w:ascii="Calibri" w:hAnsi="Calibri"/>
          <w:sz w:val="22"/>
          <w:szCs w:val="22"/>
        </w:rPr>
        <w:t>Северо-Кавказского</w:t>
      </w:r>
      <w:proofErr w:type="spellEnd"/>
      <w:r w:rsidR="00875374" w:rsidRPr="00E56E61">
        <w:rPr>
          <w:rFonts w:ascii="Calibri" w:hAnsi="Calibri"/>
          <w:sz w:val="22"/>
          <w:szCs w:val="22"/>
        </w:rPr>
        <w:t xml:space="preserve"> округа от 03.03.2025 делу № А32-48068/2017</w:t>
      </w:r>
      <w:r w:rsidR="007E01E5">
        <w:rPr>
          <w:rFonts w:ascii="Calibri" w:eastAsia="Times New Roman" w:hAnsi="Calibri"/>
          <w:sz w:val="22"/>
          <w:szCs w:val="22"/>
          <w:lang w:eastAsia="ru-RU"/>
        </w:rPr>
        <w:t xml:space="preserve"> по Лоту № </w:t>
      </w:r>
      <w:r w:rsidR="00875374">
        <w:rPr>
          <w:rFonts w:ascii="Calibri" w:eastAsia="Times New Roman" w:hAnsi="Calibri"/>
          <w:sz w:val="22"/>
          <w:szCs w:val="22"/>
          <w:lang w:eastAsia="ru-RU"/>
        </w:rPr>
        <w:t>1</w:t>
      </w:r>
      <w:r w:rsidR="00A065EC">
        <w:rPr>
          <w:rFonts w:ascii="Calibri" w:eastAsia="Times New Roman" w:hAnsi="Calibri"/>
          <w:sz w:val="22"/>
          <w:szCs w:val="22"/>
          <w:lang w:eastAsia="ru-RU"/>
        </w:rPr>
        <w:t xml:space="preserve"> в размере 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</w:t>
      </w:r>
      <w:r w:rsidR="00E56E61" w:rsidRPr="002D5891">
        <w:rPr>
          <w:rFonts w:ascii="Calibri" w:hAnsi="Calibri"/>
          <w:sz w:val="22"/>
          <w:szCs w:val="22"/>
        </w:rPr>
        <w:t>26 553 979 руб. 83 коп.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(2) Имущество, указанное в п. 1 настоящего договора, до его заключения никому ранее </w:t>
      </w:r>
      <w:r>
        <w:rPr>
          <w:rFonts w:ascii="Calibri" w:eastAsia="Times New Roman" w:hAnsi="Calibri"/>
          <w:sz w:val="22"/>
          <w:szCs w:val="22"/>
          <w:lang w:eastAsia="ru-RU"/>
        </w:rPr>
        <w:t>передано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, не заложено, в споре, под арестом и запрещением не состоит. 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(3) Цена отчуждаемого по настоящему договору </w:t>
      </w:r>
      <w:r>
        <w:rPr>
          <w:rFonts w:ascii="Calibri" w:eastAsia="Times New Roman" w:hAnsi="Calibri"/>
          <w:sz w:val="22"/>
          <w:szCs w:val="22"/>
          <w:lang w:eastAsia="ru-RU"/>
        </w:rPr>
        <w:t>права требования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, указанного в п. 1, составляет ___ рублей без НДС. </w:t>
      </w:r>
      <w:r>
        <w:rPr>
          <w:rFonts w:ascii="Calibri" w:eastAsia="Times New Roman" w:hAnsi="Calibri"/>
          <w:sz w:val="22"/>
          <w:szCs w:val="22"/>
          <w:lang w:eastAsia="ru-RU"/>
        </w:rPr>
        <w:t>Цессионарий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обязан исчислить расчетным методом, удержать из выплачиваемых доходов и уплатить в бюджет соответствующую сумму налога. 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>(4) Расчеты по оплате цены за передаваемое по настоящему договору</w:t>
      </w:r>
      <w:r>
        <w:rPr>
          <w:rFonts w:ascii="Calibri" w:eastAsia="Times New Roman" w:hAnsi="Calibri"/>
          <w:sz w:val="22"/>
          <w:szCs w:val="22"/>
          <w:lang w:eastAsia="ru-RU"/>
        </w:rPr>
        <w:t xml:space="preserve"> права требования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, осуществляются в рублях в форме безналичных расчетов путем перечисления денежных средств на </w:t>
      </w:r>
      <w:proofErr w:type="spellStart"/>
      <w:proofErr w:type="gramStart"/>
      <w:r w:rsidRPr="00CB0F05">
        <w:rPr>
          <w:rFonts w:ascii="Calibri" w:eastAsia="Times New Roman" w:hAnsi="Calibri"/>
          <w:sz w:val="22"/>
          <w:szCs w:val="22"/>
          <w:lang w:eastAsia="ru-RU"/>
        </w:rPr>
        <w:t>р</w:t>
      </w:r>
      <w:proofErr w:type="spellEnd"/>
      <w:proofErr w:type="gramEnd"/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/счет должника. 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(5) </w:t>
      </w:r>
      <w:r>
        <w:rPr>
          <w:rFonts w:ascii="Calibri" w:eastAsia="Times New Roman" w:hAnsi="Calibri"/>
          <w:sz w:val="22"/>
          <w:szCs w:val="22"/>
          <w:lang w:eastAsia="ru-RU"/>
        </w:rPr>
        <w:t>Цессионарий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обязан уплатить указанную в п. 3 цену </w:t>
      </w:r>
      <w:r>
        <w:rPr>
          <w:rFonts w:ascii="Calibri" w:eastAsia="Times New Roman" w:hAnsi="Calibri"/>
          <w:sz w:val="22"/>
          <w:szCs w:val="22"/>
          <w:lang w:eastAsia="ru-RU"/>
        </w:rPr>
        <w:t>уступаемого права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в течение пяти дней </w:t>
      </w:r>
      <w:proofErr w:type="gramStart"/>
      <w:r w:rsidRPr="00CB0F05">
        <w:rPr>
          <w:rFonts w:ascii="Calibri" w:eastAsia="Times New Roman" w:hAnsi="Calibri"/>
          <w:sz w:val="22"/>
          <w:szCs w:val="22"/>
          <w:lang w:eastAsia="ru-RU"/>
        </w:rPr>
        <w:t>с даты заключения</w:t>
      </w:r>
      <w:proofErr w:type="gramEnd"/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настоящего договора. </w:t>
      </w:r>
    </w:p>
    <w:p w:rsidR="00E57A9C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(6) Передача отчуждаемого по настоящему договору </w:t>
      </w:r>
      <w:r>
        <w:rPr>
          <w:rFonts w:ascii="Calibri" w:eastAsia="Times New Roman" w:hAnsi="Calibri"/>
          <w:sz w:val="22"/>
          <w:szCs w:val="22"/>
          <w:lang w:eastAsia="ru-RU"/>
        </w:rPr>
        <w:t>права требования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, осуществляется после полной оплаты в соответствии с пунктами 3-5 настоящего договора посредством подписания сторонами передаточного акта с передачей покупателю продавцом имеющихся документов на </w:t>
      </w:r>
      <w:r>
        <w:rPr>
          <w:rFonts w:ascii="Calibri" w:eastAsia="Times New Roman" w:hAnsi="Calibri"/>
          <w:sz w:val="22"/>
          <w:szCs w:val="22"/>
          <w:lang w:eastAsia="ru-RU"/>
        </w:rPr>
        <w:t xml:space="preserve">право требования. 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(7) </w:t>
      </w:r>
      <w:r>
        <w:rPr>
          <w:rFonts w:ascii="Calibri" w:eastAsia="Times New Roman" w:hAnsi="Calibri"/>
          <w:sz w:val="22"/>
          <w:szCs w:val="22"/>
          <w:lang w:eastAsia="ru-RU"/>
        </w:rPr>
        <w:t>Право требования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передается </w:t>
      </w:r>
      <w:r>
        <w:rPr>
          <w:rFonts w:ascii="Calibri" w:eastAsia="Times New Roman" w:hAnsi="Calibri"/>
          <w:sz w:val="22"/>
          <w:szCs w:val="22"/>
          <w:lang w:eastAsia="ru-RU"/>
        </w:rPr>
        <w:t xml:space="preserve">с документами ее </w:t>
      </w:r>
      <w:proofErr w:type="gramStart"/>
      <w:r>
        <w:rPr>
          <w:rFonts w:ascii="Calibri" w:eastAsia="Times New Roman" w:hAnsi="Calibri"/>
          <w:sz w:val="22"/>
          <w:szCs w:val="22"/>
          <w:lang w:eastAsia="ru-RU"/>
        </w:rPr>
        <w:t>подтверждающих</w:t>
      </w:r>
      <w:proofErr w:type="gramEnd"/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. 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(8) В случае нарушения </w:t>
      </w:r>
      <w:r>
        <w:rPr>
          <w:rFonts w:ascii="Calibri" w:eastAsia="Times New Roman" w:hAnsi="Calibri"/>
          <w:sz w:val="22"/>
          <w:szCs w:val="22"/>
          <w:lang w:eastAsia="ru-RU"/>
        </w:rPr>
        <w:t>Цессионарием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установленных в настоящем договоре сроков оплаты </w:t>
      </w:r>
      <w:r>
        <w:rPr>
          <w:rFonts w:ascii="Calibri" w:eastAsia="Times New Roman" w:hAnsi="Calibri"/>
          <w:sz w:val="22"/>
          <w:szCs w:val="22"/>
          <w:lang w:eastAsia="ru-RU"/>
        </w:rPr>
        <w:t>права требования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, </w:t>
      </w:r>
      <w:r>
        <w:rPr>
          <w:rFonts w:ascii="Calibri" w:eastAsia="Times New Roman" w:hAnsi="Calibri"/>
          <w:sz w:val="22"/>
          <w:szCs w:val="22"/>
          <w:lang w:eastAsia="ru-RU"/>
        </w:rPr>
        <w:t>Цедент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вправе отказаться от исполнения договора, при этом договор считается расторгнутым с момента направления </w:t>
      </w:r>
      <w:r>
        <w:rPr>
          <w:rFonts w:ascii="Calibri" w:eastAsia="Times New Roman" w:hAnsi="Calibri"/>
          <w:sz w:val="22"/>
          <w:szCs w:val="22"/>
          <w:lang w:eastAsia="ru-RU"/>
        </w:rPr>
        <w:t>Цедентом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соответствующего уведомления </w:t>
      </w:r>
      <w:r>
        <w:rPr>
          <w:rFonts w:ascii="Calibri" w:eastAsia="Times New Roman" w:hAnsi="Calibri"/>
          <w:sz w:val="22"/>
          <w:szCs w:val="22"/>
          <w:lang w:eastAsia="ru-RU"/>
        </w:rPr>
        <w:t>Цессионарию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. </w:t>
      </w:r>
    </w:p>
    <w:p w:rsidR="00F83027" w:rsidRDefault="00E57A9C" w:rsidP="00F83027">
      <w:pPr>
        <w:pStyle w:val="a5"/>
        <w:spacing w:before="0" w:after="0"/>
        <w:ind w:left="-992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(9) Реквизиты сторон: </w:t>
      </w:r>
    </w:p>
    <w:p w:rsidR="00F83027" w:rsidRPr="00F83027" w:rsidRDefault="00B82807" w:rsidP="00F83027">
      <w:pPr>
        <w:pStyle w:val="a5"/>
        <w:spacing w:before="0" w:after="0"/>
        <w:ind w:left="-992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>
        <w:rPr>
          <w:rFonts w:ascii="Calibri" w:eastAsia="Times New Roman" w:hAnsi="Calibri"/>
          <w:sz w:val="22"/>
          <w:szCs w:val="22"/>
          <w:lang w:eastAsia="ru-RU"/>
        </w:rPr>
        <w:tab/>
      </w:r>
      <w:r w:rsidR="00F83027" w:rsidRPr="00F83027">
        <w:rPr>
          <w:rFonts w:ascii="Calibri" w:eastAsia="Times New Roman" w:hAnsi="Calibri"/>
          <w:sz w:val="22"/>
          <w:szCs w:val="22"/>
          <w:lang w:eastAsia="ru-RU"/>
        </w:rPr>
        <w:t>Цедент:</w:t>
      </w:r>
    </w:p>
    <w:p w:rsidR="00E57A9C" w:rsidRDefault="00F83027" w:rsidP="00281DEE">
      <w:pPr>
        <w:pStyle w:val="a5"/>
        <w:spacing w:before="0" w:after="0"/>
        <w:ind w:left="-992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F83027">
        <w:rPr>
          <w:rFonts w:ascii="Calibri" w:eastAsia="Times New Roman" w:hAnsi="Calibri"/>
          <w:sz w:val="22"/>
          <w:szCs w:val="22"/>
          <w:lang w:eastAsia="ru-RU"/>
        </w:rPr>
        <w:t xml:space="preserve">Конкурсный управляющий </w:t>
      </w:r>
      <w:r w:rsidR="00E56E61">
        <w:rPr>
          <w:rFonts w:ascii="Calibri" w:eastAsia="Times New Roman" w:hAnsi="Calibri"/>
          <w:sz w:val="22"/>
          <w:szCs w:val="22"/>
          <w:lang w:eastAsia="ru-RU"/>
        </w:rPr>
        <w:t>Самойлова</w:t>
      </w:r>
      <w:r w:rsidR="00281DEE">
        <w:rPr>
          <w:rFonts w:ascii="Calibri" w:eastAsia="Times New Roman" w:hAnsi="Calibri"/>
          <w:sz w:val="22"/>
          <w:szCs w:val="22"/>
          <w:lang w:eastAsia="ru-RU"/>
        </w:rPr>
        <w:t xml:space="preserve"> Н.А.</w:t>
      </w:r>
    </w:p>
    <w:p w:rsidR="00B82807" w:rsidRDefault="00B82807" w:rsidP="00B82807">
      <w:pPr>
        <w:pStyle w:val="a5"/>
        <w:spacing w:before="0" w:after="0"/>
        <w:ind w:left="-992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</w:p>
    <w:p w:rsidR="00B82807" w:rsidRDefault="00B82807" w:rsidP="00B82807">
      <w:pPr>
        <w:pStyle w:val="a5"/>
        <w:spacing w:before="0" w:after="0"/>
        <w:ind w:left="-992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>
        <w:rPr>
          <w:rFonts w:ascii="Calibri" w:eastAsia="Times New Roman" w:hAnsi="Calibri"/>
          <w:sz w:val="22"/>
          <w:szCs w:val="22"/>
          <w:lang w:eastAsia="ru-RU"/>
        </w:rPr>
        <w:tab/>
        <w:t xml:space="preserve">Цессионарий:_______________________________________ </w:t>
      </w:r>
    </w:p>
    <w:p w:rsidR="00B82807" w:rsidRDefault="00B82807" w:rsidP="00B82807">
      <w:pPr>
        <w:pStyle w:val="a5"/>
        <w:spacing w:before="0" w:after="0"/>
        <w:ind w:left="-992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(10) Подписи сторон. </w:t>
      </w:r>
    </w:p>
    <w:p w:rsidR="00E57A9C" w:rsidRPr="00CB0F05" w:rsidRDefault="00E57A9C" w:rsidP="00E57A9C">
      <w:pPr>
        <w:pStyle w:val="a5"/>
        <w:spacing w:before="0" w:after="200"/>
        <w:ind w:left="-993" w:firstLine="284"/>
        <w:jc w:val="both"/>
        <w:textAlignment w:val="baseline"/>
        <w:rPr>
          <w:rFonts w:ascii="Calibri" w:eastAsia="Times New Roman" w:hAnsi="Calibri"/>
          <w:sz w:val="22"/>
          <w:szCs w:val="22"/>
          <w:lang w:eastAsia="ru-RU"/>
        </w:rPr>
      </w:pP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В договоре могут содержаться иные условия, согласованные сторонами, в том числе о сроках уплаты </w:t>
      </w:r>
      <w:r>
        <w:rPr>
          <w:rFonts w:ascii="Calibri" w:eastAsia="Times New Roman" w:hAnsi="Calibri"/>
          <w:sz w:val="22"/>
          <w:szCs w:val="22"/>
          <w:lang w:eastAsia="ru-RU"/>
        </w:rPr>
        <w:t>Цессионарием</w:t>
      </w:r>
      <w:r w:rsidRPr="00CB0F05">
        <w:rPr>
          <w:rFonts w:ascii="Calibri" w:eastAsia="Times New Roman" w:hAnsi="Calibri"/>
          <w:sz w:val="22"/>
          <w:szCs w:val="22"/>
          <w:lang w:eastAsia="ru-RU"/>
        </w:rPr>
        <w:t xml:space="preserve"> цены, указанной в п. 3 договора. </w:t>
      </w:r>
    </w:p>
    <w:sectPr w:rsidR="00E57A9C" w:rsidRPr="00CB0F05" w:rsidSect="005B4FA9">
      <w:pgSz w:w="11906" w:h="16838"/>
      <w:pgMar w:top="142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D4238"/>
    <w:rsid w:val="00003D01"/>
    <w:rsid w:val="0006736A"/>
    <w:rsid w:val="000B476F"/>
    <w:rsid w:val="000C1F2C"/>
    <w:rsid w:val="000E4290"/>
    <w:rsid w:val="000E4880"/>
    <w:rsid w:val="000F0B7E"/>
    <w:rsid w:val="000F6B95"/>
    <w:rsid w:val="001049A8"/>
    <w:rsid w:val="00112A09"/>
    <w:rsid w:val="00122EAB"/>
    <w:rsid w:val="00154EA8"/>
    <w:rsid w:val="00186D66"/>
    <w:rsid w:val="00191D98"/>
    <w:rsid w:val="001D7626"/>
    <w:rsid w:val="001F1269"/>
    <w:rsid w:val="001F217A"/>
    <w:rsid w:val="00214DD9"/>
    <w:rsid w:val="002608D4"/>
    <w:rsid w:val="00267BD0"/>
    <w:rsid w:val="002815DF"/>
    <w:rsid w:val="00281DEE"/>
    <w:rsid w:val="00285AD0"/>
    <w:rsid w:val="00285FAC"/>
    <w:rsid w:val="002950C2"/>
    <w:rsid w:val="002A0DD2"/>
    <w:rsid w:val="002A2BC7"/>
    <w:rsid w:val="002B2299"/>
    <w:rsid w:val="002D45D7"/>
    <w:rsid w:val="002D5891"/>
    <w:rsid w:val="002E64C6"/>
    <w:rsid w:val="002F375A"/>
    <w:rsid w:val="003044E5"/>
    <w:rsid w:val="003046A7"/>
    <w:rsid w:val="00312634"/>
    <w:rsid w:val="00321823"/>
    <w:rsid w:val="00323F02"/>
    <w:rsid w:val="003323AC"/>
    <w:rsid w:val="003558DA"/>
    <w:rsid w:val="00363315"/>
    <w:rsid w:val="0037113B"/>
    <w:rsid w:val="003808F3"/>
    <w:rsid w:val="003C5B4D"/>
    <w:rsid w:val="003D688E"/>
    <w:rsid w:val="003F5619"/>
    <w:rsid w:val="003F5847"/>
    <w:rsid w:val="003F7EB9"/>
    <w:rsid w:val="00433503"/>
    <w:rsid w:val="00436C4B"/>
    <w:rsid w:val="00460521"/>
    <w:rsid w:val="004A5B84"/>
    <w:rsid w:val="004A620B"/>
    <w:rsid w:val="00526BD7"/>
    <w:rsid w:val="00543325"/>
    <w:rsid w:val="0054777A"/>
    <w:rsid w:val="005A7C98"/>
    <w:rsid w:val="005B2C47"/>
    <w:rsid w:val="005B4FA9"/>
    <w:rsid w:val="00605BB8"/>
    <w:rsid w:val="006229EB"/>
    <w:rsid w:val="00684241"/>
    <w:rsid w:val="00686D09"/>
    <w:rsid w:val="00696B59"/>
    <w:rsid w:val="007061C4"/>
    <w:rsid w:val="00713D72"/>
    <w:rsid w:val="00733581"/>
    <w:rsid w:val="00756A87"/>
    <w:rsid w:val="007635A5"/>
    <w:rsid w:val="007720F6"/>
    <w:rsid w:val="00791B7A"/>
    <w:rsid w:val="007E01E5"/>
    <w:rsid w:val="007E3E0A"/>
    <w:rsid w:val="007F734A"/>
    <w:rsid w:val="0082789D"/>
    <w:rsid w:val="00832A2A"/>
    <w:rsid w:val="0083420B"/>
    <w:rsid w:val="0085597C"/>
    <w:rsid w:val="00875374"/>
    <w:rsid w:val="0088344A"/>
    <w:rsid w:val="008C7784"/>
    <w:rsid w:val="008D4238"/>
    <w:rsid w:val="008F41B4"/>
    <w:rsid w:val="008F7FAA"/>
    <w:rsid w:val="00906D47"/>
    <w:rsid w:val="00976043"/>
    <w:rsid w:val="009B6556"/>
    <w:rsid w:val="00A065EC"/>
    <w:rsid w:val="00A36E6E"/>
    <w:rsid w:val="00A77F7D"/>
    <w:rsid w:val="00AA279F"/>
    <w:rsid w:val="00AE20D0"/>
    <w:rsid w:val="00B4517D"/>
    <w:rsid w:val="00B45B02"/>
    <w:rsid w:val="00B50141"/>
    <w:rsid w:val="00B62263"/>
    <w:rsid w:val="00B65EB8"/>
    <w:rsid w:val="00B82807"/>
    <w:rsid w:val="00BD0EBE"/>
    <w:rsid w:val="00BF13EB"/>
    <w:rsid w:val="00BF66C1"/>
    <w:rsid w:val="00C028BF"/>
    <w:rsid w:val="00C11A88"/>
    <w:rsid w:val="00C11D66"/>
    <w:rsid w:val="00C21B7C"/>
    <w:rsid w:val="00C41059"/>
    <w:rsid w:val="00C70052"/>
    <w:rsid w:val="00CB0566"/>
    <w:rsid w:val="00D03F65"/>
    <w:rsid w:val="00D615F2"/>
    <w:rsid w:val="00D80BBD"/>
    <w:rsid w:val="00DD572B"/>
    <w:rsid w:val="00DD677C"/>
    <w:rsid w:val="00E0055F"/>
    <w:rsid w:val="00E07930"/>
    <w:rsid w:val="00E35885"/>
    <w:rsid w:val="00E46962"/>
    <w:rsid w:val="00E5595F"/>
    <w:rsid w:val="00E56E61"/>
    <w:rsid w:val="00E57A9C"/>
    <w:rsid w:val="00E8436A"/>
    <w:rsid w:val="00E95145"/>
    <w:rsid w:val="00EF2962"/>
    <w:rsid w:val="00F02E45"/>
    <w:rsid w:val="00F27884"/>
    <w:rsid w:val="00F572DE"/>
    <w:rsid w:val="00F671BA"/>
    <w:rsid w:val="00F83027"/>
    <w:rsid w:val="00FB2E87"/>
    <w:rsid w:val="00FB3B4E"/>
    <w:rsid w:val="00FB6B41"/>
    <w:rsid w:val="00FE353F"/>
    <w:rsid w:val="00FF2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42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42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D42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5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5EB8"/>
    <w:rPr>
      <w:rFonts w:ascii="Segoe UI" w:hAnsi="Segoe UI" w:cs="Segoe UI"/>
      <w:sz w:val="18"/>
      <w:szCs w:val="18"/>
    </w:rPr>
  </w:style>
  <w:style w:type="paragraph" w:styleId="a5">
    <w:name w:val="Normal (Web)"/>
    <w:aliases w:val="Обычный (Web)"/>
    <w:basedOn w:val="a"/>
    <w:rsid w:val="00E57A9C"/>
    <w:pPr>
      <w:spacing w:before="240" w:after="24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6">
    <w:name w:val="annotation text"/>
    <w:basedOn w:val="a"/>
    <w:link w:val="a7"/>
    <w:semiHidden/>
    <w:rsid w:val="008753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semiHidden/>
    <w:rsid w:val="008753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8753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lock Text"/>
    <w:basedOn w:val="a"/>
    <w:rsid w:val="00875374"/>
    <w:pPr>
      <w:autoSpaceDE w:val="0"/>
      <w:autoSpaceDN w:val="0"/>
      <w:adjustRightInd w:val="0"/>
      <w:spacing w:after="0" w:line="240" w:lineRule="auto"/>
      <w:ind w:left="-540" w:right="-874"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 Данилин</dc:creator>
  <cp:lastModifiedBy>user</cp:lastModifiedBy>
  <cp:revision>2</cp:revision>
  <cp:lastPrinted>2017-01-25T09:35:00Z</cp:lastPrinted>
  <dcterms:created xsi:type="dcterms:W3CDTF">2025-09-08T11:16:00Z</dcterms:created>
  <dcterms:modified xsi:type="dcterms:W3CDTF">2025-09-08T11:16:00Z</dcterms:modified>
</cp:coreProperties>
</file>