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1B" w:rsidRDefault="00F4441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E5C8B" w:rsidRDefault="0068312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6526F5" w:rsidRPr="005E1BEE">
        <w:rPr>
          <w:rFonts w:ascii="Times New Roman" w:hAnsi="Times New Roman" w:cs="Times New Roman"/>
          <w:b/>
          <w:sz w:val="23"/>
          <w:szCs w:val="23"/>
        </w:rPr>
        <w:t>КУПЛИ-ПРОДАЖИ</w:t>
      </w:r>
      <w:r w:rsidR="00A032DC" w:rsidRPr="005E1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b/>
          <w:sz w:val="23"/>
          <w:szCs w:val="23"/>
        </w:rPr>
        <w:t>№___</w:t>
      </w:r>
    </w:p>
    <w:p w:rsidR="004F6DE6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:rsidR="005B72EB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  <w:r w:rsidRPr="005E1BEE">
        <w:rPr>
          <w:rFonts w:ascii="Times New Roman" w:hAnsi="Times New Roman" w:cs="Times New Roman"/>
          <w:sz w:val="23"/>
          <w:szCs w:val="23"/>
        </w:rPr>
        <w:t xml:space="preserve"> г.</w:t>
      </w:r>
      <w:r w:rsidR="005701C5">
        <w:rPr>
          <w:rFonts w:ascii="Times New Roman" w:hAnsi="Times New Roman" w:cs="Times New Roman"/>
          <w:sz w:val="23"/>
          <w:szCs w:val="23"/>
        </w:rPr>
        <w:t xml:space="preserve"> _____________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5B72EB" w:rsidRPr="005E1BEE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A032DC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CD27E3" w:rsidRPr="005E1BE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974AE8" w:rsidRPr="005E1BEE">
        <w:rPr>
          <w:rFonts w:ascii="Times New Roman" w:hAnsi="Times New Roman" w:cs="Times New Roman"/>
          <w:sz w:val="23"/>
          <w:szCs w:val="23"/>
        </w:rPr>
        <w:t xml:space="preserve">          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756CB9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F4441B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F4441B">
        <w:rPr>
          <w:rFonts w:ascii="Times New Roman" w:hAnsi="Times New Roman" w:cs="Times New Roman"/>
          <w:sz w:val="23"/>
          <w:szCs w:val="23"/>
        </w:rPr>
        <w:t xml:space="preserve">   </w:t>
      </w:r>
      <w:r w:rsidR="00C772C8" w:rsidRPr="005E1BEE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756CB9" w:rsidRPr="005E1BEE">
        <w:rPr>
          <w:rFonts w:ascii="Times New Roman" w:hAnsi="Times New Roman" w:cs="Times New Roman"/>
          <w:sz w:val="23"/>
          <w:szCs w:val="23"/>
        </w:rPr>
        <w:t>__</w:t>
      </w:r>
      <w:r w:rsidR="00C772C8" w:rsidRPr="005E1BEE">
        <w:rPr>
          <w:rFonts w:ascii="Times New Roman" w:hAnsi="Times New Roman" w:cs="Times New Roman"/>
          <w:sz w:val="23"/>
          <w:szCs w:val="23"/>
        </w:rPr>
        <w:t>»</w:t>
      </w:r>
      <w:r w:rsidR="00810B69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________</w:t>
      </w:r>
      <w:r w:rsidR="004C7608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202</w:t>
      </w:r>
      <w:r w:rsidR="0089396E">
        <w:rPr>
          <w:rFonts w:ascii="Times New Roman" w:hAnsi="Times New Roman" w:cs="Times New Roman"/>
          <w:sz w:val="23"/>
          <w:szCs w:val="23"/>
        </w:rPr>
        <w:t>6</w:t>
      </w:r>
      <w:r w:rsidR="00F4441B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974AE8" w:rsidRPr="005E1BEE" w:rsidRDefault="00974AE8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:rsidR="00717936" w:rsidRDefault="00F4441B" w:rsidP="00F4441B">
      <w:pPr>
        <w:ind w:firstLine="567"/>
        <w:jc w:val="both"/>
        <w:rPr>
          <w:sz w:val="23"/>
          <w:szCs w:val="23"/>
        </w:rPr>
      </w:pPr>
      <w:proofErr w:type="spellStart"/>
      <w:r>
        <w:rPr>
          <w:bCs/>
          <w:sz w:val="23"/>
          <w:szCs w:val="23"/>
        </w:rPr>
        <w:t>Натуева</w:t>
      </w:r>
      <w:proofErr w:type="spellEnd"/>
      <w:r>
        <w:rPr>
          <w:bCs/>
          <w:sz w:val="23"/>
          <w:szCs w:val="23"/>
        </w:rPr>
        <w:t xml:space="preserve"> (Тарасова) Елена Вячеславовна</w:t>
      </w:r>
      <w:r w:rsidR="00A46CC9" w:rsidRPr="00A46CC9">
        <w:rPr>
          <w:bCs/>
          <w:sz w:val="23"/>
          <w:szCs w:val="23"/>
        </w:rPr>
        <w:t>,</w:t>
      </w:r>
      <w:r w:rsidR="00DA101A" w:rsidRPr="00A46CC9">
        <w:rPr>
          <w:bCs/>
          <w:sz w:val="23"/>
          <w:szCs w:val="23"/>
        </w:rPr>
        <w:t xml:space="preserve"> в лице финансового управляющего </w:t>
      </w:r>
      <w:r>
        <w:rPr>
          <w:bCs/>
          <w:sz w:val="23"/>
          <w:szCs w:val="23"/>
        </w:rPr>
        <w:t>Крылова Александра Валерьевича</w:t>
      </w:r>
      <w:r w:rsidR="00DA101A" w:rsidRPr="00A46CC9">
        <w:rPr>
          <w:bCs/>
          <w:sz w:val="23"/>
          <w:szCs w:val="23"/>
        </w:rPr>
        <w:t>, действующе</w:t>
      </w:r>
      <w:r w:rsidR="00A46CC9">
        <w:rPr>
          <w:bCs/>
          <w:sz w:val="23"/>
          <w:szCs w:val="23"/>
        </w:rPr>
        <w:t>го</w:t>
      </w:r>
      <w:r w:rsidR="00DA101A" w:rsidRPr="00A46CC9">
        <w:rPr>
          <w:bCs/>
          <w:sz w:val="23"/>
          <w:szCs w:val="23"/>
        </w:rPr>
        <w:t xml:space="preserve"> на основании </w:t>
      </w:r>
      <w:r w:rsidRPr="00F4441B">
        <w:rPr>
          <w:bCs/>
          <w:sz w:val="23"/>
          <w:szCs w:val="23"/>
        </w:rPr>
        <w:t>Решени</w:t>
      </w:r>
      <w:r>
        <w:rPr>
          <w:bCs/>
          <w:sz w:val="23"/>
          <w:szCs w:val="23"/>
        </w:rPr>
        <w:t>я</w:t>
      </w:r>
      <w:r w:rsidRPr="00F4441B">
        <w:rPr>
          <w:bCs/>
          <w:sz w:val="23"/>
          <w:szCs w:val="23"/>
        </w:rPr>
        <w:t xml:space="preserve"> Арбитражного суда Че</w:t>
      </w:r>
      <w:r>
        <w:rPr>
          <w:bCs/>
          <w:sz w:val="23"/>
          <w:szCs w:val="23"/>
        </w:rPr>
        <w:t xml:space="preserve">лябинской области от 16.01.2023 </w:t>
      </w:r>
      <w:r w:rsidRPr="00F4441B">
        <w:rPr>
          <w:bCs/>
          <w:sz w:val="23"/>
          <w:szCs w:val="23"/>
        </w:rPr>
        <w:t>г. (р</w:t>
      </w:r>
      <w:r>
        <w:rPr>
          <w:bCs/>
          <w:sz w:val="23"/>
          <w:szCs w:val="23"/>
        </w:rPr>
        <w:t xml:space="preserve">езолютивная часть от 10.01.2023 </w:t>
      </w:r>
      <w:r w:rsidRPr="00F4441B">
        <w:rPr>
          <w:bCs/>
          <w:sz w:val="23"/>
          <w:szCs w:val="23"/>
        </w:rPr>
        <w:t>г.) по делу №А76-38282/2022</w:t>
      </w:r>
      <w:r w:rsidR="00974AE8" w:rsidRPr="005E1BEE">
        <w:rPr>
          <w:sz w:val="23"/>
          <w:szCs w:val="23"/>
        </w:rPr>
        <w:t>, именуем</w:t>
      </w:r>
      <w:r w:rsidR="005701C5">
        <w:rPr>
          <w:sz w:val="23"/>
          <w:szCs w:val="23"/>
        </w:rPr>
        <w:t>ый</w:t>
      </w:r>
      <w:r w:rsidR="00974AE8" w:rsidRPr="005E1BEE">
        <w:rPr>
          <w:sz w:val="23"/>
          <w:szCs w:val="23"/>
        </w:rPr>
        <w:t xml:space="preserve"> в дальнейшем «Продавец»</w:t>
      </w:r>
      <w:r w:rsidR="00A46CC9">
        <w:rPr>
          <w:sz w:val="23"/>
          <w:szCs w:val="23"/>
        </w:rPr>
        <w:t>,</w:t>
      </w:r>
      <w:r w:rsidR="00974AE8" w:rsidRPr="005E1BEE">
        <w:rPr>
          <w:sz w:val="23"/>
          <w:szCs w:val="23"/>
        </w:rPr>
        <w:t xml:space="preserve"> с одной стороны, и</w:t>
      </w:r>
      <w:r>
        <w:rPr>
          <w:sz w:val="23"/>
          <w:szCs w:val="23"/>
        </w:rPr>
        <w:t xml:space="preserve"> </w:t>
      </w:r>
      <w:r w:rsidR="00756CB9" w:rsidRPr="005E1BEE">
        <w:rPr>
          <w:b/>
          <w:sz w:val="23"/>
          <w:szCs w:val="23"/>
        </w:rPr>
        <w:t>_________________________</w:t>
      </w:r>
      <w:r w:rsidR="00756CB9" w:rsidRPr="005E1BEE">
        <w:rPr>
          <w:sz w:val="23"/>
          <w:szCs w:val="23"/>
        </w:rPr>
        <w:t>, в лице ____________________ действующего на основании __________________________, именуемое в дальнейшем «Покупатель», с другой стороны, при совместном упоминании в тексте данного договора - «Стороны», руководствуясь ст.</w:t>
      </w:r>
      <w:r w:rsidR="00FD1434" w:rsidRPr="005E1BEE"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ст. 110, 111, 139 Федерального закона «О нес</w:t>
      </w:r>
      <w:r>
        <w:rPr>
          <w:sz w:val="23"/>
          <w:szCs w:val="23"/>
        </w:rPr>
        <w:t>остоятельности (банкротстве)» №</w:t>
      </w:r>
      <w:r w:rsidR="00756CB9" w:rsidRPr="005E1BEE">
        <w:rPr>
          <w:sz w:val="23"/>
          <w:szCs w:val="23"/>
        </w:rPr>
        <w:t>127-ФЗ от 26.10.2002 г., по результатам</w:t>
      </w:r>
      <w:r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торгов в форме открытого аукциона на основании протокола № ________ от «__» ______</w:t>
      </w:r>
      <w:r w:rsidR="00FD1434" w:rsidRPr="005E1BEE">
        <w:rPr>
          <w:sz w:val="23"/>
          <w:szCs w:val="23"/>
        </w:rPr>
        <w:t xml:space="preserve"> 202</w:t>
      </w:r>
      <w:r w:rsidR="0089396E">
        <w:rPr>
          <w:sz w:val="23"/>
          <w:szCs w:val="23"/>
        </w:rPr>
        <w:t>6</w:t>
      </w:r>
      <w:r w:rsidR="00756CB9" w:rsidRPr="005E1BEE">
        <w:rPr>
          <w:sz w:val="23"/>
          <w:szCs w:val="23"/>
        </w:rPr>
        <w:t xml:space="preserve"> г. о результатах торгов, заключили настоящий договор о нижеследующем (далее по тексту – «Договор»):</w:t>
      </w:r>
    </w:p>
    <w:p w:rsidR="00DA101A" w:rsidRDefault="00DA101A" w:rsidP="005E1BEE">
      <w:pPr>
        <w:ind w:firstLine="567"/>
        <w:jc w:val="both"/>
        <w:rPr>
          <w:sz w:val="23"/>
          <w:szCs w:val="23"/>
        </w:rPr>
      </w:pPr>
    </w:p>
    <w:p w:rsidR="004F6DE6" w:rsidRPr="005E1BEE" w:rsidRDefault="004F6DE6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:rsidR="00416A0E" w:rsidRPr="00416A0E" w:rsidRDefault="00D6596C" w:rsidP="005E1BEE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416A0E">
        <w:rPr>
          <w:rFonts w:ascii="Times New Roman" w:hAnsi="Times New Roman" w:cs="Times New Roman"/>
          <w:sz w:val="23"/>
          <w:szCs w:val="23"/>
        </w:rPr>
        <w:t>Продавец</w:t>
      </w:r>
      <w:r w:rsidR="0064492A" w:rsidRPr="00416A0E">
        <w:rPr>
          <w:rFonts w:ascii="Times New Roman" w:hAnsi="Times New Roman" w:cs="Times New Roman"/>
          <w:sz w:val="23"/>
          <w:szCs w:val="23"/>
        </w:rPr>
        <w:t xml:space="preserve"> обязуется передать</w:t>
      </w:r>
      <w:r w:rsidR="009D4C1B" w:rsidRPr="00416A0E">
        <w:rPr>
          <w:rFonts w:ascii="Times New Roman" w:hAnsi="Times New Roman" w:cs="Times New Roman"/>
          <w:sz w:val="23"/>
          <w:szCs w:val="23"/>
        </w:rPr>
        <w:t xml:space="preserve"> в собственность</w:t>
      </w:r>
      <w:r w:rsidR="0064492A" w:rsidRPr="00416A0E">
        <w:rPr>
          <w:rFonts w:ascii="Times New Roman" w:hAnsi="Times New Roman" w:cs="Times New Roman"/>
          <w:sz w:val="23"/>
          <w:szCs w:val="23"/>
        </w:rPr>
        <w:t xml:space="preserve">, а </w:t>
      </w:r>
      <w:r w:rsidRPr="00416A0E">
        <w:rPr>
          <w:rFonts w:ascii="Times New Roman" w:hAnsi="Times New Roman" w:cs="Times New Roman"/>
          <w:sz w:val="23"/>
          <w:szCs w:val="23"/>
        </w:rPr>
        <w:t>Покупатель</w:t>
      </w:r>
      <w:r w:rsidR="004F6DE6" w:rsidRPr="00416A0E">
        <w:rPr>
          <w:rFonts w:ascii="Times New Roman" w:hAnsi="Times New Roman" w:cs="Times New Roman"/>
          <w:sz w:val="23"/>
          <w:szCs w:val="23"/>
        </w:rPr>
        <w:t xml:space="preserve"> принять и оплатить </w:t>
      </w:r>
      <w:r w:rsidR="003D3D18" w:rsidRPr="00416A0E">
        <w:rPr>
          <w:rFonts w:ascii="Times New Roman" w:hAnsi="Times New Roman" w:cs="Times New Roman"/>
          <w:sz w:val="23"/>
          <w:szCs w:val="23"/>
        </w:rPr>
        <w:t>следую</w:t>
      </w:r>
      <w:r w:rsidR="00E57BE0" w:rsidRPr="00416A0E">
        <w:rPr>
          <w:rFonts w:ascii="Times New Roman" w:hAnsi="Times New Roman" w:cs="Times New Roman"/>
          <w:sz w:val="23"/>
          <w:szCs w:val="23"/>
        </w:rPr>
        <w:t>щее</w:t>
      </w:r>
      <w:r w:rsidR="003D3D18" w:rsidRPr="00416A0E">
        <w:rPr>
          <w:rFonts w:ascii="Times New Roman" w:hAnsi="Times New Roman" w:cs="Times New Roman"/>
          <w:sz w:val="23"/>
          <w:szCs w:val="23"/>
        </w:rPr>
        <w:t xml:space="preserve"> </w:t>
      </w:r>
      <w:r w:rsidR="004C7608" w:rsidRPr="00416A0E">
        <w:rPr>
          <w:rFonts w:ascii="Times New Roman" w:hAnsi="Times New Roman" w:cs="Times New Roman"/>
          <w:sz w:val="23"/>
          <w:szCs w:val="23"/>
        </w:rPr>
        <w:t>Имущество</w:t>
      </w:r>
      <w:r w:rsidR="0064492A" w:rsidRPr="00416A0E">
        <w:rPr>
          <w:rFonts w:ascii="Times New Roman" w:hAnsi="Times New Roman" w:cs="Times New Roman"/>
          <w:sz w:val="23"/>
          <w:szCs w:val="23"/>
        </w:rPr>
        <w:t xml:space="preserve"> (далее по тек</w:t>
      </w:r>
      <w:r w:rsidRPr="00416A0E">
        <w:rPr>
          <w:rFonts w:ascii="Times New Roman" w:hAnsi="Times New Roman" w:cs="Times New Roman"/>
          <w:sz w:val="23"/>
          <w:szCs w:val="23"/>
        </w:rPr>
        <w:t>сту договора Имущество</w:t>
      </w:r>
      <w:r w:rsidR="0064492A" w:rsidRPr="00416A0E">
        <w:rPr>
          <w:rFonts w:ascii="Times New Roman" w:hAnsi="Times New Roman" w:cs="Times New Roman"/>
          <w:sz w:val="23"/>
          <w:szCs w:val="23"/>
        </w:rPr>
        <w:t>)</w:t>
      </w:r>
      <w:r w:rsidR="003D3D18" w:rsidRPr="00416A0E">
        <w:rPr>
          <w:rFonts w:ascii="Times New Roman" w:hAnsi="Times New Roman" w:cs="Times New Roman"/>
          <w:sz w:val="23"/>
          <w:szCs w:val="23"/>
        </w:rPr>
        <w:t>:</w:t>
      </w:r>
      <w:r w:rsidR="00093595" w:rsidRPr="00416A0E">
        <w:rPr>
          <w:rFonts w:ascii="Times New Roman" w:hAnsi="Times New Roman" w:cs="Times New Roman"/>
          <w:sz w:val="23"/>
          <w:szCs w:val="23"/>
        </w:rPr>
        <w:t xml:space="preserve"> </w:t>
      </w:r>
      <w:r w:rsidR="00DA101A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</w:t>
      </w:r>
    </w:p>
    <w:p w:rsidR="00E57BE0" w:rsidRPr="005E1BEE" w:rsidRDefault="00D6596C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>Покупатель</w:t>
      </w:r>
      <w:r w:rsidR="00E57BE0" w:rsidRPr="005E1BEE">
        <w:rPr>
          <w:rFonts w:ascii="Times New Roman" w:hAnsi="Times New Roman"/>
          <w:sz w:val="23"/>
          <w:szCs w:val="23"/>
        </w:rPr>
        <w:t xml:space="preserve"> путём внешнего и внутреннего осмотра, п</w:t>
      </w:r>
      <w:r w:rsidR="00AB0987" w:rsidRPr="005E1BEE">
        <w:rPr>
          <w:rFonts w:ascii="Times New Roman" w:hAnsi="Times New Roman"/>
          <w:sz w:val="23"/>
          <w:szCs w:val="23"/>
        </w:rPr>
        <w:t xml:space="preserve">роизведенным перед заключением </w:t>
      </w:r>
      <w:r w:rsidR="00E57BE0" w:rsidRPr="005E1BEE">
        <w:rPr>
          <w:rFonts w:ascii="Times New Roman" w:hAnsi="Times New Roman"/>
          <w:sz w:val="23"/>
          <w:szCs w:val="23"/>
        </w:rPr>
        <w:t>настоящего Договора, ознакомлен и удовлетворён качественным состоянием Имущества, приобретаемого по настоящему Договору.</w:t>
      </w:r>
    </w:p>
    <w:p w:rsidR="003D3D18" w:rsidRPr="005E1BEE" w:rsidRDefault="003D3D18" w:rsidP="005E1BEE">
      <w:pPr>
        <w:pStyle w:val="HTML"/>
        <w:rPr>
          <w:rFonts w:ascii="Times New Roman" w:hAnsi="Times New Roman" w:cs="Times New Roman"/>
          <w:b/>
          <w:sz w:val="23"/>
          <w:szCs w:val="23"/>
        </w:rPr>
      </w:pPr>
    </w:p>
    <w:p w:rsidR="004F6DE6" w:rsidRPr="005E1BEE" w:rsidRDefault="00753C7E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Цена договора</w:t>
      </w:r>
      <w:r w:rsidR="004F6DE6" w:rsidRPr="005E1BEE">
        <w:rPr>
          <w:rFonts w:ascii="Times New Roman" w:hAnsi="Times New Roman" w:cs="Times New Roman"/>
          <w:b/>
          <w:sz w:val="23"/>
          <w:szCs w:val="23"/>
        </w:rPr>
        <w:t xml:space="preserve"> и порядок оплаты</w:t>
      </w:r>
    </w:p>
    <w:p w:rsidR="00FD1434" w:rsidRPr="005E1BEE" w:rsidRDefault="00AD6934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 итогам торгов</w:t>
      </w:r>
      <w:r w:rsidRPr="00AD6934">
        <w:rPr>
          <w:rFonts w:ascii="Times New Roman" w:hAnsi="Times New Roman"/>
          <w:sz w:val="23"/>
          <w:szCs w:val="23"/>
        </w:rPr>
        <w:t xml:space="preserve"> </w:t>
      </w:r>
      <w:r w:rsidR="00FD1434" w:rsidRPr="00AD6934">
        <w:rPr>
          <w:rFonts w:ascii="Times New Roman" w:hAnsi="Times New Roman"/>
          <w:sz w:val="23"/>
          <w:szCs w:val="23"/>
        </w:rPr>
        <w:t>на основании</w:t>
      </w:r>
      <w:r w:rsidR="00FD1434" w:rsidRPr="005E1BEE">
        <w:rPr>
          <w:rFonts w:ascii="Times New Roman" w:hAnsi="Times New Roman"/>
          <w:sz w:val="23"/>
          <w:szCs w:val="23"/>
        </w:rPr>
        <w:t xml:space="preserve"> Протокола №</w:t>
      </w:r>
      <w:r w:rsidR="004C203F" w:rsidRPr="005E1BEE">
        <w:rPr>
          <w:rFonts w:ascii="Times New Roman" w:hAnsi="Times New Roman"/>
          <w:sz w:val="23"/>
          <w:szCs w:val="23"/>
        </w:rPr>
        <w:t>__________</w:t>
      </w:r>
      <w:r w:rsidR="00FD1434" w:rsidRPr="005E1BEE">
        <w:rPr>
          <w:rFonts w:ascii="Times New Roman" w:hAnsi="Times New Roman"/>
          <w:sz w:val="23"/>
          <w:szCs w:val="23"/>
        </w:rPr>
        <w:t xml:space="preserve"> от «</w:t>
      </w:r>
      <w:r w:rsidR="004C203F" w:rsidRPr="005E1BEE">
        <w:rPr>
          <w:rFonts w:ascii="Times New Roman" w:hAnsi="Times New Roman"/>
          <w:sz w:val="23"/>
          <w:szCs w:val="23"/>
        </w:rPr>
        <w:t>__</w:t>
      </w:r>
      <w:r w:rsidR="00FD1434" w:rsidRPr="005E1BEE">
        <w:rPr>
          <w:rFonts w:ascii="Times New Roman" w:hAnsi="Times New Roman"/>
          <w:sz w:val="23"/>
          <w:szCs w:val="23"/>
        </w:rPr>
        <w:t xml:space="preserve">» </w:t>
      </w:r>
      <w:r w:rsidR="004C203F" w:rsidRPr="005E1BEE">
        <w:rPr>
          <w:rFonts w:ascii="Times New Roman" w:hAnsi="Times New Roman"/>
          <w:sz w:val="23"/>
          <w:szCs w:val="23"/>
        </w:rPr>
        <w:t>_______ 202</w:t>
      </w:r>
      <w:r w:rsidR="0089396E">
        <w:rPr>
          <w:rFonts w:ascii="Times New Roman" w:hAnsi="Times New Roman"/>
          <w:sz w:val="23"/>
          <w:szCs w:val="23"/>
        </w:rPr>
        <w:t>6</w:t>
      </w:r>
      <w:bookmarkStart w:id="0" w:name="_GoBack"/>
      <w:bookmarkEnd w:id="0"/>
      <w:r w:rsidR="00FD1434" w:rsidRPr="005E1BEE">
        <w:rPr>
          <w:rFonts w:ascii="Times New Roman" w:hAnsi="Times New Roman"/>
          <w:sz w:val="23"/>
          <w:szCs w:val="23"/>
        </w:rPr>
        <w:t xml:space="preserve"> г., цена </w:t>
      </w:r>
      <w:r w:rsidR="004C203F" w:rsidRPr="005E1BEE">
        <w:rPr>
          <w:rFonts w:ascii="Times New Roman" w:hAnsi="Times New Roman"/>
          <w:sz w:val="23"/>
          <w:szCs w:val="23"/>
        </w:rPr>
        <w:t>имущества составляет _____________ (__________</w:t>
      </w:r>
      <w:r w:rsidR="00FD1434" w:rsidRPr="005E1BEE">
        <w:rPr>
          <w:rFonts w:ascii="Times New Roman" w:hAnsi="Times New Roman"/>
          <w:sz w:val="23"/>
          <w:szCs w:val="23"/>
        </w:rPr>
        <w:t xml:space="preserve">) руб. 00 </w:t>
      </w:r>
      <w:proofErr w:type="gramStart"/>
      <w:r w:rsidR="00FD1434" w:rsidRPr="005E1BEE">
        <w:rPr>
          <w:rFonts w:ascii="Times New Roman" w:hAnsi="Times New Roman"/>
          <w:sz w:val="23"/>
          <w:szCs w:val="23"/>
        </w:rPr>
        <w:t>коп.,</w:t>
      </w:r>
      <w:proofErr w:type="gramEnd"/>
      <w:r w:rsidR="00FD1434" w:rsidRPr="005E1BEE">
        <w:rPr>
          <w:rFonts w:ascii="Times New Roman" w:hAnsi="Times New Roman"/>
          <w:sz w:val="23"/>
          <w:szCs w:val="23"/>
        </w:rPr>
        <w:t xml:space="preserve"> без НДС. </w:t>
      </w:r>
    </w:p>
    <w:p w:rsidR="008817F1" w:rsidRPr="005E1BEE" w:rsidRDefault="00FD1434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 xml:space="preserve">Стороны устанавливают следующий порядок оплаты по настоящему Договору: </w:t>
      </w:r>
    </w:p>
    <w:p w:rsidR="005E1BEE" w:rsidRPr="00122DAD" w:rsidRDefault="005E1BEE" w:rsidP="005E1BEE">
      <w:pPr>
        <w:pStyle w:val="ad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22DAD">
        <w:rPr>
          <w:rFonts w:ascii="Times New Roman" w:eastAsia="Times New Roman" w:hAnsi="Times New Roman"/>
          <w:sz w:val="23"/>
          <w:szCs w:val="23"/>
          <w:lang w:eastAsia="ru-RU"/>
        </w:rPr>
        <w:t xml:space="preserve">Денежные средства, перечисленные Покупателем Продавцу в качестве задатка на участие в торгах, в размере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</w:t>
      </w:r>
      <w:r w:rsidRPr="00122DA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_____________________</w:t>
      </w:r>
      <w:r w:rsidRPr="00122DAD">
        <w:rPr>
          <w:rFonts w:ascii="Times New Roman" w:eastAsia="Times New Roman" w:hAnsi="Times New Roman"/>
          <w:b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5E1BEE">
        <w:rPr>
          <w:rFonts w:ascii="Times New Roman" w:eastAsia="Times New Roman" w:hAnsi="Times New Roman"/>
          <w:sz w:val="23"/>
          <w:szCs w:val="23"/>
          <w:lang w:eastAsia="ru-RU"/>
        </w:rPr>
        <w:t>рублей __ копеек</w:t>
      </w:r>
      <w:r w:rsidRPr="00122DAD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 xml:space="preserve"> </w:t>
      </w:r>
      <w:r w:rsidRPr="00122DAD">
        <w:rPr>
          <w:rFonts w:ascii="Times New Roman" w:eastAsia="Times New Roman" w:hAnsi="Times New Roman"/>
          <w:sz w:val="23"/>
          <w:szCs w:val="23"/>
          <w:lang w:eastAsia="ru-RU"/>
        </w:rPr>
        <w:t>засчитываются в счет оплаты цены имущества, определенной в п. 2.</w:t>
      </w:r>
      <w:r w:rsidR="005701C5">
        <w:rPr>
          <w:rFonts w:ascii="Times New Roman" w:eastAsia="Times New Roman" w:hAnsi="Times New Roman"/>
          <w:sz w:val="23"/>
          <w:szCs w:val="23"/>
          <w:lang w:eastAsia="ru-RU"/>
        </w:rPr>
        <w:t>1.</w:t>
      </w:r>
      <w:r w:rsidRPr="00122DAD">
        <w:rPr>
          <w:rFonts w:ascii="Times New Roman" w:eastAsia="Times New Roman" w:hAnsi="Times New Roman"/>
          <w:sz w:val="23"/>
          <w:szCs w:val="23"/>
          <w:lang w:eastAsia="ru-RU"/>
        </w:rPr>
        <w:t xml:space="preserve"> настоящего Договора.</w:t>
      </w:r>
    </w:p>
    <w:p w:rsidR="00FD1434" w:rsidRPr="005E1BEE" w:rsidRDefault="004C203F" w:rsidP="005E1BEE">
      <w:pPr>
        <w:pStyle w:val="ConsNonformat"/>
        <w:widowControl/>
        <w:numPr>
          <w:ilvl w:val="2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>Второй платеж в размере ____________</w:t>
      </w:r>
      <w:r w:rsidR="00FD1434" w:rsidRPr="005E1BEE">
        <w:rPr>
          <w:rFonts w:ascii="Times New Roman" w:hAnsi="Times New Roman"/>
          <w:sz w:val="23"/>
          <w:szCs w:val="23"/>
        </w:rPr>
        <w:t xml:space="preserve"> (</w:t>
      </w:r>
      <w:r w:rsidRPr="005E1BEE">
        <w:rPr>
          <w:rFonts w:ascii="Times New Roman" w:hAnsi="Times New Roman"/>
          <w:sz w:val="23"/>
          <w:szCs w:val="23"/>
        </w:rPr>
        <w:t>________________________</w:t>
      </w:r>
      <w:r w:rsidR="00FD1434" w:rsidRPr="005E1BEE">
        <w:rPr>
          <w:rFonts w:ascii="Times New Roman" w:hAnsi="Times New Roman"/>
          <w:sz w:val="23"/>
          <w:szCs w:val="23"/>
        </w:rPr>
        <w:t xml:space="preserve">) руб. 00 коп. </w:t>
      </w:r>
      <w:r w:rsidRPr="005E1BEE">
        <w:rPr>
          <w:rFonts w:ascii="Times New Roman" w:hAnsi="Times New Roman"/>
          <w:sz w:val="23"/>
          <w:szCs w:val="23"/>
        </w:rPr>
        <w:t xml:space="preserve">Покупатель </w:t>
      </w:r>
      <w:r w:rsidR="00FD1434" w:rsidRPr="005E1BEE">
        <w:rPr>
          <w:rFonts w:ascii="Times New Roman" w:hAnsi="Times New Roman"/>
          <w:sz w:val="23"/>
          <w:szCs w:val="23"/>
        </w:rPr>
        <w:t xml:space="preserve">обязуется оплатить </w:t>
      </w:r>
      <w:r w:rsidRPr="005E1BEE">
        <w:rPr>
          <w:rFonts w:ascii="Times New Roman" w:hAnsi="Times New Roman"/>
          <w:sz w:val="23"/>
          <w:szCs w:val="23"/>
        </w:rPr>
        <w:t>Продавцу</w:t>
      </w:r>
      <w:r w:rsidR="00FD1434" w:rsidRPr="005E1BEE">
        <w:rPr>
          <w:rFonts w:ascii="Times New Roman" w:hAnsi="Times New Roman"/>
          <w:sz w:val="23"/>
          <w:szCs w:val="23"/>
        </w:rPr>
        <w:t xml:space="preserve"> в течение тридцати дней со дня подписания настоящего Договора в безналичном порядке путем перечисления денежных средств на расчетный счет </w:t>
      </w:r>
      <w:r w:rsidRPr="005E1BEE">
        <w:rPr>
          <w:rFonts w:ascii="Times New Roman" w:hAnsi="Times New Roman"/>
          <w:sz w:val="23"/>
          <w:szCs w:val="23"/>
        </w:rPr>
        <w:t xml:space="preserve">Продавца </w:t>
      </w:r>
      <w:r w:rsidR="00FD1434" w:rsidRPr="005E1BEE">
        <w:rPr>
          <w:rFonts w:ascii="Times New Roman" w:hAnsi="Times New Roman"/>
          <w:sz w:val="23"/>
          <w:szCs w:val="23"/>
        </w:rPr>
        <w:t xml:space="preserve">по реквизитам, указанным в разделе 6 настоящего Договора. </w:t>
      </w:r>
    </w:p>
    <w:p w:rsidR="00FD1434" w:rsidRPr="005E1BEE" w:rsidRDefault="00FD1434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 xml:space="preserve">Обязательство </w:t>
      </w:r>
      <w:r w:rsidR="004C203F" w:rsidRPr="005E1BEE">
        <w:rPr>
          <w:rFonts w:ascii="Times New Roman" w:hAnsi="Times New Roman"/>
          <w:sz w:val="23"/>
          <w:szCs w:val="23"/>
        </w:rPr>
        <w:t xml:space="preserve">Покупателя </w:t>
      </w:r>
      <w:r w:rsidRPr="005E1BEE">
        <w:rPr>
          <w:rFonts w:ascii="Times New Roman" w:hAnsi="Times New Roman"/>
          <w:sz w:val="23"/>
          <w:szCs w:val="23"/>
        </w:rPr>
        <w:t xml:space="preserve">по оплате считается исполненным с момента поступления денежных средств на расчетный счет </w:t>
      </w:r>
      <w:r w:rsidR="004C203F" w:rsidRPr="005E1BEE">
        <w:rPr>
          <w:rFonts w:ascii="Times New Roman" w:hAnsi="Times New Roman"/>
          <w:sz w:val="23"/>
          <w:szCs w:val="23"/>
        </w:rPr>
        <w:t xml:space="preserve">Продавца </w:t>
      </w:r>
      <w:r w:rsidRPr="005E1BEE">
        <w:rPr>
          <w:rFonts w:ascii="Times New Roman" w:hAnsi="Times New Roman"/>
          <w:sz w:val="23"/>
          <w:szCs w:val="23"/>
        </w:rPr>
        <w:t>в размере, установленном п. 2.2.</w:t>
      </w:r>
      <w:r w:rsidR="005701C5">
        <w:rPr>
          <w:rFonts w:ascii="Times New Roman" w:hAnsi="Times New Roman"/>
          <w:sz w:val="23"/>
          <w:szCs w:val="23"/>
        </w:rPr>
        <w:t>2.</w:t>
      </w:r>
      <w:r w:rsidRPr="005E1BEE">
        <w:rPr>
          <w:rFonts w:ascii="Times New Roman" w:hAnsi="Times New Roman"/>
          <w:sz w:val="23"/>
          <w:szCs w:val="23"/>
        </w:rPr>
        <w:t xml:space="preserve"> Договора.</w:t>
      </w:r>
    </w:p>
    <w:p w:rsidR="00D6596C" w:rsidRPr="005E1BEE" w:rsidRDefault="00D6596C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D6596C" w:rsidRPr="005E1BEE" w:rsidRDefault="00D6596C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Порядок передачи Имущества</w:t>
      </w:r>
    </w:p>
    <w:p w:rsidR="00D6596C" w:rsidRPr="005E1BEE" w:rsidRDefault="00D6596C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 xml:space="preserve">Имущество, являющееся объектом купли-продажи, Продавец обязуется передать Покупателю в течение </w:t>
      </w:r>
      <w:r w:rsidR="00B10CAF">
        <w:rPr>
          <w:rFonts w:ascii="Times New Roman" w:hAnsi="Times New Roman"/>
          <w:sz w:val="23"/>
          <w:szCs w:val="23"/>
        </w:rPr>
        <w:t>1</w:t>
      </w:r>
      <w:r w:rsidR="00DA101A">
        <w:rPr>
          <w:rFonts w:ascii="Times New Roman" w:hAnsi="Times New Roman"/>
          <w:sz w:val="23"/>
          <w:szCs w:val="23"/>
        </w:rPr>
        <w:t>0</w:t>
      </w:r>
      <w:r w:rsidRPr="005E1BEE">
        <w:rPr>
          <w:rFonts w:ascii="Times New Roman" w:hAnsi="Times New Roman"/>
          <w:sz w:val="23"/>
          <w:szCs w:val="23"/>
        </w:rPr>
        <w:t xml:space="preserve"> (десяти) рабочих дней с момента исполнения Покупателем обязанности по оплате в полном объеме.</w:t>
      </w:r>
    </w:p>
    <w:p w:rsidR="00D6596C" w:rsidRPr="005E1BEE" w:rsidRDefault="00D6596C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 xml:space="preserve">Передача Имущества от Продавца Покупателю производится на основании Акта приёма-передачи. </w:t>
      </w:r>
    </w:p>
    <w:p w:rsidR="00D6596C" w:rsidRPr="005E1BEE" w:rsidRDefault="00D6596C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t>Обязанность Продавца по передаче Имущества считается исполненной с момента подписания Акта приёма-передачи.</w:t>
      </w:r>
    </w:p>
    <w:p w:rsidR="00D6596C" w:rsidRPr="005E1BEE" w:rsidRDefault="00DA101A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</w:t>
      </w:r>
      <w:r w:rsidR="00D6596C" w:rsidRPr="005E1BEE">
        <w:rPr>
          <w:rFonts w:ascii="Times New Roman" w:hAnsi="Times New Roman"/>
          <w:sz w:val="23"/>
          <w:szCs w:val="23"/>
        </w:rPr>
        <w:t>иск случайной гибели или случайного повреждения Имущества переходит к Покупателю</w:t>
      </w:r>
      <w:r w:rsidR="00D6596C" w:rsidRPr="005E1BEE">
        <w:rPr>
          <w:rFonts w:ascii="Times New Roman" w:hAnsi="Times New Roman"/>
          <w:i/>
          <w:sz w:val="23"/>
          <w:szCs w:val="23"/>
        </w:rPr>
        <w:t xml:space="preserve"> </w:t>
      </w:r>
      <w:r w:rsidR="00D6596C" w:rsidRPr="005E1BEE">
        <w:rPr>
          <w:rFonts w:ascii="Times New Roman" w:hAnsi="Times New Roman"/>
          <w:sz w:val="23"/>
          <w:szCs w:val="23"/>
        </w:rPr>
        <w:t>с момента подписания сторонами Акта приёма-передачи.</w:t>
      </w:r>
      <w:r>
        <w:rPr>
          <w:rFonts w:ascii="Times New Roman" w:hAnsi="Times New Roman"/>
          <w:sz w:val="23"/>
          <w:szCs w:val="23"/>
        </w:rPr>
        <w:t xml:space="preserve"> Право собственности </w:t>
      </w:r>
      <w:r w:rsidRPr="00DA101A">
        <w:rPr>
          <w:rFonts w:ascii="Times New Roman" w:hAnsi="Times New Roman"/>
          <w:sz w:val="23"/>
          <w:szCs w:val="23"/>
        </w:rPr>
        <w:t>Покупателя на недвижимое имущество возникает со дня государственной регистрации перехода права собственности</w:t>
      </w:r>
      <w:r w:rsidR="00C64F4E">
        <w:rPr>
          <w:rFonts w:ascii="Times New Roman" w:hAnsi="Times New Roman"/>
          <w:sz w:val="23"/>
          <w:szCs w:val="23"/>
        </w:rPr>
        <w:t>, право собственности на иное имущество переходит</w:t>
      </w:r>
      <w:r w:rsidR="00A46CC9">
        <w:rPr>
          <w:rFonts w:ascii="Times New Roman" w:hAnsi="Times New Roman"/>
          <w:sz w:val="23"/>
          <w:szCs w:val="23"/>
        </w:rPr>
        <w:t xml:space="preserve"> </w:t>
      </w:r>
      <w:r w:rsidR="00A46CC9" w:rsidRPr="00A46CC9">
        <w:rPr>
          <w:rFonts w:ascii="Times New Roman" w:hAnsi="Times New Roman"/>
          <w:sz w:val="23"/>
          <w:szCs w:val="23"/>
        </w:rPr>
        <w:t>к Покупателю со дня по</w:t>
      </w:r>
      <w:r w:rsidR="00B10CAF">
        <w:rPr>
          <w:rFonts w:ascii="Times New Roman" w:hAnsi="Times New Roman"/>
          <w:sz w:val="23"/>
          <w:szCs w:val="23"/>
        </w:rPr>
        <w:t>дписания сторонами акта-приема-</w:t>
      </w:r>
      <w:r w:rsidR="00A46CC9" w:rsidRPr="00A46CC9">
        <w:rPr>
          <w:rFonts w:ascii="Times New Roman" w:hAnsi="Times New Roman"/>
          <w:sz w:val="23"/>
          <w:szCs w:val="23"/>
        </w:rPr>
        <w:t>передачи</w:t>
      </w:r>
      <w:r w:rsidR="00A46CC9">
        <w:rPr>
          <w:rFonts w:ascii="Times New Roman" w:hAnsi="Times New Roman"/>
          <w:sz w:val="23"/>
          <w:szCs w:val="23"/>
        </w:rPr>
        <w:t>.</w:t>
      </w:r>
    </w:p>
    <w:p w:rsidR="003D3D18" w:rsidRPr="005E1BEE" w:rsidRDefault="003D3D18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4F6DE6" w:rsidRPr="005E1BEE" w:rsidRDefault="004F6DE6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:rsidR="00E5170B" w:rsidRPr="005E1BEE" w:rsidRDefault="00E5170B" w:rsidP="005E1BEE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E1BEE">
        <w:rPr>
          <w:rFonts w:ascii="Times New Roman" w:hAnsi="Times New Roman"/>
          <w:sz w:val="23"/>
          <w:szCs w:val="23"/>
        </w:rPr>
        <w:lastRenderedPageBreak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C203F" w:rsidRPr="005E1BEE" w:rsidRDefault="004C203F" w:rsidP="005E1BEE">
      <w:pPr>
        <w:pStyle w:val="ad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E1BEE">
        <w:rPr>
          <w:rFonts w:ascii="Times New Roman" w:eastAsia="Times New Roman" w:hAnsi="Times New Roman"/>
          <w:sz w:val="23"/>
          <w:szCs w:val="23"/>
          <w:lang w:eastAsia="ru-RU"/>
        </w:rPr>
        <w:t>В случае нарушения Покупателем сроков оплаты, предусмотренных п. 2.</w:t>
      </w:r>
      <w:r w:rsidR="005701C5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5E1BE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="005701C5">
        <w:rPr>
          <w:rFonts w:ascii="Times New Roman" w:eastAsia="Times New Roman" w:hAnsi="Times New Roman"/>
          <w:sz w:val="23"/>
          <w:szCs w:val="23"/>
          <w:lang w:eastAsia="ru-RU"/>
        </w:rPr>
        <w:t>2.</w:t>
      </w:r>
      <w:r w:rsidRPr="005E1BEE">
        <w:rPr>
          <w:rFonts w:ascii="Times New Roman" w:eastAsia="Times New Roman" w:hAnsi="Times New Roman"/>
          <w:sz w:val="23"/>
          <w:szCs w:val="23"/>
          <w:lang w:eastAsia="ru-RU"/>
        </w:rPr>
        <w:t xml:space="preserve"> настоящего Договора, Продавец вправе в одностороннем внесудебном порядке отказаться от исполнения настоящего Договора, письменно уведомив об этом Покупателя</w:t>
      </w:r>
      <w:r w:rsidRPr="005E1BEE">
        <w:rPr>
          <w:rFonts w:ascii="Times New Roman" w:eastAsia="Times New Roman" w:hAnsi="Times New Roman"/>
          <w:i/>
          <w:sz w:val="23"/>
          <w:szCs w:val="23"/>
          <w:lang w:eastAsia="ru-RU"/>
        </w:rPr>
        <w:t xml:space="preserve">. </w:t>
      </w:r>
      <w:r w:rsidRPr="005E1BEE">
        <w:rPr>
          <w:rFonts w:ascii="Times New Roman" w:eastAsia="Times New Roman" w:hAnsi="Times New Roman"/>
          <w:sz w:val="23"/>
          <w:szCs w:val="23"/>
          <w:lang w:eastAsia="ru-RU"/>
        </w:rPr>
        <w:t>Договор считается расторгнутым с момента получения Покупателем указанного уведомления, при этом сумма задатка Покупателю не возвращается.</w:t>
      </w:r>
    </w:p>
    <w:p w:rsidR="003D3D18" w:rsidRPr="005E1BEE" w:rsidRDefault="003D3D18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4F6DE6" w:rsidRPr="005E1BEE" w:rsidRDefault="00E5170B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Заключительные положения</w:t>
      </w:r>
    </w:p>
    <w:p w:rsidR="009A5A78" w:rsidRDefault="009A5A78" w:rsidP="005E1BEE">
      <w:pPr>
        <w:pStyle w:val="ad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5E1BEE">
        <w:rPr>
          <w:rFonts w:ascii="Times New Roman" w:hAnsi="Times New Roman"/>
          <w:sz w:val="23"/>
          <w:szCs w:val="23"/>
          <w:lang w:eastAsia="ru-RU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017172" w:rsidRPr="005E1BEE" w:rsidRDefault="00017172" w:rsidP="005E1BEE">
      <w:pPr>
        <w:pStyle w:val="ad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eastAsia="ru-RU"/>
        </w:rPr>
      </w:pPr>
      <w:r w:rsidRPr="00017172">
        <w:rPr>
          <w:rFonts w:ascii="Times New Roman" w:hAnsi="Times New Roman"/>
          <w:sz w:val="23"/>
          <w:szCs w:val="23"/>
          <w:lang w:eastAsia="ru-RU"/>
        </w:rPr>
        <w:t>В случае отказа или уклонения Покупателя от подписания договора купли-продажи в течение пяти дней с даты получения предложения финансового управляющего о заключении указанного договора, внесенный задаток ему не возвращается</w:t>
      </w:r>
      <w:r>
        <w:rPr>
          <w:rFonts w:ascii="Times New Roman" w:hAnsi="Times New Roman"/>
          <w:sz w:val="23"/>
          <w:szCs w:val="23"/>
          <w:lang w:eastAsia="ru-RU"/>
        </w:rPr>
        <w:t>.</w:t>
      </w:r>
    </w:p>
    <w:p w:rsidR="009A5A78" w:rsidRPr="005E1BEE" w:rsidRDefault="009A5A78" w:rsidP="005E1BEE">
      <w:pPr>
        <w:pStyle w:val="20"/>
        <w:numPr>
          <w:ilvl w:val="1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5E1BEE">
        <w:rPr>
          <w:sz w:val="23"/>
          <w:szCs w:val="23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E1BEE">
        <w:rPr>
          <w:sz w:val="23"/>
          <w:szCs w:val="23"/>
        </w:rPr>
        <w:t>на</w:t>
      </w:r>
      <w:proofErr w:type="gramEnd"/>
      <w:r w:rsidRPr="005E1BEE">
        <w:rPr>
          <w:sz w:val="23"/>
          <w:szCs w:val="23"/>
        </w:rPr>
        <w:t xml:space="preserve"> то представителями Сторон.</w:t>
      </w:r>
    </w:p>
    <w:p w:rsidR="009A5A78" w:rsidRPr="005E1BEE" w:rsidRDefault="009A5A78" w:rsidP="005E1BEE">
      <w:pPr>
        <w:pStyle w:val="20"/>
        <w:numPr>
          <w:ilvl w:val="1"/>
          <w:numId w:val="1"/>
        </w:numPr>
        <w:spacing w:after="0" w:line="240" w:lineRule="auto"/>
        <w:ind w:left="0" w:firstLine="0"/>
        <w:jc w:val="both"/>
        <w:rPr>
          <w:color w:val="000000"/>
          <w:sz w:val="23"/>
          <w:szCs w:val="23"/>
        </w:rPr>
      </w:pPr>
      <w:r w:rsidRPr="005E1BEE">
        <w:rPr>
          <w:color w:val="000000"/>
          <w:sz w:val="23"/>
          <w:szCs w:val="23"/>
        </w:rPr>
        <w:t xml:space="preserve">Уведомления и иная документация по настоящему договору направляются Сторонами по почте заказным письмом по адресам, указанным в разделе 6 настоящего Договора. </w:t>
      </w:r>
    </w:p>
    <w:p w:rsidR="009A5A78" w:rsidRPr="005E1BEE" w:rsidRDefault="009A5A78" w:rsidP="005E1BEE">
      <w:pPr>
        <w:pStyle w:val="20"/>
        <w:numPr>
          <w:ilvl w:val="1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5E1BEE">
        <w:rPr>
          <w:sz w:val="23"/>
          <w:szCs w:val="23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017172" w:rsidRPr="00017172" w:rsidRDefault="009A5A78" w:rsidP="00017172">
      <w:pPr>
        <w:pStyle w:val="20"/>
        <w:numPr>
          <w:ilvl w:val="1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017172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Если на переговорах согласие не достигнуто, споры разрешаются </w:t>
      </w:r>
      <w:r w:rsidR="00017172" w:rsidRPr="00017172">
        <w:rPr>
          <w:sz w:val="23"/>
          <w:szCs w:val="23"/>
        </w:rPr>
        <w:t>в Арбитражн</w:t>
      </w:r>
      <w:r w:rsidR="005701C5">
        <w:rPr>
          <w:sz w:val="23"/>
          <w:szCs w:val="23"/>
        </w:rPr>
        <w:t>ом</w:t>
      </w:r>
      <w:r w:rsidR="00017172" w:rsidRPr="00017172">
        <w:rPr>
          <w:sz w:val="23"/>
          <w:szCs w:val="23"/>
        </w:rPr>
        <w:t xml:space="preserve"> суд</w:t>
      </w:r>
      <w:r w:rsidR="005701C5">
        <w:rPr>
          <w:sz w:val="23"/>
          <w:szCs w:val="23"/>
        </w:rPr>
        <w:t>е</w:t>
      </w:r>
      <w:r w:rsidR="00017172" w:rsidRPr="00017172">
        <w:rPr>
          <w:sz w:val="23"/>
          <w:szCs w:val="23"/>
        </w:rPr>
        <w:t xml:space="preserve"> города Москв</w:t>
      </w:r>
      <w:r w:rsidR="00A46CC9">
        <w:rPr>
          <w:sz w:val="23"/>
          <w:szCs w:val="23"/>
        </w:rPr>
        <w:t>ы или ином суде в Москве.</w:t>
      </w:r>
    </w:p>
    <w:p w:rsidR="00E56B6B" w:rsidRPr="005E1BEE" w:rsidRDefault="00E56B6B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A55319" w:rsidRPr="005E1BEE" w:rsidRDefault="00F75B5B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Реквизиты и подписи сторон</w:t>
      </w:r>
    </w:p>
    <w:tbl>
      <w:tblPr>
        <w:tblW w:w="10179" w:type="dxa"/>
        <w:jc w:val="right"/>
        <w:tblLayout w:type="fixed"/>
        <w:tblLook w:val="0000" w:firstRow="0" w:lastRow="0" w:firstColumn="0" w:lastColumn="0" w:noHBand="0" w:noVBand="0"/>
      </w:tblPr>
      <w:tblGrid>
        <w:gridCol w:w="5103"/>
        <w:gridCol w:w="5076"/>
      </w:tblGrid>
      <w:tr w:rsidR="00D6596C" w:rsidRPr="005E1BEE" w:rsidTr="002D78E4">
        <w:trPr>
          <w:trHeight w:val="4439"/>
          <w:jc w:val="right"/>
        </w:trPr>
        <w:tc>
          <w:tcPr>
            <w:tcW w:w="5103" w:type="dxa"/>
          </w:tcPr>
          <w:p w:rsidR="00D6596C" w:rsidRPr="008F6922" w:rsidRDefault="00D6596C" w:rsidP="008F6922">
            <w:pPr>
              <w:rPr>
                <w:sz w:val="22"/>
                <w:szCs w:val="22"/>
              </w:rPr>
            </w:pPr>
            <w:r w:rsidRPr="008F6922">
              <w:rPr>
                <w:b/>
                <w:sz w:val="22"/>
                <w:szCs w:val="22"/>
                <w:u w:val="single"/>
              </w:rPr>
              <w:t>ПРОДАВЕЦ</w:t>
            </w:r>
            <w:r w:rsidR="00E5170B" w:rsidRPr="008F6922">
              <w:rPr>
                <w:b/>
                <w:sz w:val="22"/>
                <w:szCs w:val="22"/>
              </w:rPr>
              <w:t>: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B10CAF">
              <w:rPr>
                <w:b/>
                <w:color w:val="000000"/>
                <w:sz w:val="22"/>
                <w:szCs w:val="22"/>
              </w:rPr>
              <w:t>Натуева</w:t>
            </w:r>
            <w:proofErr w:type="spellEnd"/>
            <w:r w:rsidRPr="00B10CAF">
              <w:rPr>
                <w:b/>
                <w:color w:val="000000"/>
                <w:sz w:val="22"/>
                <w:szCs w:val="22"/>
              </w:rPr>
              <w:t xml:space="preserve"> (Тарасова) Елена Вячеславовна</w:t>
            </w:r>
          </w:p>
          <w:p w:rsidR="00B10CAF" w:rsidRPr="00B10CAF" w:rsidRDefault="00B10CAF" w:rsidP="00B10CAF">
            <w:pPr>
              <w:ind w:right="228"/>
              <w:rPr>
                <w:color w:val="000000"/>
                <w:sz w:val="22"/>
                <w:szCs w:val="22"/>
              </w:rPr>
            </w:pPr>
            <w:r w:rsidRPr="00B10CAF">
              <w:rPr>
                <w:color w:val="000000"/>
                <w:sz w:val="22"/>
                <w:szCs w:val="22"/>
              </w:rPr>
              <w:t>дата рождения: 08.05.1978 г., место рождения: гор. Челябинск, ИНН: 745222003567, СНИЛС: 056-310-835 39, адрес: 454028, г. Челябинск, ул. Родькина, д. 33Г</w:t>
            </w:r>
          </w:p>
          <w:p w:rsidR="00A46CC9" w:rsidRPr="008F6922" w:rsidRDefault="00A46CC9" w:rsidP="008F6922">
            <w:pPr>
              <w:ind w:right="228"/>
              <w:rPr>
                <w:b/>
                <w:color w:val="000000"/>
                <w:sz w:val="22"/>
                <w:szCs w:val="22"/>
              </w:rPr>
            </w:pPr>
            <w:r w:rsidRPr="008F6922">
              <w:rPr>
                <w:b/>
                <w:color w:val="000000"/>
                <w:sz w:val="22"/>
                <w:szCs w:val="22"/>
              </w:rPr>
              <w:t>в лице финансового управляющего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</w:rPr>
            </w:pPr>
            <w:r w:rsidRPr="00B10CAF">
              <w:rPr>
                <w:b/>
                <w:color w:val="000000"/>
                <w:sz w:val="22"/>
                <w:szCs w:val="22"/>
              </w:rPr>
              <w:t>Крылов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  <w:r w:rsidRPr="00B10CAF">
              <w:rPr>
                <w:b/>
                <w:color w:val="000000"/>
                <w:sz w:val="22"/>
                <w:szCs w:val="22"/>
              </w:rPr>
              <w:t xml:space="preserve"> Александр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  <w:r w:rsidRPr="00B10CAF">
              <w:rPr>
                <w:b/>
                <w:color w:val="000000"/>
                <w:sz w:val="22"/>
                <w:szCs w:val="22"/>
              </w:rPr>
              <w:t xml:space="preserve"> Валерьевич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</w:p>
          <w:p w:rsidR="00B10CAF" w:rsidRPr="00B10CAF" w:rsidRDefault="00B10CAF" w:rsidP="00B10CAF">
            <w:pPr>
              <w:ind w:right="228"/>
              <w:rPr>
                <w:color w:val="000000"/>
                <w:sz w:val="22"/>
                <w:szCs w:val="22"/>
              </w:rPr>
            </w:pPr>
            <w:r w:rsidRPr="00B10CAF">
              <w:rPr>
                <w:color w:val="000000"/>
                <w:sz w:val="22"/>
                <w:szCs w:val="22"/>
              </w:rPr>
              <w:t>117133, г. Москва, а/я 2</w:t>
            </w:r>
          </w:p>
          <w:p w:rsidR="00B10CAF" w:rsidRPr="00B10CAF" w:rsidRDefault="00B10CAF" w:rsidP="00B10CAF">
            <w:pPr>
              <w:ind w:right="228"/>
              <w:rPr>
                <w:b/>
                <w:color w:val="000000"/>
                <w:sz w:val="22"/>
                <w:szCs w:val="22"/>
                <w:lang w:val="en-US"/>
              </w:rPr>
            </w:pPr>
            <w:r w:rsidRPr="00B10CAF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B10CAF">
                <w:rPr>
                  <w:rStyle w:val="a5"/>
                  <w:sz w:val="22"/>
                  <w:szCs w:val="22"/>
                  <w:lang w:val="en-US"/>
                </w:rPr>
                <w:t>krylov.a.u.1@yandex.ru</w:t>
              </w:r>
            </w:hyperlink>
          </w:p>
          <w:p w:rsidR="005701C5" w:rsidRPr="00B10CAF" w:rsidRDefault="005701C5" w:rsidP="008F6922">
            <w:pPr>
              <w:ind w:right="228"/>
              <w:rPr>
                <w:color w:val="000000"/>
                <w:sz w:val="22"/>
                <w:szCs w:val="22"/>
                <w:lang w:val="en-US"/>
              </w:rPr>
            </w:pPr>
          </w:p>
          <w:p w:rsidR="00A46CC9" w:rsidRPr="005701C5" w:rsidRDefault="005701C5" w:rsidP="008F6922">
            <w:pPr>
              <w:ind w:right="2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</w:t>
            </w:r>
            <w:r w:rsidRPr="005701C5">
              <w:rPr>
                <w:color w:val="000000"/>
                <w:sz w:val="22"/>
                <w:szCs w:val="22"/>
              </w:rPr>
              <w:t>:</w:t>
            </w:r>
          </w:p>
          <w:p w:rsidR="008F6922" w:rsidRPr="008F6922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Наименование получателя: </w:t>
            </w:r>
            <w:r w:rsidR="00B10CAF" w:rsidRPr="00B10CAF">
              <w:rPr>
                <w:sz w:val="22"/>
                <w:szCs w:val="22"/>
              </w:rPr>
              <w:t>НАТУЕВА ЕЛЕНА ВЯЧЕСЛАВОВНА</w:t>
            </w:r>
          </w:p>
          <w:p w:rsidR="008F6922" w:rsidRPr="008F6922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Счет получателя: </w:t>
            </w:r>
            <w:r w:rsidR="008168B8" w:rsidRPr="008168B8">
              <w:rPr>
                <w:sz w:val="22"/>
                <w:szCs w:val="22"/>
              </w:rPr>
              <w:t>40817810650167637817</w:t>
            </w:r>
          </w:p>
          <w:p w:rsidR="00B10CAF" w:rsidRDefault="008F6922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 xml:space="preserve">Наименование банка получателя: </w:t>
            </w:r>
            <w:r w:rsidR="00B10CAF" w:rsidRPr="00B10CAF">
              <w:rPr>
                <w:sz w:val="22"/>
                <w:szCs w:val="22"/>
              </w:rPr>
              <w:t>ФИЛИАЛ «ЦЕНТРАЛЬНЫЙ» ПАО «СОВКОМБАНК» (БЕРДСК)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БИК: 045004763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8F6922">
              <w:rPr>
                <w:sz w:val="22"/>
                <w:szCs w:val="22"/>
              </w:rPr>
              <w:t>Корреспондентский счет</w:t>
            </w:r>
            <w:r w:rsidRPr="00B10CAF">
              <w:rPr>
                <w:sz w:val="22"/>
                <w:szCs w:val="22"/>
              </w:rPr>
              <w:t xml:space="preserve">: </w:t>
            </w:r>
            <w:r w:rsidR="008168B8" w:rsidRPr="008168B8">
              <w:rPr>
                <w:sz w:val="22"/>
                <w:szCs w:val="22"/>
              </w:rPr>
              <w:t>30101810150040000763</w:t>
            </w:r>
          </w:p>
          <w:p w:rsidR="00B10CAF" w:rsidRDefault="00B10CAF" w:rsidP="008F6922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ИНН Банка: 4401116480</w:t>
            </w:r>
          </w:p>
          <w:p w:rsidR="005701C5" w:rsidRDefault="00B10CAF" w:rsidP="00B10CAF">
            <w:pPr>
              <w:jc w:val="both"/>
              <w:rPr>
                <w:sz w:val="22"/>
                <w:szCs w:val="22"/>
              </w:rPr>
            </w:pPr>
            <w:r w:rsidRPr="00B10CAF">
              <w:rPr>
                <w:sz w:val="22"/>
                <w:szCs w:val="22"/>
              </w:rPr>
              <w:t>КПП Банка: 544543001</w:t>
            </w:r>
          </w:p>
          <w:p w:rsidR="00B10CAF" w:rsidRDefault="00B10CAF" w:rsidP="00B10CAF">
            <w:pPr>
              <w:jc w:val="both"/>
              <w:rPr>
                <w:sz w:val="22"/>
                <w:szCs w:val="22"/>
              </w:rPr>
            </w:pPr>
          </w:p>
          <w:p w:rsidR="005701C5" w:rsidRPr="008F6922" w:rsidRDefault="005701C5" w:rsidP="00B10CA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/ </w:t>
            </w:r>
            <w:r w:rsidR="00B10CAF">
              <w:rPr>
                <w:sz w:val="22"/>
                <w:szCs w:val="22"/>
              </w:rPr>
              <w:t>А.В. Крылов</w:t>
            </w:r>
            <w:r>
              <w:rPr>
                <w:sz w:val="22"/>
                <w:szCs w:val="22"/>
              </w:rPr>
              <w:t xml:space="preserve"> /</w:t>
            </w:r>
          </w:p>
        </w:tc>
        <w:tc>
          <w:tcPr>
            <w:tcW w:w="5076" w:type="dxa"/>
          </w:tcPr>
          <w:p w:rsidR="00D6596C" w:rsidRPr="005E1BEE" w:rsidRDefault="00D6596C" w:rsidP="005E1BEE">
            <w:pPr>
              <w:keepNext/>
              <w:rPr>
                <w:b/>
                <w:sz w:val="23"/>
                <w:szCs w:val="23"/>
                <w:u w:val="single"/>
                <w:lang w:val="en-US"/>
              </w:rPr>
            </w:pPr>
            <w:r w:rsidRPr="005E1BEE">
              <w:rPr>
                <w:b/>
                <w:sz w:val="23"/>
                <w:szCs w:val="23"/>
                <w:u w:val="single"/>
              </w:rPr>
              <w:t>ПОКУПАТЕЛЬ</w:t>
            </w:r>
            <w:r w:rsidR="00E5170B" w:rsidRPr="005E1BEE">
              <w:rPr>
                <w:b/>
                <w:sz w:val="23"/>
                <w:szCs w:val="23"/>
                <w:lang w:val="en-US"/>
              </w:rPr>
              <w:t>:</w:t>
            </w: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DE5C8B" w:rsidRPr="005E1BEE" w:rsidRDefault="00DE5C8B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5701C5" w:rsidRPr="005E1BEE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:rsidR="00D6596C" w:rsidRPr="002D78E4" w:rsidRDefault="00C70789" w:rsidP="002D78E4">
            <w:pPr>
              <w:rPr>
                <w:sz w:val="23"/>
                <w:szCs w:val="23"/>
              </w:rPr>
            </w:pPr>
            <w:r w:rsidRPr="005E1BEE">
              <w:rPr>
                <w:sz w:val="23"/>
                <w:szCs w:val="23"/>
              </w:rPr>
              <w:t>_____</w:t>
            </w:r>
            <w:r w:rsidR="00FD1434" w:rsidRPr="005E1BEE">
              <w:rPr>
                <w:sz w:val="23"/>
                <w:szCs w:val="23"/>
              </w:rPr>
              <w:t xml:space="preserve">____________________/                          </w:t>
            </w:r>
            <w:r w:rsidRPr="005E1BEE">
              <w:rPr>
                <w:sz w:val="23"/>
                <w:szCs w:val="23"/>
              </w:rPr>
              <w:t>/</w:t>
            </w:r>
          </w:p>
        </w:tc>
      </w:tr>
    </w:tbl>
    <w:p w:rsidR="004F6DE6" w:rsidRPr="00C9513A" w:rsidRDefault="004F6DE6" w:rsidP="008F6922">
      <w:pPr>
        <w:tabs>
          <w:tab w:val="left" w:pos="3705"/>
        </w:tabs>
        <w:rPr>
          <w:sz w:val="22"/>
          <w:szCs w:val="22"/>
        </w:rPr>
      </w:pPr>
    </w:p>
    <w:sectPr w:rsidR="004F6DE6" w:rsidRPr="00C9513A" w:rsidSect="002D78E4">
      <w:headerReference w:type="default" r:id="rId9"/>
      <w:footerReference w:type="default" r:id="rId10"/>
      <w:pgSz w:w="11906" w:h="16838"/>
      <w:pgMar w:top="284" w:right="686" w:bottom="1276" w:left="13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F6" w:rsidRDefault="00BB24F6">
      <w:r>
        <w:separator/>
      </w:r>
    </w:p>
  </w:endnote>
  <w:endnote w:type="continuationSeparator" w:id="0">
    <w:p w:rsidR="00BB24F6" w:rsidRDefault="00BB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C7" w:rsidRPr="00E71446" w:rsidRDefault="00971DC7">
    <w:pPr>
      <w:pStyle w:val="a9"/>
      <w:rPr>
        <w:i/>
        <w:sz w:val="20"/>
        <w:szCs w:val="20"/>
      </w:rPr>
    </w:pPr>
    <w:r>
      <w:rPr>
        <w:i/>
        <w:sz w:val="20"/>
        <w:szCs w:val="20"/>
      </w:rPr>
      <w:t>ПРОДАВЕЦ</w:t>
    </w:r>
    <w:r w:rsidRPr="00E71446">
      <w:rPr>
        <w:i/>
        <w:sz w:val="20"/>
        <w:szCs w:val="20"/>
      </w:rPr>
      <w:t xml:space="preserve">_____________                    </w:t>
    </w:r>
    <w:r>
      <w:rPr>
        <w:i/>
        <w:sz w:val="20"/>
        <w:szCs w:val="20"/>
      </w:rPr>
      <w:t xml:space="preserve">                            </w:t>
    </w:r>
    <w:r w:rsidRPr="00E71446">
      <w:rPr>
        <w:i/>
        <w:sz w:val="20"/>
        <w:szCs w:val="20"/>
      </w:rPr>
      <w:t xml:space="preserve">                                 </w:t>
    </w:r>
    <w:r>
      <w:rPr>
        <w:i/>
        <w:sz w:val="20"/>
        <w:szCs w:val="20"/>
      </w:rPr>
      <w:t>ПОКУПАТЕЛЬ</w:t>
    </w:r>
    <w:r w:rsidRPr="00E71446">
      <w:rPr>
        <w:i/>
        <w:sz w:val="20"/>
        <w:szCs w:val="20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F6" w:rsidRDefault="00BB24F6">
      <w:r>
        <w:separator/>
      </w:r>
    </w:p>
  </w:footnote>
  <w:footnote w:type="continuationSeparator" w:id="0">
    <w:p w:rsidR="00BB24F6" w:rsidRDefault="00BB2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BF" w:rsidRPr="002D78E4" w:rsidRDefault="005F54BF" w:rsidP="002D78E4">
    <w:pPr>
      <w:pStyle w:val="a7"/>
      <w:jc w:val="right"/>
      <w:rPr>
        <w:i/>
        <w:sz w:val="20"/>
        <w:szCs w:val="20"/>
        <w:lang w:val="ru-RU"/>
      </w:rPr>
    </w:pPr>
    <w:r w:rsidRPr="005F54BF">
      <w:rPr>
        <w:i/>
        <w:sz w:val="20"/>
        <w:szCs w:val="20"/>
      </w:rPr>
      <w:t xml:space="preserve">Страница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PAGE</w:instrText>
    </w:r>
    <w:r w:rsidRPr="005F54BF">
      <w:rPr>
        <w:b/>
        <w:i/>
        <w:sz w:val="20"/>
        <w:szCs w:val="20"/>
      </w:rPr>
      <w:fldChar w:fldCharType="separate"/>
    </w:r>
    <w:r w:rsidR="0089396E">
      <w:rPr>
        <w:b/>
        <w:i/>
        <w:noProof/>
        <w:sz w:val="20"/>
        <w:szCs w:val="20"/>
      </w:rPr>
      <w:t>2</w:t>
    </w:r>
    <w:r w:rsidRPr="005F54BF">
      <w:rPr>
        <w:b/>
        <w:i/>
        <w:sz w:val="20"/>
        <w:szCs w:val="20"/>
      </w:rPr>
      <w:fldChar w:fldCharType="end"/>
    </w:r>
    <w:r w:rsidRPr="005F54BF">
      <w:rPr>
        <w:i/>
        <w:sz w:val="20"/>
        <w:szCs w:val="20"/>
      </w:rPr>
      <w:t xml:space="preserve"> из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NUMPAGES</w:instrText>
    </w:r>
    <w:r w:rsidRPr="005F54BF">
      <w:rPr>
        <w:b/>
        <w:i/>
        <w:sz w:val="20"/>
        <w:szCs w:val="20"/>
      </w:rPr>
      <w:fldChar w:fldCharType="separate"/>
    </w:r>
    <w:r w:rsidR="0089396E">
      <w:rPr>
        <w:b/>
        <w:i/>
        <w:noProof/>
        <w:sz w:val="20"/>
        <w:szCs w:val="20"/>
      </w:rPr>
      <w:t>2</w:t>
    </w:r>
    <w:r w:rsidRPr="005F54BF">
      <w:rPr>
        <w:b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3C1"/>
    <w:multiLevelType w:val="multilevel"/>
    <w:tmpl w:val="61D48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E4086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AE00A72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C7A2533"/>
    <w:multiLevelType w:val="multilevel"/>
    <w:tmpl w:val="A97A5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6E457E"/>
    <w:multiLevelType w:val="multilevel"/>
    <w:tmpl w:val="CC2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5">
    <w:nsid w:val="5B5F22B6"/>
    <w:multiLevelType w:val="multilevel"/>
    <w:tmpl w:val="BAEC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A0E5E19"/>
    <w:multiLevelType w:val="multilevel"/>
    <w:tmpl w:val="07000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BF737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4E4E02"/>
    <w:multiLevelType w:val="hybridMultilevel"/>
    <w:tmpl w:val="7C38DB1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F360079"/>
    <w:multiLevelType w:val="multilevel"/>
    <w:tmpl w:val="82CA2502"/>
    <w:lvl w:ilvl="0">
      <w:start w:val="1"/>
      <w:numFmt w:val="decimal"/>
      <w:lvlText w:val="%1."/>
      <w:lvlJc w:val="center"/>
      <w:pPr>
        <w:ind w:left="555" w:hanging="2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55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A6"/>
    <w:rsid w:val="000111CC"/>
    <w:rsid w:val="0001162A"/>
    <w:rsid w:val="0001432B"/>
    <w:rsid w:val="000153F5"/>
    <w:rsid w:val="00017172"/>
    <w:rsid w:val="000320EB"/>
    <w:rsid w:val="00036950"/>
    <w:rsid w:val="000468C6"/>
    <w:rsid w:val="0004707E"/>
    <w:rsid w:val="000501CB"/>
    <w:rsid w:val="000606CF"/>
    <w:rsid w:val="00074A09"/>
    <w:rsid w:val="000865CD"/>
    <w:rsid w:val="00093595"/>
    <w:rsid w:val="000C3DD1"/>
    <w:rsid w:val="000E255E"/>
    <w:rsid w:val="0010039F"/>
    <w:rsid w:val="00102E14"/>
    <w:rsid w:val="00167EEC"/>
    <w:rsid w:val="00170E66"/>
    <w:rsid w:val="001848D4"/>
    <w:rsid w:val="00197C6F"/>
    <w:rsid w:val="001A050A"/>
    <w:rsid w:val="001A0600"/>
    <w:rsid w:val="001E3D8C"/>
    <w:rsid w:val="00200D65"/>
    <w:rsid w:val="00212C08"/>
    <w:rsid w:val="00244327"/>
    <w:rsid w:val="00261916"/>
    <w:rsid w:val="00266329"/>
    <w:rsid w:val="00266F5D"/>
    <w:rsid w:val="002834FA"/>
    <w:rsid w:val="002A6705"/>
    <w:rsid w:val="002C3AC7"/>
    <w:rsid w:val="002D78E4"/>
    <w:rsid w:val="002F2D1E"/>
    <w:rsid w:val="00314013"/>
    <w:rsid w:val="00321500"/>
    <w:rsid w:val="00332C7F"/>
    <w:rsid w:val="00340DDF"/>
    <w:rsid w:val="003426ED"/>
    <w:rsid w:val="003634B3"/>
    <w:rsid w:val="003827FE"/>
    <w:rsid w:val="003A75D3"/>
    <w:rsid w:val="003D3D18"/>
    <w:rsid w:val="003E130B"/>
    <w:rsid w:val="003E1684"/>
    <w:rsid w:val="003E5081"/>
    <w:rsid w:val="00400DA2"/>
    <w:rsid w:val="00416A0E"/>
    <w:rsid w:val="00416E1F"/>
    <w:rsid w:val="00424ED4"/>
    <w:rsid w:val="0042536A"/>
    <w:rsid w:val="00460CBB"/>
    <w:rsid w:val="00465523"/>
    <w:rsid w:val="00475E7C"/>
    <w:rsid w:val="00486F97"/>
    <w:rsid w:val="00487231"/>
    <w:rsid w:val="004928CB"/>
    <w:rsid w:val="0049419D"/>
    <w:rsid w:val="004B44AA"/>
    <w:rsid w:val="004B46BF"/>
    <w:rsid w:val="004B6972"/>
    <w:rsid w:val="004C203F"/>
    <w:rsid w:val="004C5410"/>
    <w:rsid w:val="004C7608"/>
    <w:rsid w:val="004D0D3B"/>
    <w:rsid w:val="004F581A"/>
    <w:rsid w:val="004F6DE6"/>
    <w:rsid w:val="00511D61"/>
    <w:rsid w:val="005242A9"/>
    <w:rsid w:val="0053118E"/>
    <w:rsid w:val="00545B50"/>
    <w:rsid w:val="005640F5"/>
    <w:rsid w:val="00564E18"/>
    <w:rsid w:val="005701C5"/>
    <w:rsid w:val="00576DE9"/>
    <w:rsid w:val="00577FFC"/>
    <w:rsid w:val="005815FA"/>
    <w:rsid w:val="005911B5"/>
    <w:rsid w:val="0059432C"/>
    <w:rsid w:val="005B72EB"/>
    <w:rsid w:val="005C2264"/>
    <w:rsid w:val="005C71DA"/>
    <w:rsid w:val="005E1BEE"/>
    <w:rsid w:val="005F1429"/>
    <w:rsid w:val="005F54BF"/>
    <w:rsid w:val="00603A86"/>
    <w:rsid w:val="00631259"/>
    <w:rsid w:val="0063422A"/>
    <w:rsid w:val="0063739F"/>
    <w:rsid w:val="0063774B"/>
    <w:rsid w:val="006417DE"/>
    <w:rsid w:val="006445A6"/>
    <w:rsid w:val="0064492A"/>
    <w:rsid w:val="00651C50"/>
    <w:rsid w:val="006526F5"/>
    <w:rsid w:val="0068312B"/>
    <w:rsid w:val="00693439"/>
    <w:rsid w:val="006971CC"/>
    <w:rsid w:val="006A10E8"/>
    <w:rsid w:val="006C1E72"/>
    <w:rsid w:val="006C49A6"/>
    <w:rsid w:val="006E46D7"/>
    <w:rsid w:val="006F505D"/>
    <w:rsid w:val="00717936"/>
    <w:rsid w:val="007412FB"/>
    <w:rsid w:val="00753C7E"/>
    <w:rsid w:val="00756CB9"/>
    <w:rsid w:val="00771CF8"/>
    <w:rsid w:val="007750B8"/>
    <w:rsid w:val="00782CAF"/>
    <w:rsid w:val="00785AEC"/>
    <w:rsid w:val="007B1F4A"/>
    <w:rsid w:val="007D6802"/>
    <w:rsid w:val="007E0A61"/>
    <w:rsid w:val="007E6CE7"/>
    <w:rsid w:val="007F2578"/>
    <w:rsid w:val="00810AD5"/>
    <w:rsid w:val="00810B69"/>
    <w:rsid w:val="00811A21"/>
    <w:rsid w:val="008168B8"/>
    <w:rsid w:val="0083253A"/>
    <w:rsid w:val="00844B31"/>
    <w:rsid w:val="00873CC9"/>
    <w:rsid w:val="008817F1"/>
    <w:rsid w:val="0089396E"/>
    <w:rsid w:val="00893EA0"/>
    <w:rsid w:val="00895D7C"/>
    <w:rsid w:val="008A2E98"/>
    <w:rsid w:val="008C257D"/>
    <w:rsid w:val="008C2A0A"/>
    <w:rsid w:val="008D1506"/>
    <w:rsid w:val="008D799B"/>
    <w:rsid w:val="008F0578"/>
    <w:rsid w:val="008F25FC"/>
    <w:rsid w:val="008F6144"/>
    <w:rsid w:val="008F6922"/>
    <w:rsid w:val="009168C6"/>
    <w:rsid w:val="00922374"/>
    <w:rsid w:val="009230A3"/>
    <w:rsid w:val="00924FDF"/>
    <w:rsid w:val="0093226B"/>
    <w:rsid w:val="00934929"/>
    <w:rsid w:val="00953CAB"/>
    <w:rsid w:val="00955EEA"/>
    <w:rsid w:val="00971DC7"/>
    <w:rsid w:val="00974AE8"/>
    <w:rsid w:val="00993C91"/>
    <w:rsid w:val="00994683"/>
    <w:rsid w:val="009A09D4"/>
    <w:rsid w:val="009A5A78"/>
    <w:rsid w:val="009A684C"/>
    <w:rsid w:val="009C6FA4"/>
    <w:rsid w:val="009D4C1B"/>
    <w:rsid w:val="009D7A77"/>
    <w:rsid w:val="00A000A7"/>
    <w:rsid w:val="00A00BCC"/>
    <w:rsid w:val="00A032DC"/>
    <w:rsid w:val="00A13098"/>
    <w:rsid w:val="00A1602A"/>
    <w:rsid w:val="00A357C7"/>
    <w:rsid w:val="00A46CC9"/>
    <w:rsid w:val="00A55319"/>
    <w:rsid w:val="00A55815"/>
    <w:rsid w:val="00A72220"/>
    <w:rsid w:val="00AA310B"/>
    <w:rsid w:val="00AA3C75"/>
    <w:rsid w:val="00AB0987"/>
    <w:rsid w:val="00AB0AA2"/>
    <w:rsid w:val="00AB43EE"/>
    <w:rsid w:val="00AC2F61"/>
    <w:rsid w:val="00AC3D80"/>
    <w:rsid w:val="00AC496B"/>
    <w:rsid w:val="00AD6934"/>
    <w:rsid w:val="00AE08B8"/>
    <w:rsid w:val="00AE2CA6"/>
    <w:rsid w:val="00AF6F50"/>
    <w:rsid w:val="00AF75B6"/>
    <w:rsid w:val="00B077AB"/>
    <w:rsid w:val="00B10CAF"/>
    <w:rsid w:val="00B12E7F"/>
    <w:rsid w:val="00B22795"/>
    <w:rsid w:val="00B31F36"/>
    <w:rsid w:val="00B51D71"/>
    <w:rsid w:val="00B65BD3"/>
    <w:rsid w:val="00B81F9D"/>
    <w:rsid w:val="00B90928"/>
    <w:rsid w:val="00B95121"/>
    <w:rsid w:val="00B956B3"/>
    <w:rsid w:val="00BA4962"/>
    <w:rsid w:val="00BA7FAD"/>
    <w:rsid w:val="00BB24F6"/>
    <w:rsid w:val="00BB4302"/>
    <w:rsid w:val="00BC2EC8"/>
    <w:rsid w:val="00BC67F4"/>
    <w:rsid w:val="00BD733F"/>
    <w:rsid w:val="00BE5806"/>
    <w:rsid w:val="00C07B32"/>
    <w:rsid w:val="00C16128"/>
    <w:rsid w:val="00C622D8"/>
    <w:rsid w:val="00C64F4E"/>
    <w:rsid w:val="00C70789"/>
    <w:rsid w:val="00C772C8"/>
    <w:rsid w:val="00C80A37"/>
    <w:rsid w:val="00C82F32"/>
    <w:rsid w:val="00C92252"/>
    <w:rsid w:val="00C9513A"/>
    <w:rsid w:val="00CB7AAF"/>
    <w:rsid w:val="00CC4DB4"/>
    <w:rsid w:val="00CD0080"/>
    <w:rsid w:val="00CD27E3"/>
    <w:rsid w:val="00CD35F5"/>
    <w:rsid w:val="00CF1821"/>
    <w:rsid w:val="00D030B4"/>
    <w:rsid w:val="00D04A29"/>
    <w:rsid w:val="00D0649F"/>
    <w:rsid w:val="00D34DC0"/>
    <w:rsid w:val="00D3557A"/>
    <w:rsid w:val="00D435ED"/>
    <w:rsid w:val="00D630E7"/>
    <w:rsid w:val="00D6596C"/>
    <w:rsid w:val="00D71788"/>
    <w:rsid w:val="00D84B75"/>
    <w:rsid w:val="00DA101A"/>
    <w:rsid w:val="00DC1A9C"/>
    <w:rsid w:val="00DC3D61"/>
    <w:rsid w:val="00DD47B8"/>
    <w:rsid w:val="00DD59AE"/>
    <w:rsid w:val="00DE5C8B"/>
    <w:rsid w:val="00DF00E2"/>
    <w:rsid w:val="00DF6057"/>
    <w:rsid w:val="00E11FEF"/>
    <w:rsid w:val="00E16B0E"/>
    <w:rsid w:val="00E34618"/>
    <w:rsid w:val="00E34CE1"/>
    <w:rsid w:val="00E43946"/>
    <w:rsid w:val="00E5170B"/>
    <w:rsid w:val="00E56B6B"/>
    <w:rsid w:val="00E57BE0"/>
    <w:rsid w:val="00E618D7"/>
    <w:rsid w:val="00E628D5"/>
    <w:rsid w:val="00E62FEE"/>
    <w:rsid w:val="00E71446"/>
    <w:rsid w:val="00E818BA"/>
    <w:rsid w:val="00E86761"/>
    <w:rsid w:val="00E911CD"/>
    <w:rsid w:val="00EA16BE"/>
    <w:rsid w:val="00EA6BF1"/>
    <w:rsid w:val="00EA7BE1"/>
    <w:rsid w:val="00EB612E"/>
    <w:rsid w:val="00EE6CC9"/>
    <w:rsid w:val="00EF2601"/>
    <w:rsid w:val="00EF3EFA"/>
    <w:rsid w:val="00EF5366"/>
    <w:rsid w:val="00F10FAE"/>
    <w:rsid w:val="00F30226"/>
    <w:rsid w:val="00F43690"/>
    <w:rsid w:val="00F4441B"/>
    <w:rsid w:val="00F44912"/>
    <w:rsid w:val="00F460D6"/>
    <w:rsid w:val="00F5562D"/>
    <w:rsid w:val="00F75B5B"/>
    <w:rsid w:val="00FB10D8"/>
    <w:rsid w:val="00FB1B56"/>
    <w:rsid w:val="00FC0B2E"/>
    <w:rsid w:val="00FC5507"/>
    <w:rsid w:val="00FD1434"/>
    <w:rsid w:val="00FD339A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F9D09-66E7-42E5-8234-51F11A1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0"/>
    </w:rPr>
  </w:style>
  <w:style w:type="paragraph" w:styleId="9">
    <w:name w:val="heading 9"/>
    <w:basedOn w:val="a"/>
    <w:next w:val="a"/>
    <w:qFormat/>
    <w:rsid w:val="004B69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Iris"/>
      <w:sz w:val="20"/>
      <w:szCs w:val="20"/>
    </w:rPr>
  </w:style>
  <w:style w:type="paragraph" w:styleId="a3">
    <w:name w:val="Title"/>
    <w:basedOn w:val="a"/>
    <w:qFormat/>
    <w:pPr>
      <w:jc w:val="center"/>
    </w:pPr>
    <w:rPr>
      <w:rFonts w:ascii="Iris" w:hAnsi="Iris" w:cs="Iris"/>
      <w:b/>
      <w:bCs/>
      <w:sz w:val="44"/>
      <w:szCs w:val="44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Plain Text"/>
    <w:basedOn w:val="a"/>
    <w:rPr>
      <w:rFonts w:ascii="Courier New" w:hAnsi="Courier New"/>
      <w:sz w:val="20"/>
      <w:szCs w:val="20"/>
    </w:rPr>
  </w:style>
  <w:style w:type="paragraph" w:styleId="a7">
    <w:name w:val="header"/>
    <w:basedOn w:val="a"/>
    <w:link w:val="a8"/>
    <w:uiPriority w:val="99"/>
    <w:rsid w:val="00810AD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810AD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B7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4B6972"/>
    <w:pPr>
      <w:spacing w:after="120"/>
    </w:pPr>
    <w:rPr>
      <w:sz w:val="16"/>
      <w:szCs w:val="16"/>
    </w:rPr>
  </w:style>
  <w:style w:type="table" w:styleId="aa">
    <w:name w:val="Table Grid"/>
    <w:basedOn w:val="a1"/>
    <w:rsid w:val="004B6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B46BF"/>
    <w:pPr>
      <w:widowControl w:val="0"/>
      <w:snapToGrid w:val="0"/>
    </w:pPr>
    <w:rPr>
      <w:rFonts w:ascii="Courier New" w:hAnsi="Courier New"/>
    </w:rPr>
  </w:style>
  <w:style w:type="paragraph" w:customStyle="1" w:styleId="ab">
    <w:name w:val="Знак Знак Знак"/>
    <w:basedOn w:val="a"/>
    <w:rsid w:val="006971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5F54BF"/>
    <w:rPr>
      <w:sz w:val="24"/>
      <w:szCs w:val="24"/>
    </w:rPr>
  </w:style>
  <w:style w:type="paragraph" w:styleId="ac">
    <w:name w:val="Normal (Web)"/>
    <w:basedOn w:val="a"/>
    <w:uiPriority w:val="99"/>
    <w:unhideWhenUsed/>
    <w:rsid w:val="00974AE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517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text">
    <w:name w:val="text"/>
    <w:basedOn w:val="a0"/>
    <w:rsid w:val="00DE5C8B"/>
  </w:style>
  <w:style w:type="paragraph" w:customStyle="1" w:styleId="ConsNormal">
    <w:name w:val="ConsNormal"/>
    <w:rsid w:val="009A5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9A5A78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A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.a.u.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01D2-89A6-4E69-8595-750A21B8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5129</Characters>
  <Application>Microsoft Office Word</Application>
  <DocSecurity>0</DocSecurity>
  <Lines>98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Sector Omega - The last line of the defence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J. Bond Jr.</dc:creator>
  <cp:keywords/>
  <cp:lastModifiedBy>meerkat</cp:lastModifiedBy>
  <cp:revision>5</cp:revision>
  <cp:lastPrinted>2019-10-18T09:50:00Z</cp:lastPrinted>
  <dcterms:created xsi:type="dcterms:W3CDTF">2025-11-17T10:31:00Z</dcterms:created>
  <dcterms:modified xsi:type="dcterms:W3CDTF">2026-04-28T15:00:00Z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1106341666</vt:i4>
  </property>
  <property fmtid="{D5CDD505-2E9C-101B-9397-08002B2CF9AE}" pid="3" name="_EmailSubject">
    <vt:lpwstr/>
  </property>
  <property fmtid="{D5CDD505-2E9C-101B-9397-08002B2CF9AE}" pid="4" name="_AuthorEmail">
    <vt:lpwstr>warp@irs.ru</vt:lpwstr>
  </property>
  <property fmtid="{D5CDD505-2E9C-101B-9397-08002B2CF9AE}" pid="5" name="_AuthorEmailDisplayName">
    <vt:lpwstr>НАЛОГОВАЯ СКОРАЯ ПОМОЩЬ в Новосибирске</vt:lpwstr>
  </property>
  <property fmtid="{D5CDD505-2E9C-101B-9397-08002B2CF9AE}" pid="6" name="_ReviewingToolsShownOnce">
    <vt:lpwstr/>
  </property>
</Properties>
</file>