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2550AA">
        <w:rPr>
          <w:rFonts w:ascii="Cambria" w:hAnsi="Cambria"/>
          <w:bCs/>
          <w:noProof/>
          <w:sz w:val="20"/>
          <w:szCs w:val="20"/>
        </w:rPr>
        <w:t>Балашова Евгения Сергеевича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:rsidTr="0084501F">
        <w:tc>
          <w:tcPr>
            <w:tcW w:w="4785" w:type="dxa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2550AA">
        <w:rPr>
          <w:rFonts w:ascii="Cambria" w:hAnsi="Cambria"/>
          <w:b/>
          <w:bCs/>
          <w:noProof/>
          <w:sz w:val="20"/>
          <w:szCs w:val="20"/>
        </w:rPr>
        <w:t>Балашова Евгения Сергеевича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2550AA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2550AA">
        <w:rPr>
          <w:rFonts w:ascii="Cambria" w:hAnsi="Cambria"/>
          <w:noProof/>
          <w:sz w:val="20"/>
          <w:szCs w:val="20"/>
        </w:rPr>
        <w:t>Арбитражного суда Московской области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2550AA">
        <w:rPr>
          <w:rFonts w:ascii="Cambria" w:hAnsi="Cambria"/>
          <w:noProof/>
          <w:sz w:val="20"/>
          <w:szCs w:val="20"/>
        </w:rPr>
        <w:t>от 3 октября 2024 г. по делу № А41-73727/24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№ п.п.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noWrap/>
            <w:vAlign w:val="center"/>
          </w:tcPr>
          <w:p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Вид объекта недвижимости:</w:t>
            </w:r>
          </w:p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Адрес:</w:t>
            </w:r>
          </w:p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 xml:space="preserve">Вид права: </w:t>
            </w:r>
          </w:p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Площадь:</w:t>
            </w:r>
          </w:p>
          <w:p w:rsidR="00A033D5" w:rsidRPr="004B28BA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Кадастровый номер:</w:t>
            </w:r>
          </w:p>
        </w:tc>
        <w:tc>
          <w:tcPr>
            <w:tcW w:w="1362" w:type="dxa"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«Новые информационные сервисы» (https://nistp.ru) и составляет _______ рублей ___ копеек (НДС не облагается согласно пп.15 п.2 ст. 146 НК РФ).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Получатель: </w:t>
      </w:r>
      <w:r w:rsidR="002550AA">
        <w:rPr>
          <w:rFonts w:ascii="Cambria" w:eastAsia="Calibri" w:hAnsi="Cambria"/>
          <w:bCs/>
          <w:noProof/>
          <w:sz w:val="20"/>
          <w:szCs w:val="20"/>
          <w:lang w:eastAsia="en-US"/>
        </w:rPr>
        <w:t>Балашов Евгений Сергеевич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ИНН </w:t>
      </w:r>
      <w:r w:rsidR="002550AA">
        <w:rPr>
          <w:rFonts w:ascii="Cambria" w:eastAsia="Calibri" w:hAnsi="Cambria"/>
          <w:bCs/>
          <w:noProof/>
          <w:sz w:val="20"/>
          <w:szCs w:val="20"/>
          <w:lang w:eastAsia="en-US"/>
        </w:rPr>
        <w:t>504907020306</w:t>
      </w:r>
    </w:p>
    <w:p w:rsidR="004B28BA" w:rsidRPr="00DE416D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р/с </w:t>
      </w:r>
      <w:r w:rsidR="002550AA">
        <w:rPr>
          <w:rFonts w:ascii="Cambria" w:eastAsia="Calibri" w:hAnsi="Cambria"/>
          <w:bCs/>
          <w:noProof/>
          <w:sz w:val="20"/>
          <w:szCs w:val="20"/>
          <w:lang w:eastAsia="en-US"/>
        </w:rPr>
        <w:t>40817810950186695718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в ПАО "СОВКОМБАНК"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к/с 30101810150040000763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БИК 045004763</w:t>
      </w:r>
    </w:p>
    <w:p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 площадке АО «Новые информационные сервисы»,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законодательством документы, необходимые для государственной регистрации перехода права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собственности на недвижимое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на электронной площадке «Новые информационные сервисы» (https://nistp.ru) и согласно абз.2 п.16 ст.110 и иными положениями ФЗ «О несостоятельности (банкротстве)».</w:t>
      </w:r>
    </w:p>
    <w:p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5.3.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При этом право собственности на недвижимое имущество, входящее в предмет настоящего Договора, переходит к Покупателю с момента государственной регистрации перехода права собственности в органе, осуществляющем государственную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регистрацию прав на недвижимое имущество и сделок с ним, при условии исполнения п.1.4. настоящего Договора и подписания соответствующего Акта приема-передачи.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 xml:space="preserve">5.10. Акт приема-передачи имущества направленный покупателю по почте России считается подписанным, в случае если по истечение 30 календарных дней не был возвращен в адрес финансового управляющего. </w:t>
      </w:r>
    </w:p>
    <w:p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5.11. Покупатель проинформирован о всех ограничениях и обременениях наложенных в отношении имущества, указанного в п.1.4 Договора, и обязуется собственными силами провести мероприятия по их снятию.</w:t>
      </w:r>
    </w:p>
    <w:p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5.12.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Договор составлен в 2 (двух) экземплярах, имеющих одинаковую силу, по одному экземпляру для каждой из Сторон.</w:t>
      </w:r>
    </w:p>
    <w:p w:rsidR="004B28BA" w:rsidRPr="004B28BA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5.13.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  <w:r w:rsidR="004B28BA"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:rsidTr="004B28BA">
        <w:tc>
          <w:tcPr>
            <w:tcW w:w="5139" w:type="dxa"/>
          </w:tcPr>
          <w:p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:rsidR="004B28BA" w:rsidRPr="004B28BA" w:rsidRDefault="002550A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Балашов Евгений Сергеевич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2550AA">
              <w:rPr>
                <w:rFonts w:ascii="Cambria" w:hAnsi="Cambria"/>
                <w:sz w:val="20"/>
                <w:szCs w:val="20"/>
              </w:rPr>
              <w:t>504907020306</w:t>
            </w: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2550AA">
              <w:rPr>
                <w:rFonts w:ascii="Cambria" w:hAnsi="Cambria"/>
                <w:sz w:val="20"/>
                <w:szCs w:val="20"/>
              </w:rPr>
              <w:t>142-624-312 29</w:t>
            </w:r>
          </w:p>
          <w:p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2550AA">
              <w:rPr>
                <w:rFonts w:ascii="Cambria" w:hAnsi="Cambria"/>
                <w:noProof/>
                <w:sz w:val="20"/>
                <w:szCs w:val="20"/>
              </w:rPr>
              <w:t>27.10.1989</w:t>
            </w:r>
          </w:p>
          <w:p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2550AA">
              <w:rPr>
                <w:rFonts w:ascii="Cambria" w:hAnsi="Cambria"/>
                <w:noProof/>
                <w:sz w:val="20"/>
                <w:szCs w:val="20"/>
              </w:rPr>
              <w:t>гор. Шатура Московской обл.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2550AA">
              <w:rPr>
                <w:rFonts w:ascii="Cambria" w:hAnsi="Cambria"/>
                <w:sz w:val="20"/>
                <w:szCs w:val="20"/>
              </w:rPr>
              <w:t>4610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2550AA">
              <w:rPr>
                <w:rFonts w:ascii="Cambria" w:hAnsi="Cambria"/>
                <w:sz w:val="20"/>
                <w:szCs w:val="20"/>
              </w:rPr>
              <w:t>871706</w:t>
            </w: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2550AA">
              <w:rPr>
                <w:rFonts w:ascii="Cambria" w:hAnsi="Cambria"/>
                <w:sz w:val="20"/>
                <w:szCs w:val="20"/>
              </w:rPr>
              <w:t>ОТДЕЛЕНИЕМ УФМС РОССИИ ПО МОСКОВСКОЙ ОБЛАСТИ В ШАТУРСКОМ РАЙОНЕ 14.11.2009 г., код подразделения 500-174</w:t>
            </w:r>
          </w:p>
          <w:p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2550AA">
              <w:rPr>
                <w:rFonts w:ascii="Cambria" w:hAnsi="Cambria"/>
                <w:noProof/>
                <w:sz w:val="20"/>
                <w:szCs w:val="20"/>
              </w:rPr>
              <w:t>27.10.1989</w:t>
            </w:r>
          </w:p>
          <w:p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2550AA">
              <w:rPr>
                <w:rFonts w:ascii="Cambria" w:hAnsi="Cambria"/>
                <w:noProof/>
                <w:sz w:val="20"/>
                <w:szCs w:val="20"/>
              </w:rPr>
              <w:t>гор. Шатура Московской обл.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:rsidR="004B28BA" w:rsidRPr="004B28BA" w:rsidRDefault="002550A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2550AA">
              <w:rPr>
                <w:rFonts w:ascii="Cambria" w:hAnsi="Cambria"/>
                <w:sz w:val="20"/>
                <w:szCs w:val="20"/>
              </w:rPr>
              <w:t>222411166710</w:t>
            </w:r>
          </w:p>
          <w:p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2550AA">
              <w:rPr>
                <w:rFonts w:ascii="Cambria" w:hAnsi="Cambria"/>
                <w:sz w:val="20"/>
                <w:szCs w:val="20"/>
              </w:rPr>
              <w:t>175-836-472 13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2550AA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2550AA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2550AA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</w:tcPr>
          <w:p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94543056">
    <w:abstractNumId w:val="1"/>
  </w:num>
  <w:num w:numId="2" w16cid:durableId="1763145201">
    <w:abstractNumId w:val="3"/>
  </w:num>
  <w:num w:numId="3" w16cid:durableId="16181782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5060799">
    <w:abstractNumId w:val="2"/>
  </w:num>
  <w:num w:numId="5" w16cid:durableId="1501966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26B72"/>
    <w:rsid w:val="00033DC6"/>
    <w:rsid w:val="00044400"/>
    <w:rsid w:val="00060527"/>
    <w:rsid w:val="000F59FC"/>
    <w:rsid w:val="00134845"/>
    <w:rsid w:val="0014791D"/>
    <w:rsid w:val="00164A4B"/>
    <w:rsid w:val="001E193E"/>
    <w:rsid w:val="00234851"/>
    <w:rsid w:val="002550AA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264E1"/>
    <w:rsid w:val="00443211"/>
    <w:rsid w:val="00462EE3"/>
    <w:rsid w:val="00491D5A"/>
    <w:rsid w:val="004A5A49"/>
    <w:rsid w:val="004B28BA"/>
    <w:rsid w:val="004D259D"/>
    <w:rsid w:val="004D5D2B"/>
    <w:rsid w:val="00501BC4"/>
    <w:rsid w:val="005548AA"/>
    <w:rsid w:val="005A43DE"/>
    <w:rsid w:val="005C2D8A"/>
    <w:rsid w:val="005F4CAA"/>
    <w:rsid w:val="006418EE"/>
    <w:rsid w:val="00693EEA"/>
    <w:rsid w:val="00695F6C"/>
    <w:rsid w:val="00697DE4"/>
    <w:rsid w:val="006E0B76"/>
    <w:rsid w:val="006E7A3E"/>
    <w:rsid w:val="006F259E"/>
    <w:rsid w:val="006F6200"/>
    <w:rsid w:val="00713C86"/>
    <w:rsid w:val="00752A2C"/>
    <w:rsid w:val="0084501F"/>
    <w:rsid w:val="00850813"/>
    <w:rsid w:val="008563CB"/>
    <w:rsid w:val="008962AE"/>
    <w:rsid w:val="00955932"/>
    <w:rsid w:val="0099508A"/>
    <w:rsid w:val="009A54F9"/>
    <w:rsid w:val="009B22F3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BC32AE"/>
    <w:rsid w:val="00C62416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E416D"/>
    <w:rsid w:val="00E010E7"/>
    <w:rsid w:val="00E1410C"/>
    <w:rsid w:val="00E26F5F"/>
    <w:rsid w:val="00E27994"/>
    <w:rsid w:val="00E51943"/>
    <w:rsid w:val="00EA147F"/>
    <w:rsid w:val="00EB6A90"/>
    <w:rsid w:val="00EC5B09"/>
    <w:rsid w:val="00ED2483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B6A82-AACF-8049-8211-A40AB1F2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7659C-83EF-49DD-B8B8-7AD1E2A7E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1335</Words>
  <Characters>7615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2</cp:revision>
  <dcterms:created xsi:type="dcterms:W3CDTF">2025-09-29T12:12:00Z</dcterms:created>
  <dcterms:modified xsi:type="dcterms:W3CDTF">2025-09-29T12:12:00Z</dcterms:modified>
</cp:coreProperties>
</file>