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B471F" w14:textId="77777777" w:rsidR="007C2E0B" w:rsidRPr="00245741" w:rsidRDefault="00A21BF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>ДОГОВОР</w:t>
      </w:r>
      <w:r w:rsidR="007C2E0B" w:rsidRPr="00245741"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>А</w:t>
      </w:r>
    </w:p>
    <w:p w14:paraId="5F5461ED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433DAFFE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 w:rsidR="00A21BFA"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</w:t>
      </w:r>
      <w:proofErr w:type="gramStart"/>
      <w:r w:rsidR="00A21BFA"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</w:t>
      </w:r>
      <w:r w:rsidRPr="002E3F78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2E3F78">
        <w:rPr>
          <w:rFonts w:ascii="Times New Roman" w:hAnsi="Times New Roman" w:cs="Times New Roman"/>
          <w:b/>
          <w:sz w:val="22"/>
          <w:szCs w:val="22"/>
        </w:rPr>
        <w:t>____» ___________2</w:t>
      </w:r>
      <w:r w:rsidR="00FA5E64" w:rsidRPr="002E3F78">
        <w:rPr>
          <w:rFonts w:ascii="Times New Roman" w:hAnsi="Times New Roman" w:cs="Times New Roman"/>
          <w:b/>
          <w:spacing w:val="-7"/>
          <w:sz w:val="22"/>
          <w:szCs w:val="22"/>
        </w:rPr>
        <w:t>0</w:t>
      </w:r>
      <w:r w:rsidR="00036B7B" w:rsidRPr="002E3F78">
        <w:rPr>
          <w:rFonts w:ascii="Times New Roman" w:hAnsi="Times New Roman" w:cs="Times New Roman"/>
          <w:b/>
          <w:spacing w:val="-7"/>
          <w:sz w:val="22"/>
          <w:szCs w:val="22"/>
        </w:rPr>
        <w:t>2</w:t>
      </w:r>
      <w:r w:rsidR="00A21BFA" w:rsidRPr="002E3F78">
        <w:rPr>
          <w:rFonts w:ascii="Times New Roman" w:hAnsi="Times New Roman" w:cs="Times New Roman"/>
          <w:b/>
          <w:spacing w:val="-7"/>
          <w:sz w:val="22"/>
          <w:szCs w:val="22"/>
        </w:rPr>
        <w:t>5</w:t>
      </w:r>
      <w:r w:rsidRPr="002E3F78"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30957685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70F09E96" w14:textId="77777777" w:rsidR="007C2E0B" w:rsidRPr="002E3F78" w:rsidRDefault="00BD7110" w:rsidP="00146237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bCs/>
          <w:sz w:val="22"/>
          <w:szCs w:val="22"/>
        </w:rPr>
        <w:t xml:space="preserve">Финансовый управляющий </w:t>
      </w:r>
      <w:bookmarkStart w:id="1" w:name="_Hlk207954082"/>
      <w:r w:rsidR="002E3F78" w:rsidRPr="0032575E">
        <w:rPr>
          <w:rStyle w:val="ac"/>
          <w:rFonts w:ascii="Times New Roman" w:hAnsi="Times New Roman" w:cs="Times New Roman"/>
          <w:b/>
          <w:bCs/>
          <w:i w:val="0"/>
          <w:iCs w:val="0"/>
          <w:sz w:val="22"/>
          <w:szCs w:val="22"/>
        </w:rPr>
        <w:t>Теске Александра Валерьевича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bookmarkEnd w:id="1"/>
      <w:r w:rsidRPr="002E3F78">
        <w:rPr>
          <w:rFonts w:ascii="Times New Roman" w:hAnsi="Times New Roman" w:cs="Times New Roman"/>
          <w:bCs/>
          <w:sz w:val="22"/>
          <w:szCs w:val="22"/>
        </w:rPr>
        <w:t>Дараган Ольга Валерьевна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действующий на основании </w:t>
      </w:r>
      <w:r w:rsidR="00DF4DAB" w:rsidRPr="002E3F78">
        <w:rPr>
          <w:rFonts w:ascii="Times New Roman" w:hAnsi="Times New Roman" w:cs="Times New Roman"/>
          <w:bCs/>
          <w:sz w:val="22"/>
          <w:szCs w:val="22"/>
        </w:rPr>
        <w:t>Р</w:t>
      </w:r>
      <w:r w:rsidRPr="002E3F78">
        <w:rPr>
          <w:rFonts w:ascii="Times New Roman" w:hAnsi="Times New Roman" w:cs="Times New Roman"/>
          <w:bCs/>
          <w:sz w:val="22"/>
          <w:szCs w:val="22"/>
        </w:rPr>
        <w:t xml:space="preserve">ешения Арбитражного суда Оренбургской области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от 24.12.2024 (резолютивная часть объявлена 24.12.2024) по делу №</w:t>
      </w:r>
      <w:r w:rsidR="0062419C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А47-20258/2024</w:t>
      </w:r>
      <w:r w:rsidR="00146237" w:rsidRPr="002E3F78">
        <w:rPr>
          <w:rFonts w:ascii="Times New Roman" w:hAnsi="Times New Roman" w:cs="Times New Roman"/>
          <w:bCs/>
          <w:sz w:val="22"/>
          <w:szCs w:val="22"/>
        </w:rPr>
        <w:t>, именуем</w:t>
      </w:r>
      <w:r w:rsidRPr="002E3F78">
        <w:rPr>
          <w:rFonts w:ascii="Times New Roman" w:hAnsi="Times New Roman" w:cs="Times New Roman"/>
          <w:bCs/>
          <w:sz w:val="22"/>
          <w:szCs w:val="22"/>
        </w:rPr>
        <w:t>ый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46237" w:rsidRPr="002E3F78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146237" w:rsidRPr="002E3F78">
        <w:rPr>
          <w:rFonts w:ascii="Times New Roman" w:hAnsi="Times New Roman" w:cs="Times New Roman"/>
          <w:sz w:val="22"/>
          <w:szCs w:val="22"/>
        </w:rPr>
        <w:t xml:space="preserve">, </w:t>
      </w:r>
      <w:r w:rsidR="007C2E0B" w:rsidRPr="002E3F78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146237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___________________________</w:t>
      </w:r>
      <w:r w:rsidR="00800C58" w:rsidRPr="002E3F78">
        <w:rPr>
          <w:rFonts w:ascii="Times New Roman" w:hAnsi="Times New Roman" w:cs="Times New Roman"/>
          <w:sz w:val="22"/>
          <w:szCs w:val="22"/>
        </w:rPr>
        <w:t>______</w:t>
      </w:r>
      <w:r w:rsidR="007C2E0B" w:rsidRPr="002E3F78">
        <w:rPr>
          <w:rFonts w:ascii="Times New Roman" w:hAnsi="Times New Roman" w:cs="Times New Roman"/>
          <w:sz w:val="22"/>
          <w:szCs w:val="22"/>
        </w:rPr>
        <w:t>___ в лице _________________________________________, действующий на основании ________________________</w:t>
      </w:r>
      <w:r w:rsidR="001B7F5C" w:rsidRPr="002E3F78">
        <w:rPr>
          <w:rFonts w:ascii="Times New Roman" w:hAnsi="Times New Roman" w:cs="Times New Roman"/>
          <w:sz w:val="22"/>
          <w:szCs w:val="22"/>
        </w:rPr>
        <w:t>,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533CA6" w:rsidRPr="002E3F78">
        <w:rPr>
          <w:rFonts w:ascii="Times New Roman" w:hAnsi="Times New Roman" w:cs="Times New Roman"/>
          <w:sz w:val="22"/>
          <w:szCs w:val="22"/>
        </w:rPr>
        <w:t>ый</w:t>
      </w:r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533CA6" w:rsidRPr="002E3F78">
        <w:rPr>
          <w:rFonts w:ascii="Times New Roman" w:hAnsi="Times New Roman" w:cs="Times New Roman"/>
          <w:sz w:val="22"/>
          <w:szCs w:val="22"/>
        </w:rPr>
        <w:t>(</w:t>
      </w:r>
      <w:r w:rsidR="00081F9C" w:rsidRPr="002E3F78">
        <w:rPr>
          <w:rFonts w:ascii="Times New Roman" w:hAnsi="Times New Roman" w:cs="Times New Roman"/>
          <w:sz w:val="22"/>
          <w:szCs w:val="22"/>
        </w:rPr>
        <w:t>-</w:t>
      </w:r>
      <w:r w:rsidR="00533CA6" w:rsidRPr="002E3F78">
        <w:rPr>
          <w:rFonts w:ascii="Times New Roman" w:hAnsi="Times New Roman" w:cs="Times New Roman"/>
          <w:sz w:val="22"/>
          <w:szCs w:val="22"/>
        </w:rPr>
        <w:t>ая)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7C2E0B" w:rsidRPr="002E3F78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="007C2E0B" w:rsidRPr="002E3F78"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5A00CB44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6B82C365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1. Предмет соглашения.</w:t>
      </w:r>
    </w:p>
    <w:p w14:paraId="128EF5C7" w14:textId="77777777" w:rsidR="004D178C" w:rsidRPr="00CB6E36" w:rsidRDefault="007C2E0B" w:rsidP="004D178C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в торгах по продаже имущества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Теске Александра Валерьевича</w:t>
      </w:r>
      <w:r w:rsidR="00081F9C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перечисляет</w:t>
      </w:r>
      <w:r w:rsidR="00454DC2" w:rsidRPr="002E3F78">
        <w:rPr>
          <w:rFonts w:ascii="Times New Roman" w:hAnsi="Times New Roman" w:cs="Times New Roman"/>
          <w:sz w:val="22"/>
          <w:szCs w:val="22"/>
        </w:rPr>
        <w:t xml:space="preserve"> денежные средства в размере 10 </w:t>
      </w:r>
      <w:r w:rsidRPr="002E3F78">
        <w:rPr>
          <w:rFonts w:ascii="Times New Roman" w:hAnsi="Times New Roman" w:cs="Times New Roman"/>
          <w:sz w:val="22"/>
          <w:szCs w:val="22"/>
        </w:rPr>
        <w:t xml:space="preserve">% от </w:t>
      </w:r>
      <w:r w:rsidR="004D178C" w:rsidRPr="00CB6E36">
        <w:rPr>
          <w:rFonts w:ascii="Times New Roman" w:hAnsi="Times New Roman" w:cs="Times New Roman"/>
          <w:sz w:val="22"/>
          <w:szCs w:val="22"/>
        </w:rPr>
        <w:t xml:space="preserve">начальной цены Лота </w:t>
      </w:r>
      <w:r w:rsidR="004D178C">
        <w:rPr>
          <w:rFonts w:ascii="Times New Roman" w:hAnsi="Times New Roman" w:cs="Times New Roman"/>
          <w:sz w:val="22"/>
          <w:szCs w:val="22"/>
        </w:rPr>
        <w:t xml:space="preserve">№ 1 </w:t>
      </w:r>
      <w:r w:rsidR="004D178C" w:rsidRPr="00CB6E36">
        <w:rPr>
          <w:rFonts w:ascii="Times New Roman" w:hAnsi="Times New Roman" w:cs="Times New Roman"/>
          <w:sz w:val="21"/>
          <w:szCs w:val="21"/>
        </w:rPr>
        <w:t>по продаже имущества Должника</w:t>
      </w:r>
      <w:r w:rsidR="004D178C" w:rsidRPr="00CB6E36">
        <w:rPr>
          <w:rFonts w:ascii="Times New Roman" w:hAnsi="Times New Roman" w:cs="Times New Roman"/>
          <w:sz w:val="22"/>
          <w:szCs w:val="22"/>
        </w:rPr>
        <w:t>, далее – «Задаток», а «Продавец» принимает Задаток.</w:t>
      </w:r>
    </w:p>
    <w:p w14:paraId="11777EF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04F12B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подписанию с </w:t>
      </w:r>
      <w:r w:rsidR="00682F47" w:rsidRPr="002E3F78">
        <w:rPr>
          <w:rFonts w:ascii="Times New Roman" w:hAnsi="Times New Roman" w:cs="Times New Roman"/>
          <w:sz w:val="22"/>
          <w:szCs w:val="22"/>
        </w:rPr>
        <w:t>финансовым</w:t>
      </w:r>
      <w:r w:rsidRPr="002E3F78">
        <w:rPr>
          <w:rFonts w:ascii="Times New Roman" w:hAnsi="Times New Roman" w:cs="Times New Roman"/>
          <w:sz w:val="22"/>
          <w:szCs w:val="22"/>
        </w:rPr>
        <w:t xml:space="preserve"> управляющим</w:t>
      </w:r>
      <w:r w:rsidR="0043732D" w:rsidRPr="002E3F78">
        <w:rPr>
          <w:rFonts w:ascii="Times New Roman" w:hAnsi="Times New Roman" w:cs="Times New Roman"/>
          <w:sz w:val="22"/>
          <w:szCs w:val="22"/>
        </w:rPr>
        <w:t xml:space="preserve"> </w:t>
      </w:r>
      <w:bookmarkStart w:id="2" w:name="_Hlk207954165"/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Теске Александра Валерьевича </w:t>
      </w:r>
      <w:bookmarkEnd w:id="2"/>
      <w:r w:rsidRPr="002E3F78">
        <w:rPr>
          <w:rFonts w:ascii="Times New Roman" w:hAnsi="Times New Roman" w:cs="Times New Roman"/>
          <w:sz w:val="22"/>
          <w:szCs w:val="22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648CC9EB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</w:r>
      <w:r w:rsidR="00D412F9" w:rsidRPr="002E3F78">
        <w:rPr>
          <w:rFonts w:ascii="Times New Roman" w:hAnsi="Times New Roman" w:cs="Times New Roman"/>
          <w:sz w:val="22"/>
          <w:szCs w:val="22"/>
        </w:rPr>
        <w:t>–</w:t>
      </w:r>
      <w:r w:rsidRPr="002E3F78">
        <w:rPr>
          <w:rFonts w:ascii="Times New Roman" w:hAnsi="Times New Roman" w:cs="Times New Roman"/>
          <w:sz w:val="22"/>
          <w:szCs w:val="22"/>
        </w:rPr>
        <w:t xml:space="preserve">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082B305D" w14:textId="77777777" w:rsidR="007C2E0B" w:rsidRPr="002E3F78" w:rsidRDefault="007C2E0B">
      <w:pPr>
        <w:pStyle w:val="a9"/>
        <w:jc w:val="both"/>
        <w:rPr>
          <w:rStyle w:val="a3"/>
          <w:rFonts w:ascii="Times New Roman" w:hAnsi="Times New Roman"/>
          <w:b/>
          <w:bCs/>
          <w:color w:val="auto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http</w:t>
      </w:r>
      <w:r w:rsidR="0031759A" w:rsidRPr="002E3F78"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="00454DC2" w:rsidRPr="002E3F78">
        <w:rPr>
          <w:rFonts w:ascii="Times New Roman" w:hAnsi="Times New Roman" w:cs="Times New Roman"/>
          <w:b/>
          <w:bCs/>
          <w:sz w:val="22"/>
          <w:szCs w:val="22"/>
        </w:rPr>
        <w:t>://nistp.ru.</w:t>
      </w:r>
    </w:p>
    <w:p w14:paraId="7BEB1A27" w14:textId="77777777" w:rsidR="001063EE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1.4.</w:t>
      </w:r>
      <w:r w:rsidR="001063EE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8C0562" w:rsidRPr="002E3F78">
        <w:rPr>
          <w:rFonts w:ascii="Times New Roman" w:hAnsi="Times New Roman" w:cs="Times New Roman"/>
          <w:sz w:val="22"/>
          <w:szCs w:val="22"/>
        </w:rPr>
        <w:t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Единого федерального реестра сведений о банкротстве и https://nistp.ru.</w:t>
      </w:r>
    </w:p>
    <w:p w14:paraId="0557371E" w14:textId="77777777" w:rsidR="007C2E0B" w:rsidRPr="002E3F78" w:rsidRDefault="001063EE" w:rsidP="001063EE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 xml:space="preserve">1.5. </w:t>
      </w:r>
      <w:r w:rsidR="00DE5CA5" w:rsidRPr="002E3F78"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Теске Александра Валерьевича </w:t>
      </w:r>
      <w:r w:rsidR="00DE5CA5" w:rsidRPr="002E3F78">
        <w:rPr>
          <w:rFonts w:ascii="Times New Roman" w:hAnsi="Times New Roman" w:cs="Times New Roman"/>
          <w:sz w:val="22"/>
          <w:szCs w:val="22"/>
        </w:rPr>
        <w:t>проходят в электронной форме на электронной торговой площадке https://nistp.ru,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7DEA3191" w14:textId="77777777" w:rsidR="007C2E0B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1.6. В случае неисполнения (ненадлежащего исполнения) Претендентом обязательств, указанных в п.</w:t>
      </w:r>
      <w:r w:rsidR="00BD7110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Pr="002E3F78">
        <w:rPr>
          <w:rFonts w:ascii="Times New Roman" w:hAnsi="Times New Roman" w:cs="Times New Roman"/>
          <w:sz w:val="22"/>
          <w:szCs w:val="22"/>
        </w:rPr>
        <w:t>1.2 настоящего соглашения сумма задатка Претенденту не возвращается, и подлежит включению в конкурсную массу</w:t>
      </w:r>
      <w:r w:rsidR="0031759A" w:rsidRPr="002E3F7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Теске Александра Валерьевича</w:t>
      </w:r>
      <w:r w:rsidR="00CC3BCB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1C7C864F" w14:textId="77777777" w:rsidR="00533CA6" w:rsidRPr="002E3F78" w:rsidRDefault="00533CA6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0393746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5E0A6992" w14:textId="77777777" w:rsidR="007C2E0B" w:rsidRPr="002E3F78" w:rsidRDefault="007C2E0B" w:rsidP="006F379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2.1. 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</w:t>
      </w:r>
      <w:r w:rsidR="004D178C">
        <w:rPr>
          <w:rFonts w:ascii="Times New Roman" w:hAnsi="Times New Roman" w:cs="Times New Roman"/>
          <w:sz w:val="22"/>
          <w:szCs w:val="22"/>
        </w:rPr>
        <w:t>:</w:t>
      </w:r>
    </w:p>
    <w:p w14:paraId="5080EAAB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Филиал «Центральный» ПАО «Совкомбанк» (г. Бердск) </w:t>
      </w:r>
    </w:p>
    <w:p w14:paraId="7CB779C9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к/с 30101810150040000763 </w:t>
      </w:r>
    </w:p>
    <w:p w14:paraId="25C801CB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БИК 045004763 </w:t>
      </w:r>
    </w:p>
    <w:p w14:paraId="04F98046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ИНН банка 4401116480 </w:t>
      </w:r>
    </w:p>
    <w:p w14:paraId="72BAA164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Р/с </w:t>
      </w:r>
      <w:r w:rsidR="002E3F78"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>40817810550204726574</w:t>
      </w: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</w:p>
    <w:p w14:paraId="7CCE80B8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Получатель: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Теске Александр Валерьевич</w:t>
      </w:r>
    </w:p>
    <w:p w14:paraId="192D1BBE" w14:textId="77777777" w:rsidR="00F967A4" w:rsidRPr="002E3F78" w:rsidRDefault="00F967A4" w:rsidP="00F967A4">
      <w:pPr>
        <w:widowControl/>
        <w:suppressAutoHyphens w:val="0"/>
        <w:autoSpaceDE/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E3F7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</w:p>
    <w:p w14:paraId="728DF61A" w14:textId="77777777" w:rsidR="007C2E0B" w:rsidRPr="002E3F78" w:rsidRDefault="007C2E0B" w:rsidP="00F967A4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4B27387C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color w:val="FF0000"/>
          <w:sz w:val="22"/>
          <w:szCs w:val="22"/>
        </w:rPr>
        <w:tab/>
      </w:r>
      <w:r w:rsidRPr="002E3F78"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14:paraId="3AAEBC66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2.3. Риски несвоевременного исполнения банками платежных документов и зачисления </w:t>
      </w:r>
      <w:r w:rsidRPr="002E3F78">
        <w:rPr>
          <w:rFonts w:ascii="Times New Roman" w:hAnsi="Times New Roman" w:cs="Times New Roman"/>
          <w:sz w:val="22"/>
          <w:szCs w:val="22"/>
        </w:rPr>
        <w:lastRenderedPageBreak/>
        <w:t>денежных средств несет Претендент.</w:t>
      </w:r>
    </w:p>
    <w:p w14:paraId="5C7E563E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E3F78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75BF6369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4A5599A5" w14:textId="77777777" w:rsidR="007C2E0B" w:rsidRPr="002E3F78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>–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</w:p>
    <w:p w14:paraId="50F43B5D" w14:textId="77777777" w:rsidR="007C2E0B" w:rsidRPr="002E3F78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>–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</w:p>
    <w:p w14:paraId="44963241" w14:textId="77777777" w:rsidR="007C2E0B" w:rsidRPr="002E3F78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>–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заявок;</w:t>
      </w:r>
    </w:p>
    <w:p w14:paraId="5112CECA" w14:textId="77777777" w:rsidR="007C2E0B" w:rsidRPr="002E3F78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>–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</w:p>
    <w:p w14:paraId="5993F9CB" w14:textId="77777777" w:rsidR="007C2E0B" w:rsidRPr="002E3F78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>–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 торги отме</w:t>
      </w:r>
      <w:r w:rsidRPr="002E3F78">
        <w:rPr>
          <w:rFonts w:ascii="Times New Roman" w:hAnsi="Times New Roman" w:cs="Times New Roman"/>
          <w:sz w:val="22"/>
          <w:szCs w:val="22"/>
        </w:rPr>
        <w:t>не</w:t>
      </w:r>
      <w:r w:rsidR="007C2E0B" w:rsidRPr="002E3F78"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</w:p>
    <w:p w14:paraId="1CE2B57E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3.2. Продавец не возвращает задаток Претенденту в случа</w:t>
      </w:r>
      <w:r w:rsidR="00ED29D3" w:rsidRPr="002E3F78">
        <w:rPr>
          <w:rFonts w:ascii="Times New Roman" w:hAnsi="Times New Roman" w:cs="Times New Roman"/>
          <w:sz w:val="22"/>
          <w:szCs w:val="22"/>
        </w:rPr>
        <w:t xml:space="preserve">е </w:t>
      </w:r>
      <w:r w:rsidRPr="002E3F78">
        <w:rPr>
          <w:rFonts w:ascii="Times New Roman" w:hAnsi="Times New Roman" w:cs="Times New Roman"/>
          <w:sz w:val="22"/>
          <w:szCs w:val="22"/>
        </w:rPr>
        <w:t>отказа или уклонения Претендента, признанного победителем торгов</w:t>
      </w:r>
      <w:r w:rsidR="002C7BF1" w:rsidRPr="002E3F78"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 w:rsidRPr="002E3F78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 xml:space="preserve">Теске Александра Валерьевича </w:t>
      </w:r>
      <w:r w:rsidRPr="002E3F78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14:paraId="405966F5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40CFAA15" w14:textId="77777777" w:rsidR="00F96C9A" w:rsidRPr="002E3F7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092C95" w:rsidRPr="002E3F78">
        <w:rPr>
          <w:rFonts w:ascii="Times New Roman" w:hAnsi="Times New Roman" w:cs="Times New Roman"/>
          <w:sz w:val="22"/>
          <w:szCs w:val="22"/>
        </w:rPr>
        <w:t xml:space="preserve"> </w:t>
      </w:r>
      <w:r w:rsidR="002E3F78" w:rsidRPr="002E3F78">
        <w:rPr>
          <w:rStyle w:val="ac"/>
          <w:rFonts w:ascii="Times New Roman" w:hAnsi="Times New Roman" w:cs="Times New Roman"/>
          <w:i w:val="0"/>
          <w:iCs w:val="0"/>
          <w:sz w:val="22"/>
          <w:szCs w:val="22"/>
        </w:rPr>
        <w:t>Теске Александра Валерьевича</w:t>
      </w:r>
      <w:r w:rsidR="00733136" w:rsidRPr="002E3F78">
        <w:rPr>
          <w:rFonts w:ascii="Times New Roman" w:hAnsi="Times New Roman" w:cs="Times New Roman"/>
          <w:sz w:val="22"/>
          <w:szCs w:val="22"/>
        </w:rPr>
        <w:t>.</w:t>
      </w:r>
    </w:p>
    <w:p w14:paraId="79BCC2BD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5987C811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 w:rsidR="000E160C" w:rsidRPr="002E3F78">
        <w:rPr>
          <w:rFonts w:ascii="Times New Roman" w:hAnsi="Times New Roman" w:cs="Times New Roman"/>
          <w:b/>
          <w:spacing w:val="-11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b/>
          <w:spacing w:val="-11"/>
          <w:sz w:val="22"/>
          <w:szCs w:val="22"/>
        </w:rPr>
        <w:t>.</w:t>
      </w:r>
    </w:p>
    <w:p w14:paraId="4913144F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2E3F78">
        <w:rPr>
          <w:rFonts w:ascii="Times New Roman" w:hAnsi="Times New Roman" w:cs="Times New Roman"/>
          <w:spacing w:val="-11"/>
          <w:sz w:val="22"/>
          <w:szCs w:val="22"/>
        </w:rPr>
        <w:tab/>
        <w:t>4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>.1. Настоящ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ий договор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</w:p>
    <w:p w14:paraId="7BFEF642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2E3F78"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 w:rsidR="000E160C" w:rsidRPr="002E3F78">
        <w:rPr>
          <w:rFonts w:ascii="Times New Roman" w:hAnsi="Times New Roman" w:cs="Times New Roman"/>
          <w:spacing w:val="6"/>
          <w:sz w:val="22"/>
          <w:szCs w:val="22"/>
        </w:rPr>
        <w:t>договору</w:t>
      </w:r>
      <w:r w:rsidRPr="002E3F78"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 w:rsidR="000E160C" w:rsidRPr="002E3F78">
        <w:rPr>
          <w:rFonts w:ascii="Times New Roman" w:hAnsi="Times New Roman" w:cs="Times New Roman"/>
          <w:spacing w:val="4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pacing w:val="4"/>
          <w:sz w:val="22"/>
          <w:szCs w:val="22"/>
        </w:rPr>
        <w:t>.</w:t>
      </w:r>
    </w:p>
    <w:p w14:paraId="7F3A40D4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</w:p>
    <w:p w14:paraId="78D5F2C8" w14:textId="77777777" w:rsidR="007C2E0B" w:rsidRPr="002E3F78" w:rsidRDefault="007C2E0B" w:rsidP="000E160C">
      <w:pPr>
        <w:pStyle w:val="a9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42CFE6E8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договора</w:t>
      </w:r>
      <w:r w:rsidRPr="002E3F78"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 w:rsidRPr="002E3F78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2E3F78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Оренбургской области.</w:t>
      </w:r>
    </w:p>
    <w:p w14:paraId="3CDA1CB0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E3F78"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 w:rsidR="000E160C" w:rsidRPr="002E3F78">
        <w:rPr>
          <w:rFonts w:ascii="Times New Roman" w:hAnsi="Times New Roman" w:cs="Times New Roman"/>
          <w:sz w:val="22"/>
          <w:szCs w:val="22"/>
        </w:rPr>
        <w:t>договором</w:t>
      </w:r>
      <w:r w:rsidRPr="002E3F78">
        <w:rPr>
          <w:rFonts w:ascii="Times New Roman" w:hAnsi="Times New Roman" w:cs="Times New Roman"/>
          <w:sz w:val="22"/>
          <w:szCs w:val="22"/>
        </w:rPr>
        <w:t>, регулируются действующим законодательством РФ.</w:t>
      </w:r>
    </w:p>
    <w:p w14:paraId="168B4D94" w14:textId="77777777" w:rsidR="007C2E0B" w:rsidRPr="002E3F7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792BDEBC" w14:textId="77777777" w:rsidR="007C2E0B" w:rsidRPr="002E3F78" w:rsidRDefault="007C2E0B">
      <w:pPr>
        <w:pStyle w:val="a9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 w:rsidRPr="002E3F78"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7C2E0B" w:rsidRPr="002E3F78" w14:paraId="058B7AB9" w14:textId="77777777">
        <w:tc>
          <w:tcPr>
            <w:tcW w:w="4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0CC670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57F25" w14:textId="77777777" w:rsidR="007C2E0B" w:rsidRPr="002E3F7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7C2E0B" w:rsidRPr="002E3F78" w14:paraId="3067D603" w14:textId="77777777">
        <w:tc>
          <w:tcPr>
            <w:tcW w:w="4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EFBB3C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Финансовый управляющий</w:t>
            </w:r>
          </w:p>
          <w:p w14:paraId="51EED732" w14:textId="77777777" w:rsidR="002E3F78" w:rsidRPr="002E3F78" w:rsidRDefault="002E3F78" w:rsidP="0014582D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2E3F78">
              <w:rPr>
                <w:rStyle w:val="ac"/>
                <w:rFonts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</w:rPr>
              <w:t>Теске Александра Валерьевича</w:t>
            </w:r>
            <w:r w:rsidRPr="002E3F78">
              <w:rPr>
                <w:rStyle w:val="ac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  <w:t xml:space="preserve"> </w:t>
            </w:r>
          </w:p>
          <w:p w14:paraId="52C2704E" w14:textId="77777777" w:rsidR="00092C95" w:rsidRPr="002E3F78" w:rsidRDefault="0051213B" w:rsidP="0014582D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Дараган Ольга Валерьевна</w:t>
            </w:r>
          </w:p>
          <w:p w14:paraId="085B43B2" w14:textId="77777777" w:rsidR="00321C03" w:rsidRPr="002E3F78" w:rsidRDefault="00321C03" w:rsidP="00092C9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lk207954652"/>
            <w:r w:rsidRPr="002E3F78">
              <w:rPr>
                <w:rFonts w:ascii="Times New Roman" w:hAnsi="Times New Roman" w:cs="Times New Roman"/>
                <w:sz w:val="22"/>
                <w:szCs w:val="22"/>
              </w:rPr>
              <w:t>Валюта Российский рубль</w:t>
            </w:r>
          </w:p>
          <w:p w14:paraId="3040B199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Филиал «Центральный» ПАО «Совкомбанк» (г. Бердск) </w:t>
            </w:r>
          </w:p>
          <w:p w14:paraId="3CE9FB52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к/с 30101810150040000763 </w:t>
            </w:r>
          </w:p>
          <w:p w14:paraId="775B503A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БИК 045004763 </w:t>
            </w:r>
          </w:p>
          <w:p w14:paraId="0521C04D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7ADB0DEE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Р/с </w:t>
            </w:r>
            <w:r w:rsidR="004D178C"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40817810550204726574</w:t>
            </w: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14:paraId="40B259FF" w14:textId="77777777" w:rsidR="00F967A4" w:rsidRPr="002E3F78" w:rsidRDefault="00F967A4" w:rsidP="00F967A4">
            <w:pPr>
              <w:widowControl/>
              <w:suppressAutoHyphens w:val="0"/>
              <w:autoSpaceDE/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Получатель: </w:t>
            </w:r>
            <w:r w:rsidR="002E3F78"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Теске Александр Валерьевич</w:t>
            </w:r>
            <w:r w:rsidRPr="002E3F78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bookmarkEnd w:id="3"/>
          <w:p w14:paraId="15337344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1D9B332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7BC678B" w14:textId="77777777" w:rsidR="0043732D" w:rsidRPr="002E3F78" w:rsidRDefault="0043732D" w:rsidP="004373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51213B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Дараган О.В.</w:t>
            </w:r>
            <w:r w:rsidR="00092C95"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</w:p>
          <w:p w14:paraId="21DD2C5E" w14:textId="77777777" w:rsidR="007C2E0B" w:rsidRPr="002E3F78" w:rsidRDefault="0043732D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  <w:proofErr w:type="spellStart"/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м.п</w:t>
            </w:r>
            <w:proofErr w:type="spellEnd"/>
            <w:r w:rsidRPr="002E3F78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14:paraId="3CFBE911" w14:textId="77777777" w:rsidR="00092C95" w:rsidRPr="002E3F78" w:rsidRDefault="00092C95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28FFA1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AE37DC8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45D47A2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991F3EE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F47E8BF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4B8C7D2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FD69470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6095BA9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00E4D78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FBEBDB8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38146D6" w14:textId="77777777" w:rsidR="00321C03" w:rsidRPr="002E3F78" w:rsidRDefault="00321C03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187577C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033FE6C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5B44EEC" w14:textId="77777777" w:rsidR="003274EA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1449DD6" w14:textId="77777777" w:rsidR="007C2E0B" w:rsidRPr="002E3F78" w:rsidRDefault="003274EA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E3F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 / ____________ /</w:t>
            </w:r>
          </w:p>
        </w:tc>
      </w:tr>
    </w:tbl>
    <w:p w14:paraId="1A89FE91" w14:textId="77777777" w:rsidR="007C2E0B" w:rsidRDefault="007C2E0B">
      <w:pPr>
        <w:pStyle w:val="a9"/>
        <w:jc w:val="both"/>
      </w:pPr>
    </w:p>
    <w:sectPr w:rsidR="007C2E0B"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65"/>
    <w:rsid w:val="000347FA"/>
    <w:rsid w:val="00036B7B"/>
    <w:rsid w:val="00081F9C"/>
    <w:rsid w:val="00092C95"/>
    <w:rsid w:val="00092CD6"/>
    <w:rsid w:val="000E160C"/>
    <w:rsid w:val="00103AC8"/>
    <w:rsid w:val="001063EE"/>
    <w:rsid w:val="00142FC5"/>
    <w:rsid w:val="0014582D"/>
    <w:rsid w:val="00146237"/>
    <w:rsid w:val="0017717F"/>
    <w:rsid w:val="001B7F5C"/>
    <w:rsid w:val="001C103D"/>
    <w:rsid w:val="001E6928"/>
    <w:rsid w:val="00245741"/>
    <w:rsid w:val="002633C8"/>
    <w:rsid w:val="00297442"/>
    <w:rsid w:val="002C7BF1"/>
    <w:rsid w:val="002E3F78"/>
    <w:rsid w:val="00307D7A"/>
    <w:rsid w:val="0031759A"/>
    <w:rsid w:val="00321C03"/>
    <w:rsid w:val="0032575E"/>
    <w:rsid w:val="003274EA"/>
    <w:rsid w:val="003E6B94"/>
    <w:rsid w:val="004041AC"/>
    <w:rsid w:val="00424D65"/>
    <w:rsid w:val="00434009"/>
    <w:rsid w:val="0043444F"/>
    <w:rsid w:val="0043732D"/>
    <w:rsid w:val="00454DC2"/>
    <w:rsid w:val="00457055"/>
    <w:rsid w:val="004B6A0C"/>
    <w:rsid w:val="004C4E75"/>
    <w:rsid w:val="004D178C"/>
    <w:rsid w:val="005112C7"/>
    <w:rsid w:val="0051213B"/>
    <w:rsid w:val="00533CA6"/>
    <w:rsid w:val="00535CF1"/>
    <w:rsid w:val="0062419C"/>
    <w:rsid w:val="00660105"/>
    <w:rsid w:val="00664AF7"/>
    <w:rsid w:val="00682F47"/>
    <w:rsid w:val="006E63C6"/>
    <w:rsid w:val="006F379D"/>
    <w:rsid w:val="00733136"/>
    <w:rsid w:val="00765707"/>
    <w:rsid w:val="007A2697"/>
    <w:rsid w:val="007A50D0"/>
    <w:rsid w:val="007C2E0B"/>
    <w:rsid w:val="00800C58"/>
    <w:rsid w:val="00810AB2"/>
    <w:rsid w:val="00835185"/>
    <w:rsid w:val="00881FB5"/>
    <w:rsid w:val="008C0562"/>
    <w:rsid w:val="009B721B"/>
    <w:rsid w:val="00A21BFA"/>
    <w:rsid w:val="00AC6119"/>
    <w:rsid w:val="00B46C07"/>
    <w:rsid w:val="00B51AC7"/>
    <w:rsid w:val="00BD7110"/>
    <w:rsid w:val="00C82187"/>
    <w:rsid w:val="00C91C82"/>
    <w:rsid w:val="00CB6E36"/>
    <w:rsid w:val="00CC3BCB"/>
    <w:rsid w:val="00CC54AB"/>
    <w:rsid w:val="00CE7D35"/>
    <w:rsid w:val="00D13DFF"/>
    <w:rsid w:val="00D2786E"/>
    <w:rsid w:val="00D412F9"/>
    <w:rsid w:val="00D8174F"/>
    <w:rsid w:val="00DE5CA5"/>
    <w:rsid w:val="00DF0B65"/>
    <w:rsid w:val="00DF3DE0"/>
    <w:rsid w:val="00DF4DAB"/>
    <w:rsid w:val="00E33002"/>
    <w:rsid w:val="00E35400"/>
    <w:rsid w:val="00E7277E"/>
    <w:rsid w:val="00ED29D3"/>
    <w:rsid w:val="00F45071"/>
    <w:rsid w:val="00F967A4"/>
    <w:rsid w:val="00F96C9A"/>
    <w:rsid w:val="00FA5E64"/>
    <w:rsid w:val="00F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897C8"/>
  <w15:chartTrackingRefBased/>
  <w15:docId w15:val="{391E2E8D-2B16-40C1-9E36-AE0945B7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Обычный (веб)"/>
    <w:basedOn w:val="a"/>
    <w:pPr>
      <w:spacing w:before="240" w:after="240"/>
    </w:pPr>
  </w:style>
  <w:style w:type="character" w:styleId="ab">
    <w:name w:val="Unresolved Mention"/>
    <w:uiPriority w:val="99"/>
    <w:semiHidden/>
    <w:unhideWhenUsed/>
    <w:rsid w:val="001063EE"/>
    <w:rPr>
      <w:color w:val="605E5C"/>
      <w:shd w:val="clear" w:color="auto" w:fill="E1DFDD"/>
    </w:rPr>
  </w:style>
  <w:style w:type="character" w:styleId="ac">
    <w:name w:val="Emphasis"/>
    <w:uiPriority w:val="20"/>
    <w:qFormat/>
    <w:rsid w:val="00F967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Пользователь</cp:lastModifiedBy>
  <cp:revision>2</cp:revision>
  <cp:lastPrinted>2025-09-09T08:14:00Z</cp:lastPrinted>
  <dcterms:created xsi:type="dcterms:W3CDTF">2025-09-10T14:07:00Z</dcterms:created>
  <dcterms:modified xsi:type="dcterms:W3CDTF">2025-09-10T14:07:00Z</dcterms:modified>
</cp:coreProperties>
</file>