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33D5" w:rsidRPr="004B28BA" w:rsidRDefault="00A033D5" w:rsidP="004B28BA">
      <w:pPr>
        <w:jc w:val="center"/>
        <w:rPr>
          <w:rFonts w:ascii="Cambria" w:hAnsi="Cambria"/>
          <w:b/>
          <w:bCs/>
          <w:sz w:val="20"/>
          <w:szCs w:val="20"/>
        </w:rPr>
      </w:pPr>
      <w:r w:rsidRPr="004B28BA">
        <w:rPr>
          <w:rFonts w:ascii="Cambria" w:hAnsi="Cambria"/>
          <w:b/>
          <w:bCs/>
          <w:sz w:val="20"/>
          <w:szCs w:val="20"/>
        </w:rPr>
        <w:t>ДОГОВОР</w:t>
      </w:r>
    </w:p>
    <w:p w:rsidR="00A033D5" w:rsidRPr="004B28BA" w:rsidRDefault="00A033D5" w:rsidP="004B28BA">
      <w:pPr>
        <w:jc w:val="center"/>
        <w:rPr>
          <w:rFonts w:ascii="Cambria" w:hAnsi="Cambria"/>
          <w:bCs/>
          <w:sz w:val="20"/>
          <w:szCs w:val="20"/>
        </w:rPr>
      </w:pPr>
      <w:r w:rsidRPr="004B28BA">
        <w:rPr>
          <w:rFonts w:ascii="Cambria" w:hAnsi="Cambria"/>
          <w:bCs/>
          <w:sz w:val="20"/>
          <w:szCs w:val="20"/>
        </w:rPr>
        <w:t xml:space="preserve">купли-продажи имущества гр. </w:t>
      </w:r>
      <w:r w:rsidR="00D067D1">
        <w:rPr>
          <w:rFonts w:ascii="Cambria" w:hAnsi="Cambria"/>
          <w:bCs/>
          <w:noProof/>
          <w:sz w:val="20"/>
          <w:szCs w:val="20"/>
        </w:rPr>
        <w:t>Бутузова Ивана Сергеевича</w:t>
      </w:r>
      <w:r w:rsidRPr="004B28BA">
        <w:rPr>
          <w:rFonts w:ascii="Cambria" w:hAnsi="Cambria"/>
          <w:bCs/>
          <w:sz w:val="20"/>
          <w:szCs w:val="20"/>
        </w:rPr>
        <w:t xml:space="preserve"> по Лоту №__</w:t>
      </w:r>
    </w:p>
    <w:p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0"/>
        <w:gridCol w:w="4695"/>
      </w:tblGrid>
      <w:tr w:rsidR="00A033D5" w:rsidRPr="004B28BA" w:rsidTr="0084501F">
        <w:tc>
          <w:tcPr>
            <w:tcW w:w="4785" w:type="dxa"/>
          </w:tcPr>
          <w:p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город Москва</w:t>
            </w:r>
          </w:p>
        </w:tc>
        <w:tc>
          <w:tcPr>
            <w:tcW w:w="4786" w:type="dxa"/>
          </w:tcPr>
          <w:p w:rsidR="00A033D5" w:rsidRPr="004B28BA" w:rsidRDefault="00A033D5" w:rsidP="004B28BA">
            <w:pPr>
              <w:jc w:val="right"/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«____»_________________ _______ г.</w:t>
            </w:r>
          </w:p>
        </w:tc>
      </w:tr>
    </w:tbl>
    <w:p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</w:p>
    <w:p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</w:p>
    <w:p w:rsidR="004B28BA" w:rsidRPr="004B28BA" w:rsidRDefault="004B28BA" w:rsidP="004B28BA">
      <w:pPr>
        <w:ind w:firstLine="567"/>
        <w:jc w:val="both"/>
        <w:rPr>
          <w:rFonts w:ascii="Cambria" w:hAnsi="Cambria"/>
          <w:sz w:val="20"/>
          <w:szCs w:val="20"/>
        </w:rPr>
      </w:pPr>
      <w:r w:rsidRPr="004B28BA">
        <w:rPr>
          <w:rFonts w:ascii="Cambria" w:hAnsi="Cambria"/>
          <w:sz w:val="20"/>
          <w:szCs w:val="20"/>
        </w:rPr>
        <w:t xml:space="preserve">Финансовый управляющий гражданина РФ </w:t>
      </w:r>
      <w:r w:rsidR="00D067D1">
        <w:rPr>
          <w:rFonts w:ascii="Cambria" w:hAnsi="Cambria"/>
          <w:b/>
          <w:bCs/>
          <w:noProof/>
          <w:sz w:val="20"/>
          <w:szCs w:val="20"/>
        </w:rPr>
        <w:t>Бутузова Ивана Сергеевича</w:t>
      </w:r>
      <w:r w:rsidRPr="004B28BA">
        <w:rPr>
          <w:rFonts w:ascii="Cambria" w:hAnsi="Cambria"/>
          <w:b/>
          <w:bCs/>
          <w:sz w:val="20"/>
          <w:szCs w:val="20"/>
        </w:rPr>
        <w:t xml:space="preserve"> - </w:t>
      </w:r>
      <w:r w:rsidR="00D067D1">
        <w:rPr>
          <w:rFonts w:ascii="Cambria" w:hAnsi="Cambria"/>
          <w:b/>
          <w:bCs/>
          <w:noProof/>
          <w:sz w:val="20"/>
          <w:szCs w:val="20"/>
        </w:rPr>
        <w:t>Москалев Григорий Юрьевич</w:t>
      </w:r>
      <w:r w:rsidRPr="004B28BA">
        <w:rPr>
          <w:rFonts w:ascii="Cambria" w:hAnsi="Cambria"/>
          <w:sz w:val="20"/>
          <w:szCs w:val="20"/>
        </w:rPr>
        <w:t xml:space="preserve">, действующий на основании Решения </w:t>
      </w:r>
      <w:r w:rsidR="00D067D1">
        <w:rPr>
          <w:rFonts w:ascii="Cambria" w:hAnsi="Cambria"/>
          <w:noProof/>
          <w:sz w:val="20"/>
          <w:szCs w:val="20"/>
        </w:rPr>
        <w:t>Арбитражного суда Иркутской области</w:t>
      </w:r>
      <w:r w:rsidRPr="004B28BA">
        <w:rPr>
          <w:rFonts w:ascii="Cambria" w:hAnsi="Cambria"/>
          <w:sz w:val="20"/>
          <w:szCs w:val="20"/>
        </w:rPr>
        <w:t xml:space="preserve"> </w:t>
      </w:r>
      <w:r w:rsidR="00D067D1">
        <w:rPr>
          <w:rFonts w:ascii="Cambria" w:hAnsi="Cambria"/>
          <w:noProof/>
          <w:sz w:val="20"/>
          <w:szCs w:val="20"/>
        </w:rPr>
        <w:t>от 23 мая 2024 г. по делу № А19-5485/2024</w:t>
      </w:r>
      <w:r w:rsidRPr="004B28BA">
        <w:rPr>
          <w:rFonts w:ascii="Cambria" w:hAnsi="Cambria"/>
          <w:sz w:val="20"/>
          <w:szCs w:val="20"/>
        </w:rPr>
        <w:t xml:space="preserve"> именуемый в дальнейшем «Продавец», с одной стороны, и</w:t>
      </w:r>
    </w:p>
    <w:p w:rsidR="004B28BA" w:rsidRPr="004B28BA" w:rsidRDefault="004B28BA" w:rsidP="004B28BA">
      <w:pPr>
        <w:shd w:val="clear" w:color="auto" w:fill="FFFFFF"/>
        <w:ind w:firstLine="567"/>
        <w:jc w:val="both"/>
        <w:rPr>
          <w:rFonts w:ascii="Cambria" w:hAnsi="Cambria"/>
          <w:bCs/>
          <w:color w:val="000000"/>
          <w:sz w:val="20"/>
          <w:szCs w:val="20"/>
        </w:rPr>
      </w:pPr>
      <w:r w:rsidRPr="004B28BA">
        <w:rPr>
          <w:rFonts w:ascii="Cambria" w:hAnsi="Cambria"/>
          <w:sz w:val="20"/>
          <w:szCs w:val="20"/>
        </w:rPr>
        <w:t>_________________, именуемое (-</w:t>
      </w:r>
      <w:proofErr w:type="spellStart"/>
      <w:r w:rsidRPr="004B28BA">
        <w:rPr>
          <w:rFonts w:ascii="Cambria" w:hAnsi="Cambria"/>
          <w:sz w:val="20"/>
          <w:szCs w:val="20"/>
        </w:rPr>
        <w:t>ый</w:t>
      </w:r>
      <w:proofErr w:type="spellEnd"/>
      <w:r w:rsidRPr="004B28BA">
        <w:rPr>
          <w:rFonts w:ascii="Cambria" w:hAnsi="Cambria"/>
          <w:sz w:val="20"/>
          <w:szCs w:val="20"/>
        </w:rPr>
        <w:t>, -</w:t>
      </w:r>
      <w:proofErr w:type="spellStart"/>
      <w:r w:rsidRPr="004B28BA">
        <w:rPr>
          <w:rFonts w:ascii="Cambria" w:hAnsi="Cambria"/>
          <w:sz w:val="20"/>
          <w:szCs w:val="20"/>
        </w:rPr>
        <w:t>ая</w:t>
      </w:r>
      <w:proofErr w:type="spellEnd"/>
      <w:r w:rsidRPr="004B28BA">
        <w:rPr>
          <w:rFonts w:ascii="Cambria" w:hAnsi="Cambria"/>
          <w:sz w:val="20"/>
          <w:szCs w:val="20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 ПРЕДМЕТ ДОГОВОРА.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По настоящему Договору Продавец обязуется передать в собственность Покупателя Имущество, определенное в п.1.2 настоящего Договора, а Покупатель обязуется на условиях, определенных настоящим Договором, принять и оплатить принадлежащее Продавцу Имущество.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Имуществом, передаваемым по настоящему Договору, является (далее – Имущество):</w:t>
      </w:r>
    </w:p>
    <w:tbl>
      <w:tblPr>
        <w:tblW w:w="92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5970"/>
        <w:gridCol w:w="1362"/>
        <w:gridCol w:w="1382"/>
      </w:tblGrid>
      <w:tr w:rsidR="00A033D5" w:rsidRPr="004B28BA" w:rsidTr="004B28BA">
        <w:trPr>
          <w:trHeight w:val="20"/>
        </w:trPr>
        <w:tc>
          <w:tcPr>
            <w:tcW w:w="566" w:type="dxa"/>
            <w:shd w:val="clear" w:color="000000" w:fill="B7DEE8"/>
            <w:noWrap/>
            <w:vAlign w:val="center"/>
            <w:hideMark/>
          </w:tcPr>
          <w:p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 xml:space="preserve">№ </w:t>
            </w:r>
            <w:proofErr w:type="spellStart"/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п.п</w:t>
            </w:r>
            <w:proofErr w:type="spellEnd"/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970" w:type="dxa"/>
            <w:shd w:val="clear" w:color="000000" w:fill="B7DEE8"/>
            <w:noWrap/>
            <w:vAlign w:val="center"/>
            <w:hideMark/>
          </w:tcPr>
          <w:p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Наименование имущества</w:t>
            </w:r>
          </w:p>
        </w:tc>
        <w:tc>
          <w:tcPr>
            <w:tcW w:w="1362" w:type="dxa"/>
            <w:shd w:val="clear" w:color="000000" w:fill="B7DEE8"/>
            <w:noWrap/>
            <w:vAlign w:val="center"/>
            <w:hideMark/>
          </w:tcPr>
          <w:p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382" w:type="dxa"/>
            <w:shd w:val="clear" w:color="000000" w:fill="B7DEE8"/>
            <w:vAlign w:val="center"/>
            <w:hideMark/>
          </w:tcPr>
          <w:p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Стоимость без учета НДС, руб.</w:t>
            </w:r>
          </w:p>
        </w:tc>
      </w:tr>
      <w:tr w:rsidR="00A033D5" w:rsidRPr="004B28BA" w:rsidTr="004B28BA">
        <w:trPr>
          <w:trHeight w:val="20"/>
        </w:trPr>
        <w:tc>
          <w:tcPr>
            <w:tcW w:w="566" w:type="dxa"/>
            <w:noWrap/>
            <w:vAlign w:val="center"/>
          </w:tcPr>
          <w:p w:rsidR="00A033D5" w:rsidRPr="004B28BA" w:rsidRDefault="00A033D5" w:rsidP="004B28BA">
            <w:pPr>
              <w:numPr>
                <w:ilvl w:val="0"/>
                <w:numId w:val="5"/>
              </w:num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5970" w:type="dxa"/>
          </w:tcPr>
          <w:p w:rsidR="00C1716E" w:rsidRPr="00C1716E" w:rsidRDefault="00C1716E" w:rsidP="00C1716E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C1716E">
              <w:rPr>
                <w:rFonts w:ascii="Cambria" w:hAnsi="Cambria"/>
                <w:bCs/>
                <w:sz w:val="20"/>
                <w:szCs w:val="20"/>
              </w:rPr>
              <w:t>Земельный участок площадью 1 340 кв.м., расположенный</w:t>
            </w:r>
          </w:p>
          <w:p w:rsidR="00C1716E" w:rsidRPr="00C1716E" w:rsidRDefault="00C1716E" w:rsidP="00C1716E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C1716E">
              <w:rPr>
                <w:rFonts w:ascii="Cambria" w:hAnsi="Cambria"/>
                <w:bCs/>
                <w:sz w:val="20"/>
                <w:szCs w:val="20"/>
              </w:rPr>
              <w:t xml:space="preserve">по </w:t>
            </w:r>
            <w:proofErr w:type="spellStart"/>
            <w:r w:rsidRPr="00C1716E">
              <w:rPr>
                <w:rFonts w:ascii="Cambria" w:hAnsi="Cambria"/>
                <w:bCs/>
                <w:sz w:val="20"/>
                <w:szCs w:val="20"/>
              </w:rPr>
              <w:t>адресу:Ленинградская</w:t>
            </w:r>
            <w:proofErr w:type="spellEnd"/>
            <w:r w:rsidRPr="00C1716E">
              <w:rPr>
                <w:rFonts w:ascii="Cambria" w:hAnsi="Cambria"/>
                <w:bCs/>
                <w:sz w:val="20"/>
                <w:szCs w:val="20"/>
              </w:rPr>
              <w:t xml:space="preserve"> область, р-н Волосовский, с/п</w:t>
            </w:r>
          </w:p>
          <w:p w:rsidR="00A033D5" w:rsidRPr="004B28BA" w:rsidRDefault="00C1716E" w:rsidP="00C1716E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proofErr w:type="spellStart"/>
            <w:r w:rsidRPr="00C1716E">
              <w:rPr>
                <w:rFonts w:ascii="Cambria" w:hAnsi="Cambria"/>
                <w:bCs/>
                <w:sz w:val="20"/>
                <w:szCs w:val="20"/>
              </w:rPr>
              <w:t>Большеврудское</w:t>
            </w:r>
            <w:proofErr w:type="spellEnd"/>
            <w:r w:rsidRPr="00C1716E">
              <w:rPr>
                <w:rFonts w:ascii="Cambria" w:hAnsi="Cambria"/>
                <w:bCs/>
                <w:sz w:val="20"/>
                <w:szCs w:val="20"/>
              </w:rPr>
              <w:t>, д Больша</w:t>
            </w:r>
            <w:r>
              <w:rPr>
                <w:rFonts w:ascii="Cambria" w:hAnsi="Cambria"/>
                <w:bCs/>
                <w:sz w:val="20"/>
                <w:szCs w:val="20"/>
              </w:rPr>
              <w:t xml:space="preserve">я Вруда (47:22:0334001:1890), в </w:t>
            </w:r>
            <w:r w:rsidRPr="00C1716E">
              <w:rPr>
                <w:rFonts w:ascii="Cambria" w:hAnsi="Cambria"/>
                <w:bCs/>
                <w:sz w:val="20"/>
                <w:szCs w:val="20"/>
              </w:rPr>
              <w:t>пределах ЗУ нет ОН</w:t>
            </w:r>
          </w:p>
        </w:tc>
        <w:tc>
          <w:tcPr>
            <w:tcW w:w="1362" w:type="dxa"/>
            <w:vAlign w:val="center"/>
          </w:tcPr>
          <w:p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</w:tcPr>
          <w:p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A033D5" w:rsidRPr="004B28BA" w:rsidTr="004B28BA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:rsidR="00A033D5" w:rsidRPr="004B28BA" w:rsidRDefault="00A033D5" w:rsidP="004B28BA">
            <w:pPr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</w:tcPr>
          <w:p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</w:tbl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1.3.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Стоимость Имущества определена по результатам торгов, проведенных на электронной площадке «Новые информационные сервисы» (https://nistp.ru) и составляет _______ рублей ___ копеек (НДС не облагается согласно пп.15 п.2 ст. 146 НК РФ).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1.4.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Оплата Стоимости Имущества производится Покупателем в течение 30 (тридцати) дней с даты подписания настоящего договора путем перечисления:</w:t>
      </w:r>
    </w:p>
    <w:p w:rsidR="004B28BA" w:rsidRPr="004B28BA" w:rsidRDefault="004B28BA" w:rsidP="004B28BA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- Денежных средств в размере __________ рублей ___ копеек (НДС не облагается)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(за вычетом внесенного задатка)</w:t>
      </w:r>
      <w:r w:rsidR="00044400"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по следующим реквизитам: Получатель: </w:t>
      </w:r>
      <w:r w:rsidR="00D067D1">
        <w:rPr>
          <w:rFonts w:ascii="Cambria" w:eastAsia="Calibri" w:hAnsi="Cambria"/>
          <w:bCs/>
          <w:noProof/>
          <w:sz w:val="20"/>
          <w:szCs w:val="20"/>
          <w:lang w:eastAsia="en-US"/>
        </w:rPr>
        <w:t>Бутузов Иван Сергеевич</w:t>
      </w:r>
    </w:p>
    <w:p w:rsidR="004B28BA" w:rsidRPr="004B28BA" w:rsidRDefault="004B28BA" w:rsidP="004B28BA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ИНН </w:t>
      </w:r>
      <w:r w:rsidR="00D067D1">
        <w:rPr>
          <w:rFonts w:ascii="Cambria" w:eastAsia="Calibri" w:hAnsi="Cambria"/>
          <w:bCs/>
          <w:noProof/>
          <w:sz w:val="20"/>
          <w:szCs w:val="20"/>
          <w:lang w:eastAsia="en-US"/>
        </w:rPr>
        <w:t>384903390728</w:t>
      </w:r>
    </w:p>
    <w:p w:rsidR="004B28BA" w:rsidRPr="00DE416D" w:rsidRDefault="004B28BA" w:rsidP="004B28BA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р/с </w:t>
      </w:r>
      <w:r w:rsidR="00C1716E" w:rsidRPr="00C1716E">
        <w:rPr>
          <w:rFonts w:ascii="Cambria" w:eastAsia="Calibri" w:hAnsi="Cambria"/>
          <w:bCs/>
          <w:noProof/>
          <w:sz w:val="20"/>
          <w:szCs w:val="20"/>
          <w:lang w:eastAsia="en-US"/>
        </w:rPr>
        <w:t>40817810350190987711</w:t>
      </w:r>
    </w:p>
    <w:p w:rsidR="004B28BA" w:rsidRPr="004B28BA" w:rsidRDefault="004B28BA" w:rsidP="004B28BA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в ПАО "СОВКОМБАНК"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к/с 30101810150040000763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БИК 045004763</w:t>
      </w:r>
    </w:p>
    <w:p w:rsid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С момента поступления денежных средств в сумме, указанной в настоящем пункте, на расчетный счет Продавца, обязательства Покупателя по оплате Стоимости Имущества считаются исполненными в полном объеме.</w:t>
      </w:r>
    </w:p>
    <w:p w:rsidR="00BC32AE" w:rsidRPr="004B28BA" w:rsidRDefault="00BC32AE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>
        <w:rPr>
          <w:rFonts w:ascii="Cambria" w:eastAsia="Calibri" w:hAnsi="Cambria"/>
          <w:bCs/>
          <w:sz w:val="20"/>
          <w:szCs w:val="20"/>
          <w:lang w:eastAsia="en-US"/>
        </w:rPr>
        <w:t xml:space="preserve">1.5. 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Настоящий Договор заключается между Продавцом и Покупателем как с Принципалом победителя торгов –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___________________________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(ИНН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), выступавш</w:t>
      </w:r>
      <w:r>
        <w:rPr>
          <w:rFonts w:ascii="Cambria" w:eastAsia="Calibri" w:hAnsi="Cambria"/>
          <w:bCs/>
          <w:sz w:val="20"/>
          <w:szCs w:val="20"/>
          <w:lang w:eastAsia="en-US"/>
        </w:rPr>
        <w:t>им(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ей</w:t>
      </w:r>
      <w:r>
        <w:rPr>
          <w:rFonts w:ascii="Cambria" w:eastAsia="Calibri" w:hAnsi="Cambria"/>
          <w:bCs/>
          <w:sz w:val="20"/>
          <w:szCs w:val="20"/>
          <w:lang w:eastAsia="en-US"/>
        </w:rPr>
        <w:t>)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Агентом Покупателя на основании Агентского договора </w:t>
      </w:r>
      <w:r>
        <w:rPr>
          <w:rFonts w:ascii="Cambria" w:eastAsia="Calibri" w:hAnsi="Cambria"/>
          <w:bCs/>
          <w:sz w:val="20"/>
          <w:szCs w:val="20"/>
          <w:lang w:eastAsia="en-US"/>
        </w:rPr>
        <w:t>№___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от «</w:t>
      </w:r>
      <w:r>
        <w:rPr>
          <w:rFonts w:ascii="Cambria" w:eastAsia="Calibri" w:hAnsi="Cambria"/>
          <w:bCs/>
          <w:sz w:val="20"/>
          <w:szCs w:val="20"/>
          <w:lang w:eastAsia="en-US"/>
        </w:rPr>
        <w:t>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»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г. при продаже имущества, проводимого в форме аукциона на электронной площадке АО «Новые информационные сервисы», код торгов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-ОТПП.</w:t>
      </w:r>
    </w:p>
    <w:p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 ОБЯЗАТЕЛЬСТВА СТОРОН.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Продавец обязуется: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Передать Имущество в течение 15 (пятнадцати) календарных дней с даты поступления всей суммы денежных средств на расчетный счет Продавца, с подписанием соответствующего Акта приема-передачи.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Не уклоняться от совершения всех необходимых действий, связанных с переходом к Покупателю права собственности на Имущество.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Покупатель обязуется: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 течение 5 (пяти) дней, с даты получения Покупателем соответствующего предложения Продавца о заключении Договора купли-продажи Имущества с приложением соответствующего Договора, подписать соответствующий Договор купли-продажи.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Оплатить передаваемое Имущество в соответствии с п.1.4. настоящего Договора.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2.2.3.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 течение 15 (пятнадцати) календарных дней с даты исполнения п.1.4. настоящего Договора принять имущество, являющееся предметом настоящего Договора, с подписанием соответствующего Акта приема-передачи.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2.2.4.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 xml:space="preserve">В течение 5 (пяти) рабочих дней с момента подписания Сторонами Акта приема-передачи Имущества Стороны должны представить в регистрирующий орган предусмотренные законодательством документы, необходимые для государственной регистрации перехода права собственности на недвижимое Имущество, и передать Покупателю имеющуюся у Продавца 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lastRenderedPageBreak/>
        <w:t>документацию. При этом расходы по государственной регистрации перехода прав относятся на Покупателя.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 РАЗРЕШЕНИЕ СПОРОВ.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Все споры и разногласия, которые могут возникнуть из настоящего Договора или в связи с ним, Стороны будут пытаться разрешить путем переговоров. Время на ответ на сообщение Стороны о претензиях, спорах и/или разногласиях составляет 14 (четырнадцать) календарных дней.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При не достижении согласия споры и разногласия подлежат рассмотрению в Арбитражном суде города Москвы.</w:t>
      </w:r>
    </w:p>
    <w:p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 СРОК ДЕЙСТВИЯ ДОГОВОРА.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Договор вступает в силу с момента его подписания Сторонами и действует до момента полного выполнения Сторонами своих обязательств.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Односторонний отказ от исполнения обязательств по настоящему Договору не допускается.</w:t>
      </w:r>
    </w:p>
    <w:p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 ДОПОЛНИТЕЛЬНЫЕ УСЛОВИЯ.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Cambria" w:eastAsia="Calibri" w:hAnsi="Cambria" w:cs="Calibri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Настоящий Договор заключается по итогам торгов (идентификационный номер (код торгов) ________) по Лоту №___, проведенных на электронной площадке «Новые информационные сервисы» (https://nistp.ru) и согласно абз.2 п.16 ст.110 и иными положениями ФЗ «О несостоятельности (банкротстве)».</w:t>
      </w:r>
    </w:p>
    <w:p w:rsidR="004B28BA" w:rsidRPr="004B28BA" w:rsidRDefault="004B28BA" w:rsidP="004B28BA">
      <w:pPr>
        <w:tabs>
          <w:tab w:val="left" w:pos="993"/>
        </w:tabs>
        <w:ind w:firstLine="567"/>
        <w:jc w:val="both"/>
        <w:rPr>
          <w:rFonts w:ascii="Cambria" w:eastAsia="Calibri" w:hAnsi="Cambria" w:cs="Calibri"/>
          <w:bCs/>
          <w:sz w:val="20"/>
          <w:szCs w:val="20"/>
          <w:lang w:eastAsia="en-US"/>
        </w:rPr>
      </w:pP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5.2.</w:t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ab/>
        <w:t>В случае, если Покупатель не произведет оплату Имущества в соответствии с п.1.4. настоящего Договора, Продавец расторгает настоящий договор купли-продажи в одностороннем порядке.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5.3.</w:t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ab/>
        <w:t>При этом право собственности на недвижимое имущество, входящее в предмет настоящего Договора, переходит к Покупателю с момента государственной регистрации перехода права собственности в органе, осуществляющем государственную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регистрацию прав на недвижимое имущество и сделок с ним, при условии исполнения п.1.4. настоящего Договора и подписания соответствующего Акта приема-передачи.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5.5.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Риск случайной гибели или случайного повреждения имущества вследствие воздействия обстоятельств непреодолимой силы до момента подписания Акта приема-передачи Имущества несет Продавец, после подписания Акта приема-передачи Имущества – Покупатель.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5.6.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 xml:space="preserve">Продавец несет расходы по содержанию и эксплуатации Имущества, вплоть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до момента подписания акта приема-передачи Имущества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>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5.7.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Стороны освобождаются от ответственности в случае возникновения обстоятельств непреодолимой силы. К таким обстоятельствам относятся война и военные действия, мобилизация, забастовки на предприятиях Сторон в договоре, эпидемии, пожары, взрывы и природные катастрофы, акты органов власти, влияющие на исполнение обязательств (и не вызванные виновным действием / бездействием сторон) и все другие события и обстоятельства, которые компетентный арбитражный суд признает и объявит случаем непреодолимой силы.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5.8.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Любые изменения и дополнения к настоящему Договору действительны при условии, если они подписаны надлежаще уполномоченными на то представителями Сторон и совершены в той же форме, что и настоящий Договор.</w:t>
      </w:r>
    </w:p>
    <w:p w:rsid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5.9.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Продавец гарантирует, что принадлежащее ему Имущество не заложено, не является предметом судебных разбирательств или притязаний иных лиц, за исключением ограничений, накладываемых (наложенных) судебными приставами-исполнителями. При этом в соответствии с пп.4 п.1 ст.352 Гражданского кодекса Российской Федерации, п.5 ст.18.1 Федерального закона «О несостоятельности (банкротстве)» от 26.10.2002 года №127-ФЗ залог (ипотека) прекращается в случае реализации (продажи) заложенного имущества в целях удовлетворения требований залогодержателя в порядке, установленном законом, в соответствии с п.1 ст. 126 Закона о банкротстве подлежат снятию все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процедуры реализации имущества.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 П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 xml:space="preserve">окупатель 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самостоятельно,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после получения имущества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>,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>обязан обратится с заявлением о снятии всех наложенных ограничений на имущество, указанное в п. 1.2. с приложением копии решения суда о введении в отношении должника процедуры реализации имущества.</w:t>
      </w:r>
    </w:p>
    <w:p w:rsidR="00C62416" w:rsidRPr="00C62416" w:rsidRDefault="00C62416" w:rsidP="00C62416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C62416">
        <w:rPr>
          <w:rFonts w:ascii="Cambria" w:eastAsia="Calibri" w:hAnsi="Cambria"/>
          <w:bCs/>
          <w:sz w:val="20"/>
          <w:szCs w:val="20"/>
          <w:lang w:eastAsia="en-US"/>
        </w:rPr>
        <w:t xml:space="preserve">5.10. Акт приема-передачи имущества направленный покупателю по почте России считается подписанным, в случае если по истечение 30 календарных дней не был возвращен в адрес финансового управляющего. </w:t>
      </w:r>
    </w:p>
    <w:p w:rsidR="00C62416" w:rsidRPr="00C62416" w:rsidRDefault="00C62416" w:rsidP="00C62416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C62416">
        <w:rPr>
          <w:rFonts w:ascii="Cambria" w:eastAsia="Calibri" w:hAnsi="Cambria"/>
          <w:bCs/>
          <w:sz w:val="20"/>
          <w:szCs w:val="20"/>
          <w:lang w:eastAsia="en-US"/>
        </w:rPr>
        <w:t>5.11. Покупатель проинформирован о всех ограничениях и обременениях наложенных в отношении имущества, указанного в п.1.4 Договора, и обязуется собственными силами провести мероприятия по их снятию.</w:t>
      </w:r>
    </w:p>
    <w:p w:rsidR="00C62416" w:rsidRPr="00C62416" w:rsidRDefault="00C62416" w:rsidP="00C62416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C62416">
        <w:rPr>
          <w:rFonts w:ascii="Cambria" w:eastAsia="Calibri" w:hAnsi="Cambria"/>
          <w:bCs/>
          <w:sz w:val="20"/>
          <w:szCs w:val="20"/>
          <w:lang w:eastAsia="en-US"/>
        </w:rPr>
        <w:t>5.12.</w:t>
      </w:r>
      <w:r w:rsidRPr="00C62416">
        <w:rPr>
          <w:rFonts w:ascii="Cambria" w:eastAsia="Calibri" w:hAnsi="Cambria"/>
          <w:bCs/>
          <w:sz w:val="20"/>
          <w:szCs w:val="20"/>
          <w:lang w:eastAsia="en-US"/>
        </w:rPr>
        <w:tab/>
        <w:t>Договор составлен в 2 (двух) экземплярах, имеющих одинаковую силу, по одному экземпляру для каждой из Сторон.</w:t>
      </w:r>
    </w:p>
    <w:p w:rsidR="004B28BA" w:rsidRPr="004B28BA" w:rsidRDefault="00C62416" w:rsidP="00C62416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C62416">
        <w:rPr>
          <w:rFonts w:ascii="Cambria" w:eastAsia="Calibri" w:hAnsi="Cambria"/>
          <w:bCs/>
          <w:sz w:val="20"/>
          <w:szCs w:val="20"/>
          <w:lang w:eastAsia="en-US"/>
        </w:rPr>
        <w:lastRenderedPageBreak/>
        <w:t>5.13.</w:t>
      </w:r>
      <w:r w:rsidRPr="00C62416">
        <w:rPr>
          <w:rFonts w:ascii="Cambria" w:eastAsia="Calibri" w:hAnsi="Cambria"/>
          <w:bCs/>
          <w:sz w:val="20"/>
          <w:szCs w:val="20"/>
          <w:lang w:eastAsia="en-US"/>
        </w:rPr>
        <w:tab/>
        <w:t>Во всем остальном, что не предусмотрено настоящим Договором, Стороны руководствуются действующим законодательством РФ.</w:t>
      </w:r>
      <w:r w:rsidR="004B28BA" w:rsidRPr="004B28BA">
        <w:rPr>
          <w:rFonts w:ascii="Cambria" w:eastAsia="Calibri" w:hAnsi="Cambria"/>
          <w:bCs/>
          <w:sz w:val="20"/>
          <w:szCs w:val="20"/>
          <w:lang w:eastAsia="en-US"/>
        </w:rPr>
        <w:t>.</w:t>
      </w:r>
    </w:p>
    <w:p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6. ДАННЫЕ СТОРОН.</w:t>
      </w:r>
    </w:p>
    <w:p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</w:p>
    <w:p w:rsidR="004B28BA" w:rsidRPr="004B28BA" w:rsidRDefault="004B28BA" w:rsidP="004B28BA">
      <w:pPr>
        <w:tabs>
          <w:tab w:val="left" w:pos="284"/>
        </w:tabs>
        <w:rPr>
          <w:rFonts w:ascii="Cambria" w:hAnsi="Cambri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2"/>
        <w:gridCol w:w="4633"/>
      </w:tblGrid>
      <w:tr w:rsidR="004B28BA" w:rsidRPr="004B28BA" w:rsidTr="004B28BA">
        <w:tc>
          <w:tcPr>
            <w:tcW w:w="5139" w:type="dxa"/>
          </w:tcPr>
          <w:p w:rsidR="004B28BA" w:rsidRPr="004B28BA" w:rsidRDefault="004B28BA" w:rsidP="004B28BA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4B28BA">
              <w:rPr>
                <w:rFonts w:ascii="Cambria" w:hAnsi="Cambria"/>
                <w:b/>
                <w:sz w:val="20"/>
                <w:szCs w:val="20"/>
                <w:u w:val="single"/>
              </w:rPr>
              <w:t>ПРОДАВЕЦ:</w:t>
            </w:r>
          </w:p>
          <w:p w:rsidR="004B28BA" w:rsidRPr="004B28BA" w:rsidRDefault="00D067D1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Бутузов Иван Сергеевич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D067D1">
              <w:rPr>
                <w:rFonts w:ascii="Cambria" w:hAnsi="Cambria"/>
                <w:sz w:val="20"/>
                <w:szCs w:val="20"/>
              </w:rPr>
              <w:t>384903390728</w:t>
            </w: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D067D1">
              <w:rPr>
                <w:rFonts w:ascii="Cambria" w:hAnsi="Cambria"/>
                <w:sz w:val="20"/>
                <w:szCs w:val="20"/>
              </w:rPr>
              <w:t>134-339-312 42</w:t>
            </w:r>
          </w:p>
          <w:p w:rsid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Дата рождения: </w:t>
            </w:r>
            <w:r w:rsidR="00D067D1">
              <w:rPr>
                <w:rFonts w:ascii="Cambria" w:hAnsi="Cambria"/>
                <w:noProof/>
                <w:sz w:val="20"/>
                <w:szCs w:val="20"/>
              </w:rPr>
              <w:t>15.10.1990</w:t>
            </w:r>
          </w:p>
          <w:p w:rsidR="00044400" w:rsidRP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Место рождения: </w:t>
            </w:r>
            <w:r w:rsidR="00D067D1">
              <w:rPr>
                <w:rFonts w:ascii="Cambria" w:hAnsi="Cambria"/>
                <w:noProof/>
                <w:sz w:val="20"/>
                <w:szCs w:val="20"/>
              </w:rPr>
              <w:t xml:space="preserve">гор. Иркутск 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Паспорт </w:t>
            </w:r>
            <w:r w:rsidR="00D067D1">
              <w:rPr>
                <w:rFonts w:ascii="Cambria" w:hAnsi="Cambria"/>
                <w:sz w:val="20"/>
                <w:szCs w:val="20"/>
              </w:rPr>
              <w:t>2510</w:t>
            </w:r>
            <w:r w:rsidRPr="004B28BA">
              <w:rPr>
                <w:rFonts w:ascii="Cambria" w:hAnsi="Cambria"/>
                <w:sz w:val="20"/>
                <w:szCs w:val="20"/>
              </w:rPr>
              <w:t xml:space="preserve"> </w:t>
            </w:r>
            <w:r w:rsidR="00D067D1">
              <w:rPr>
                <w:rFonts w:ascii="Cambria" w:hAnsi="Cambria"/>
                <w:sz w:val="20"/>
                <w:szCs w:val="20"/>
              </w:rPr>
              <w:t>474784</w:t>
            </w: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Выдан: </w:t>
            </w:r>
            <w:r w:rsidR="00D067D1">
              <w:rPr>
                <w:rFonts w:ascii="Cambria" w:hAnsi="Cambria"/>
                <w:sz w:val="20"/>
                <w:szCs w:val="20"/>
              </w:rPr>
              <w:t>ОТДЕЛОМ УФМС РОССИИ ПО ИРКУТСКОЙ ОБЛ. В ПРАВОБЕРЕЖНОМ ОКРУГЕ Г. ИРКУТСКА 08.12.2010 г., код подразделения 380-006</w:t>
            </w:r>
          </w:p>
          <w:p w:rsidR="00DE416D" w:rsidRDefault="00DE416D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Дата рождения: </w:t>
            </w:r>
            <w:r w:rsidR="00D067D1">
              <w:rPr>
                <w:rFonts w:ascii="Cambria" w:hAnsi="Cambria"/>
                <w:noProof/>
                <w:sz w:val="20"/>
                <w:szCs w:val="20"/>
              </w:rPr>
              <w:t>15.10.1990</w:t>
            </w:r>
          </w:p>
          <w:p w:rsidR="00DE416D" w:rsidRPr="004B28BA" w:rsidRDefault="00DE416D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Место рождения: </w:t>
            </w:r>
            <w:r w:rsidR="00D067D1">
              <w:rPr>
                <w:rFonts w:ascii="Cambria" w:hAnsi="Cambria"/>
                <w:noProof/>
                <w:sz w:val="20"/>
                <w:szCs w:val="20"/>
              </w:rPr>
              <w:t xml:space="preserve">гор. Иркутск 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В лице Финансового управляющего</w:t>
            </w:r>
          </w:p>
          <w:p w:rsidR="004B28BA" w:rsidRPr="004B28BA" w:rsidRDefault="00D067D1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Москалев Григорий Юрьевич</w:t>
            </w:r>
          </w:p>
          <w:p w:rsidR="004B28BA" w:rsidRPr="004B28BA" w:rsidRDefault="00C62B68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D067D1">
              <w:rPr>
                <w:rFonts w:ascii="Cambria" w:hAnsi="Cambria"/>
                <w:sz w:val="20"/>
                <w:szCs w:val="20"/>
              </w:rPr>
              <w:t>222411166710</w:t>
            </w:r>
          </w:p>
          <w:p w:rsidR="004B28BA" w:rsidRPr="004B28BA" w:rsidRDefault="00C62B68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D067D1">
              <w:rPr>
                <w:rFonts w:ascii="Cambria" w:hAnsi="Cambria"/>
                <w:sz w:val="20"/>
                <w:szCs w:val="20"/>
              </w:rPr>
              <w:t>175-836-472 13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Адрес для направления корреспонденции: </w:t>
            </w:r>
            <w:r w:rsidR="00D067D1">
              <w:rPr>
                <w:rFonts w:ascii="Cambria" w:hAnsi="Cambria"/>
                <w:sz w:val="20"/>
                <w:szCs w:val="20"/>
              </w:rPr>
              <w:t xml:space="preserve">115127, </w:t>
            </w:r>
            <w:proofErr w:type="spellStart"/>
            <w:r w:rsidR="00D067D1">
              <w:rPr>
                <w:rFonts w:ascii="Cambria" w:hAnsi="Cambria"/>
                <w:sz w:val="20"/>
                <w:szCs w:val="20"/>
              </w:rPr>
              <w:t>г.Москва</w:t>
            </w:r>
            <w:proofErr w:type="spellEnd"/>
            <w:r w:rsidR="00D067D1">
              <w:rPr>
                <w:rFonts w:ascii="Cambria" w:hAnsi="Cambria"/>
                <w:sz w:val="20"/>
                <w:szCs w:val="20"/>
              </w:rPr>
              <w:t>, а/я 107</w:t>
            </w:r>
          </w:p>
          <w:p w:rsidR="004B28BA" w:rsidRPr="00C1716E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  <w:lang w:val="en-US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C1716E">
              <w:rPr>
                <w:rFonts w:ascii="Cambria" w:hAnsi="Cambria"/>
                <w:bCs/>
                <w:sz w:val="20"/>
                <w:szCs w:val="20"/>
                <w:lang w:val="en-US"/>
              </w:rPr>
              <w:t>-</w:t>
            </w: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C1716E">
              <w:rPr>
                <w:rFonts w:ascii="Cambria" w:hAnsi="Cambria"/>
                <w:bCs/>
                <w:sz w:val="20"/>
                <w:szCs w:val="20"/>
                <w:lang w:val="en-US"/>
              </w:rPr>
              <w:t xml:space="preserve">: </w:t>
            </w:r>
            <w:r w:rsidR="00D067D1" w:rsidRPr="00C1716E">
              <w:rPr>
                <w:rFonts w:ascii="Cambria" w:hAnsi="Cambria"/>
                <w:bCs/>
                <w:sz w:val="20"/>
                <w:szCs w:val="20"/>
                <w:lang w:val="en-US"/>
              </w:rPr>
              <w:t>Mos.Arbitrage@gmail.com</w:t>
            </w:r>
          </w:p>
          <w:p w:rsidR="004B28BA" w:rsidRPr="00C1716E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  <w:lang w:val="en-US"/>
              </w:rPr>
            </w:pPr>
          </w:p>
          <w:p w:rsidR="004B28BA" w:rsidRPr="00C1716E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  <w:lang w:val="en-US"/>
              </w:rPr>
            </w:pPr>
          </w:p>
          <w:p w:rsidR="004B28BA" w:rsidRPr="00C1716E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  <w:lang w:val="en-US"/>
              </w:rPr>
            </w:pP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________________ /</w:t>
            </w:r>
            <w:r w:rsidR="00D067D1">
              <w:rPr>
                <w:rFonts w:ascii="Cambria" w:hAnsi="Cambria"/>
                <w:bCs/>
                <w:sz w:val="20"/>
                <w:szCs w:val="20"/>
              </w:rPr>
              <w:t>Г.Ю. Москалев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5140" w:type="dxa"/>
          </w:tcPr>
          <w:p w:rsidR="004B28BA" w:rsidRPr="004B28BA" w:rsidRDefault="004B28BA" w:rsidP="004B28BA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4B28BA">
              <w:rPr>
                <w:rFonts w:ascii="Cambria" w:hAnsi="Cambria"/>
                <w:b/>
                <w:sz w:val="20"/>
                <w:szCs w:val="20"/>
                <w:u w:val="single"/>
              </w:rPr>
              <w:t>ПОКУПАТЕЛЬ: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ФИО </w:t>
            </w:r>
          </w:p>
          <w:p w:rsid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Дата рождения:</w:t>
            </w:r>
          </w:p>
          <w:p w:rsidR="00044400" w:rsidRPr="004B28BA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Место рождения: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Паспорт 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Выдан 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Адрес</w:t>
            </w:r>
            <w:r w:rsidRPr="004B28BA">
              <w:rPr>
                <w:rFonts w:ascii="Cambria" w:hAnsi="Cambria"/>
                <w:sz w:val="20"/>
                <w:szCs w:val="20"/>
              </w:rPr>
              <w:t xml:space="preserve"> для направления корреспонденции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: 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Телефон: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>-</w:t>
            </w: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>: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________________/ </w:t>
            </w:r>
          </w:p>
        </w:tc>
      </w:tr>
    </w:tbl>
    <w:p w:rsidR="00134845" w:rsidRPr="00A033D5" w:rsidRDefault="00134845" w:rsidP="004B28BA">
      <w:pPr>
        <w:tabs>
          <w:tab w:val="left" w:pos="426"/>
        </w:tabs>
        <w:jc w:val="both"/>
        <w:rPr>
          <w:rFonts w:ascii="Cambria" w:hAnsi="Cambria"/>
          <w:sz w:val="22"/>
          <w:szCs w:val="22"/>
        </w:rPr>
      </w:pPr>
    </w:p>
    <w:sectPr w:rsidR="00134845" w:rsidRPr="00A033D5" w:rsidSect="00E51943">
      <w:pgSz w:w="11906" w:h="16838"/>
      <w:pgMar w:top="851" w:right="850" w:bottom="75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27F84"/>
    <w:multiLevelType w:val="hybridMultilevel"/>
    <w:tmpl w:val="6A62A75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8224F"/>
    <w:multiLevelType w:val="hybridMultilevel"/>
    <w:tmpl w:val="28080C28"/>
    <w:lvl w:ilvl="0" w:tplc="9A9A9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742BC6"/>
    <w:multiLevelType w:val="hybridMultilevel"/>
    <w:tmpl w:val="6F48826A"/>
    <w:lvl w:ilvl="0" w:tplc="EFAC2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F890649"/>
    <w:multiLevelType w:val="hybridMultilevel"/>
    <w:tmpl w:val="CAF8356C"/>
    <w:lvl w:ilvl="0" w:tplc="F89284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34228090">
    <w:abstractNumId w:val="1"/>
  </w:num>
  <w:num w:numId="2" w16cid:durableId="1709136312">
    <w:abstractNumId w:val="3"/>
  </w:num>
  <w:num w:numId="3" w16cid:durableId="10805592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0377956">
    <w:abstractNumId w:val="2"/>
  </w:num>
  <w:num w:numId="5" w16cid:durableId="144591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A3E"/>
    <w:rsid w:val="00026B72"/>
    <w:rsid w:val="00033DC6"/>
    <w:rsid w:val="00044400"/>
    <w:rsid w:val="00060527"/>
    <w:rsid w:val="00134845"/>
    <w:rsid w:val="0014791D"/>
    <w:rsid w:val="00164A4B"/>
    <w:rsid w:val="001E193E"/>
    <w:rsid w:val="0023416A"/>
    <w:rsid w:val="00234851"/>
    <w:rsid w:val="0027411D"/>
    <w:rsid w:val="0028428B"/>
    <w:rsid w:val="002C5C64"/>
    <w:rsid w:val="00304FA5"/>
    <w:rsid w:val="00324BA5"/>
    <w:rsid w:val="0032545D"/>
    <w:rsid w:val="003537CD"/>
    <w:rsid w:val="003D23B0"/>
    <w:rsid w:val="003D561D"/>
    <w:rsid w:val="003F2903"/>
    <w:rsid w:val="0040798B"/>
    <w:rsid w:val="004264E1"/>
    <w:rsid w:val="00462EE3"/>
    <w:rsid w:val="00491D5A"/>
    <w:rsid w:val="004A5A49"/>
    <w:rsid w:val="004B28BA"/>
    <w:rsid w:val="004D259D"/>
    <w:rsid w:val="004D5D2B"/>
    <w:rsid w:val="00501BC4"/>
    <w:rsid w:val="005548AA"/>
    <w:rsid w:val="005A43DE"/>
    <w:rsid w:val="005C2D8A"/>
    <w:rsid w:val="005F4CAA"/>
    <w:rsid w:val="006418EE"/>
    <w:rsid w:val="00693EEA"/>
    <w:rsid w:val="00695F6C"/>
    <w:rsid w:val="00697DE4"/>
    <w:rsid w:val="006E0B76"/>
    <w:rsid w:val="006E7A3E"/>
    <w:rsid w:val="006F259E"/>
    <w:rsid w:val="00713C86"/>
    <w:rsid w:val="00752A2C"/>
    <w:rsid w:val="0084501F"/>
    <w:rsid w:val="00850813"/>
    <w:rsid w:val="008563CB"/>
    <w:rsid w:val="008962AE"/>
    <w:rsid w:val="00955932"/>
    <w:rsid w:val="0099508A"/>
    <w:rsid w:val="009A54F9"/>
    <w:rsid w:val="009B22F3"/>
    <w:rsid w:val="00A033D5"/>
    <w:rsid w:val="00A166D9"/>
    <w:rsid w:val="00A3065C"/>
    <w:rsid w:val="00A32A13"/>
    <w:rsid w:val="00A64C70"/>
    <w:rsid w:val="00A76888"/>
    <w:rsid w:val="00A81549"/>
    <w:rsid w:val="00AB79F5"/>
    <w:rsid w:val="00B77399"/>
    <w:rsid w:val="00B851EE"/>
    <w:rsid w:val="00BC32AE"/>
    <w:rsid w:val="00C1716E"/>
    <w:rsid w:val="00C62416"/>
    <w:rsid w:val="00C62B68"/>
    <w:rsid w:val="00C85EFF"/>
    <w:rsid w:val="00C87C4B"/>
    <w:rsid w:val="00CA4C14"/>
    <w:rsid w:val="00CD5CDF"/>
    <w:rsid w:val="00CE1E93"/>
    <w:rsid w:val="00D0535F"/>
    <w:rsid w:val="00D067D1"/>
    <w:rsid w:val="00D15216"/>
    <w:rsid w:val="00D17547"/>
    <w:rsid w:val="00D26DB7"/>
    <w:rsid w:val="00D84387"/>
    <w:rsid w:val="00D86E66"/>
    <w:rsid w:val="00DA0FA4"/>
    <w:rsid w:val="00DE416D"/>
    <w:rsid w:val="00E010E7"/>
    <w:rsid w:val="00E1410C"/>
    <w:rsid w:val="00E26F5F"/>
    <w:rsid w:val="00E27994"/>
    <w:rsid w:val="00E51943"/>
    <w:rsid w:val="00E62CD9"/>
    <w:rsid w:val="00EA147F"/>
    <w:rsid w:val="00EB6A90"/>
    <w:rsid w:val="00EC5B09"/>
    <w:rsid w:val="00ED2483"/>
    <w:rsid w:val="00F808A8"/>
    <w:rsid w:val="00FD0385"/>
    <w:rsid w:val="00FD097C"/>
    <w:rsid w:val="00FF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D128D9-A6A9-6245-960D-8CA6B6BDE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A3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51943"/>
    <w:pPr>
      <w:keepNext/>
      <w:spacing w:line="360" w:lineRule="auto"/>
      <w:outlineLvl w:val="0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A3E"/>
  </w:style>
  <w:style w:type="paragraph" w:customStyle="1" w:styleId="ConsPlusNonformat">
    <w:name w:val="ConsPlusNonformat"/>
    <w:uiPriority w:val="99"/>
    <w:semiHidden/>
    <w:rsid w:val="006E7A3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4">
    <w:name w:val="annotation reference"/>
    <w:uiPriority w:val="99"/>
    <w:semiHidden/>
    <w:unhideWhenUsed/>
    <w:rsid w:val="00D86E6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86E66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D86E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86E66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D86E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62EE3"/>
    <w:pPr>
      <w:ind w:left="720"/>
      <w:contextualSpacing/>
    </w:pPr>
  </w:style>
  <w:style w:type="table" w:styleId="aa">
    <w:name w:val="Table Grid"/>
    <w:basedOn w:val="a1"/>
    <w:uiPriority w:val="39"/>
    <w:rsid w:val="00C85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51943"/>
    <w:rPr>
      <w:rFonts w:ascii="Times New Roman" w:eastAsia="Times New Roman" w:hAnsi="Times New Roman"/>
      <w:b/>
      <w:sz w:val="24"/>
      <w:szCs w:val="24"/>
    </w:rPr>
  </w:style>
  <w:style w:type="character" w:styleId="ab">
    <w:name w:val="Hyperlink"/>
    <w:rsid w:val="00E519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3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9A42A-8309-4AD5-832F-B73084F5B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1347</Words>
  <Characters>7681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Дурова</dc:creator>
  <cp:keywords/>
  <dc:description/>
  <cp:lastModifiedBy>Microsoft Office User</cp:lastModifiedBy>
  <cp:revision>2</cp:revision>
  <dcterms:created xsi:type="dcterms:W3CDTF">2025-11-05T16:24:00Z</dcterms:created>
  <dcterms:modified xsi:type="dcterms:W3CDTF">2025-11-05T16:24:00Z</dcterms:modified>
</cp:coreProperties>
</file>