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86C1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2C38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99F07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 Гавриленко Артем Васильевич (23.08.1992 года рождения; место регистрации: Томская область, г. Томск, ул. Яковлева, д.35, кв. 5; ИНН 701709887457; СНИЛС 164-109-644 56)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>
        <w:rPr>
          <w:bCs/>
          <w:color w:val="000000"/>
          <w:sz w:val="24"/>
          <w:szCs w:val="24"/>
          <w:lang w:eastAsia="ru-RU"/>
        </w:rPr>
        <w:t>Гундаевой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Томской области от 26 июля 2023 года  по делу № А67-5397/2023</w:t>
      </w:r>
      <w:r>
        <w:rPr>
          <w:bCs/>
          <w:color w:val="000000"/>
          <w:sz w:val="24"/>
          <w:szCs w:val="24"/>
          <w:lang w:eastAsia="ru-RU"/>
        </w:rPr>
        <w:t xml:space="preserve">, именуемая в дальнейшем «Продавец», с одной стороны, и 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387D1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FB29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Продавец обязуется передать Покупателю в собственность, а Покупатель обязуется принять у Продавца и оплатить следующие ценные бумаги (далее - Ценные бумаги): _______________________________.</w:t>
      </w:r>
    </w:p>
    <w:p w14:paraId="4A6B67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1.2. Ценные бумаги, указанные в </w:t>
      </w:r>
      <w:r>
        <w:fldChar w:fldCharType="begin"/>
      </w:r>
      <w:r>
        <w:instrText xml:space="preserve"> HYPERLINK "l%20Par18%20%20" </w:instrText>
      </w:r>
      <w:r>
        <w:fldChar w:fldCharType="separate"/>
      </w:r>
      <w:r>
        <w:rPr>
          <w:color w:val="000000"/>
          <w:sz w:val="24"/>
          <w:szCs w:val="24"/>
          <w:lang w:eastAsia="ru-RU"/>
        </w:rPr>
        <w:t>п. 1.1</w:t>
      </w:r>
      <w:r>
        <w:rPr>
          <w:color w:val="000000"/>
          <w:sz w:val="24"/>
          <w:szCs w:val="24"/>
          <w:lang w:eastAsia="ru-RU"/>
        </w:rPr>
        <w:fldChar w:fldCharType="end"/>
      </w:r>
      <w:r>
        <w:rPr>
          <w:color w:val="000000"/>
          <w:sz w:val="24"/>
          <w:szCs w:val="24"/>
          <w:lang w:eastAsia="ru-RU"/>
        </w:rPr>
        <w:t xml:space="preserve"> настоящего Договора, принадлежат Продавцу на праве собственности.</w:t>
      </w:r>
    </w:p>
    <w:p w14:paraId="15716A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1.3. Продавец гарантирует, что на дату заключения Договора Ценные бумаги никому не отчуждены, не заложены, не находятся в споре или под арестом.</w:t>
      </w:r>
    </w:p>
    <w:p w14:paraId="3BBF02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1.4. Права на Ценные бумаги переходят к Покупателю путем подписания Сторонами акта приема-передачи. </w:t>
      </w:r>
    </w:p>
    <w:p w14:paraId="29C40B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6BB8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Стоимость Ценных бумаг составляет _____ (__________) рублей за (количество) штук.</w:t>
      </w:r>
    </w:p>
    <w:p w14:paraId="022931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</w:t>
      </w:r>
    </w:p>
    <w:p w14:paraId="65FC8C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Гавриленко Артем Васильевич 40817810450205602454 ФИЛИАЛ "ЦЕНТРАЛЬНЫЙ" ПАО "СОВКОМБАНК" БИК 045004763 ИНН 4401116480 ОГРН 1144400000425 Корр/счет 30101810150040000763 КПП 544543001</w:t>
      </w:r>
    </w:p>
    <w:p w14:paraId="24B08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D178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Ценные бумаги передаются Продавцом Покупателю путем подписания </w:t>
      </w:r>
      <w:r>
        <w:fldChar w:fldCharType="begin"/>
      </w:r>
      <w:r>
        <w:instrText xml:space="preserve"> HYPERLINK "https://login.consultant.ru/link/?req=doc&amp;base=PAP&amp;n=41205%20" </w:instrText>
      </w:r>
      <w:r>
        <w:fldChar w:fldCharType="separate"/>
      </w:r>
      <w:r>
        <w:rPr>
          <w:color w:val="000000"/>
          <w:sz w:val="24"/>
          <w:szCs w:val="24"/>
          <w:lang w:eastAsia="ru-RU"/>
        </w:rPr>
        <w:t>актов приема-передачи</w:t>
      </w:r>
      <w:r>
        <w:rPr>
          <w:color w:val="000000"/>
          <w:sz w:val="24"/>
          <w:szCs w:val="24"/>
          <w:lang w:eastAsia="ru-RU"/>
        </w:rPr>
        <w:fldChar w:fldCharType="end"/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09170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Все расходы по регистрации перехода права собственности на Ценные бумаги от Продавца к Покупателю несет Покупатель. </w:t>
      </w:r>
    </w:p>
    <w:p w14:paraId="538F7C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AEC0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Настоящим Покупатель уведомлен о том, что для оформления права собственности на Ценные бумаги за счет собственных сил и средств обязуется открыть лицевой счет, предоставив для этого в регистрирующий орган необходимые документы. Покупатель несет все риски несовершения им необходимых действий по открытию лицевого счета и /или для оформления перехода права собственности на ценные бумаги при совершении сделки. </w:t>
      </w:r>
    </w:p>
    <w:p w14:paraId="34E243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73A1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Все разногласия, возникающие из данного договора, Стороны будут стараться решить путем переговоров.</w:t>
      </w:r>
    </w:p>
    <w:p w14:paraId="0775F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5.5. Настоящий договор составлен в двух экземплярах, один экземпляр выдается Продавцу и один экземпляр выдается Покупателю.</w:t>
      </w:r>
    </w:p>
    <w:p w14:paraId="52F15D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E09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CA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DC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lang w:eastAsia="ru-RU"/>
              </w:rPr>
              <w:t>Гавриленко Артем Васильевич (23.08.1992 года рождения; место регистрации: Томская область, г. Томск, ул. Яковлева, д.35, кв. 5; ИНН 701709887457; СНИЛС 164-109-644 56)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323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__________</w:t>
            </w:r>
            <w:r>
              <w:rPr>
                <w:color w:val="000000"/>
                <w:shd w:val="clear" w:color="FFFFFF" w:fill="FFFFFF"/>
                <w:lang w:eastAsia="ru-RU"/>
              </w:rPr>
              <w:t>  А.Д. Гундаева</w:t>
            </w:r>
          </w:p>
          <w:p w14:paraId="372432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236F43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 Гавриленко Артем Васильевич (23.08.1992 года рождения; место регистрации: Томская область, г. Томск, ул. Яковлева, д.35, кв. 5; ИНН 701709887457; СНИЛС 164-109-644 56)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>
        <w:rPr>
          <w:bCs/>
          <w:color w:val="000000"/>
          <w:sz w:val="24"/>
          <w:szCs w:val="24"/>
          <w:lang w:eastAsia="ru-RU"/>
        </w:rPr>
        <w:t>Гундаевой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Томской области от 26 июля 2023 года  по делу № А67-5397/2023</w:t>
      </w:r>
      <w:r>
        <w:rPr>
          <w:bCs/>
          <w:color w:val="000000"/>
          <w:sz w:val="24"/>
          <w:szCs w:val="24"/>
          <w:lang w:eastAsia="ru-RU"/>
        </w:rPr>
        <w:t xml:space="preserve">, именуемая в дальнейшем «Продавец», с одной стороны, и 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следующие ценные бумаги (далее - Ценные бумаги): </w:t>
      </w:r>
    </w:p>
    <w:p w14:paraId="468C5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Покупатель не имеет.</w:t>
      </w:r>
    </w:p>
    <w:p w14:paraId="62117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C9E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43F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DA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4F13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195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lang w:eastAsia="ru-RU"/>
              </w:rPr>
              <w:t>Гавриленко Артем Васильевич (23.08.1992 года рождения; место регистрации: Томская область, г. Томск, ул. Яковлева, д.35, кв. 5; ИНН 701709887457; СНИЛС 164-109-644 56)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73D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217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F5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FC68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D46B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C8EF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r>
              <w:rPr>
                <w:rFonts w:hint="default"/>
                <w:color w:val="000000"/>
                <w:shd w:val="clear" w:color="FFFFFF" w:fill="FFFFFF"/>
                <w:lang w:val="en-US" w:eastAsia="ru-RU"/>
              </w:rPr>
              <w:t>___________</w:t>
            </w:r>
            <w:bookmarkStart w:id="0" w:name="_GoBack"/>
            <w:bookmarkEnd w:id="0"/>
            <w:r>
              <w:rPr>
                <w:color w:val="000000"/>
                <w:shd w:val="clear" w:color="FFFFFF" w:fill="FFFFFF"/>
                <w:lang w:eastAsia="ru-RU"/>
              </w:rPr>
              <w:t>_  А.Д. Гундаева</w:t>
            </w:r>
          </w:p>
          <w:p w14:paraId="2339F7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645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9F402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082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8A"/>
    <w:rsid w:val="00074758"/>
    <w:rsid w:val="000974C5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70052"/>
    <w:rsid w:val="005A2637"/>
    <w:rsid w:val="005A3035"/>
    <w:rsid w:val="005D73AF"/>
    <w:rsid w:val="005F7B12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C00A0"/>
    <w:rsid w:val="007F02B2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699A"/>
    <w:rsid w:val="009A31A1"/>
    <w:rsid w:val="00A0147D"/>
    <w:rsid w:val="00A12FC1"/>
    <w:rsid w:val="00A3027D"/>
    <w:rsid w:val="00AC3411"/>
    <w:rsid w:val="00AD34CC"/>
    <w:rsid w:val="00B159F1"/>
    <w:rsid w:val="00B50C26"/>
    <w:rsid w:val="00B722F0"/>
    <w:rsid w:val="00B7619D"/>
    <w:rsid w:val="00BF3355"/>
    <w:rsid w:val="00C21F84"/>
    <w:rsid w:val="00C620D7"/>
    <w:rsid w:val="00CB13C5"/>
    <w:rsid w:val="00D26741"/>
    <w:rsid w:val="00D872FB"/>
    <w:rsid w:val="00E4686B"/>
    <w:rsid w:val="00EB5082"/>
    <w:rsid w:val="00F14D81"/>
    <w:rsid w:val="00F36D16"/>
    <w:rsid w:val="00F42707"/>
    <w:rsid w:val="00F61A51"/>
    <w:rsid w:val="00F82E14"/>
    <w:rsid w:val="00FB4DA8"/>
    <w:rsid w:val="00FB555C"/>
    <w:rsid w:val="00FC214F"/>
    <w:rsid w:val="00FC69C4"/>
    <w:rsid w:val="25E1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909</Words>
  <Characters>5182</Characters>
  <Lines>43</Lines>
  <Paragraphs>12</Paragraphs>
  <TotalTime>1</TotalTime>
  <ScaleCrop>false</ScaleCrop>
  <LinksUpToDate>false</LinksUpToDate>
  <CharactersWithSpaces>6079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2024-08-22T13:13:00Z</dcterms:created>
  <dc:creator>Marina</dc:creator>
  <cp:lastModifiedBy>user</cp:lastModifiedBy>
  <dcterms:modified xsi:type="dcterms:W3CDTF">2025-10-29T05:06:34Z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AED5A77E8FCD461FB7AC763CEEDEC42D_13</vt:lpwstr>
  </property>
</Properties>
</file>