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en-US" w:eastAsia="en-US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D1C" w:rsidRDefault="009F7D1C">
      <w:r>
        <w:separator/>
      </w:r>
    </w:p>
  </w:endnote>
  <w:endnote w:type="continuationSeparator" w:id="0">
    <w:p w:rsidR="009F7D1C" w:rsidRDefault="009F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D1C" w:rsidRDefault="009F7D1C">
      <w:r>
        <w:separator/>
      </w:r>
    </w:p>
  </w:footnote>
  <w:footnote w:type="continuationSeparator" w:id="0">
    <w:p w:rsidR="009F7D1C" w:rsidRDefault="009F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9F7D1C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EB1D64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D8AD37F-A0D2-4994-913B-F6CE7EDA5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val="ru-RU"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val="ru-RU"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val="ru-RU"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val="ru-RU"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val="ru-RU"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795BD-608C-49D4-9C1A-7D7A5130F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2025-10-07T08:28:00Z</dcterms:created>
  <dcterms:modified xsi:type="dcterms:W3CDTF">2025-10-07T08:28:00Z</dcterms:modified>
</cp:coreProperties>
</file>