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3E" w:rsidRPr="00EC1D3E" w:rsidRDefault="00EC1D3E" w:rsidP="00EC1D3E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1D3E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3027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EC1D3E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Лейман Людмила Николаевна</w:t>
      </w:r>
      <w:r w:rsidR="0042177C" w:rsidRPr="0042177C">
        <w:rPr>
          <w:rFonts w:ascii="Times New Roman" w:hAnsi="Times New Roman" w:cs="Times New Roman"/>
          <w:sz w:val="24"/>
          <w:szCs w:val="24"/>
        </w:rPr>
        <w:t xml:space="preserve"> </w:t>
      </w:r>
      <w:r w:rsidR="007E2870" w:rsidRPr="007E2870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Михайленко Евгения Владимировича, именуемый в дальнейшем «Продавец», действующий на основании </w:t>
      </w:r>
      <w:r w:rsidR="00F215C6" w:rsidRPr="00F215C6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 w:rsidR="0041671E">
        <w:rPr>
          <w:rFonts w:ascii="Times New Roman" w:hAnsi="Times New Roman" w:cs="Times New Roman"/>
          <w:sz w:val="24"/>
          <w:szCs w:val="24"/>
        </w:rPr>
        <w:t>Челябинской</w:t>
      </w:r>
      <w:r w:rsidR="006A7B28">
        <w:rPr>
          <w:rFonts w:ascii="Times New Roman" w:hAnsi="Times New Roman" w:cs="Times New Roman"/>
          <w:sz w:val="24"/>
          <w:szCs w:val="24"/>
        </w:rPr>
        <w:t xml:space="preserve"> </w:t>
      </w:r>
      <w:r w:rsidR="00F215C6" w:rsidRPr="00F215C6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EC1D3E">
        <w:rPr>
          <w:rFonts w:ascii="Times New Roman" w:hAnsi="Times New Roman" w:cs="Times New Roman"/>
          <w:sz w:val="24"/>
          <w:szCs w:val="24"/>
        </w:rPr>
        <w:t>от 16.03.2023 г. по делу № А76-43321/2022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</w:t>
      </w:r>
      <w:bookmarkStart w:id="0" w:name="_GoBack"/>
      <w:bookmarkEnd w:id="0"/>
      <w:r w:rsidR="003F00D9" w:rsidRPr="00D87B71">
        <w:rPr>
          <w:rFonts w:ascii="Times New Roman" w:hAnsi="Times New Roman" w:cs="Times New Roman"/>
          <w:sz w:val="24"/>
          <w:szCs w:val="24"/>
        </w:rPr>
        <w:t>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F215C6" w:rsidRPr="00F215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r w:rsidR="00EC1D3E" w:rsidRPr="00EC1D3E">
        <w:rPr>
          <w:rFonts w:ascii="Times New Roman" w:hAnsi="Times New Roman" w:cs="Times New Roman"/>
          <w:color w:val="000000"/>
          <w:spacing w:val="3"/>
          <w:sz w:val="24"/>
          <w:szCs w:val="24"/>
        </w:rPr>
        <w:t>№ 40817810272009175303 в Челябинское отделение № 8597 ПАО СБЕРБАНК к/с №30101810700000000602, БИК 047501602, ИНН/КПП 7707083893/745302001 Получатель: Лейман Людмила Николаевна, ИНН 381702476803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EC1D3E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Финансовый управляющий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Лейман Людмилы Николаевны</w:t>
            </w:r>
            <w:r w:rsidR="00F215C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8E716A" w:rsidRPr="008E71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CD0BCB"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EC1D3E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745E7"/>
    <w:rsid w:val="002839C4"/>
    <w:rsid w:val="00294B38"/>
    <w:rsid w:val="002E28AF"/>
    <w:rsid w:val="00383B7A"/>
    <w:rsid w:val="003D284C"/>
    <w:rsid w:val="003F00D9"/>
    <w:rsid w:val="0041671E"/>
    <w:rsid w:val="0042177C"/>
    <w:rsid w:val="0048671F"/>
    <w:rsid w:val="004D4063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EC1D3E"/>
    <w:rsid w:val="00F1407E"/>
    <w:rsid w:val="00F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manager</cp:lastModifiedBy>
  <cp:revision>23</cp:revision>
  <cp:lastPrinted>2016-09-20T12:47:00Z</cp:lastPrinted>
  <dcterms:created xsi:type="dcterms:W3CDTF">2019-09-16T06:17:00Z</dcterms:created>
  <dcterms:modified xsi:type="dcterms:W3CDTF">2025-02-20T11:55:00Z</dcterms:modified>
</cp:coreProperties>
</file>