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A4C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146E10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32B45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3E14D4" w14:textId="77777777" w:rsidR="00F27775" w:rsidRDefault="006E04E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Октябрьское</w:t>
      </w:r>
    </w:p>
    <w:p w14:paraId="5BB1BB1B" w14:textId="77777777" w:rsidR="00F27775" w:rsidRDefault="006E04E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августа 2025 г.</w:t>
      </w:r>
    </w:p>
    <w:p w14:paraId="4C63D1D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5EAC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D1E6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04E0">
        <w:rPr>
          <w:rFonts w:ascii="Times New Roman" w:hAnsi="Times New Roman"/>
          <w:noProof/>
          <w:sz w:val="24"/>
          <w:szCs w:val="24"/>
        </w:rPr>
        <w:t>Халидова Халида Гамзатовича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E04E0">
        <w:rPr>
          <w:rFonts w:ascii="Times New Roman" w:hAnsi="Times New Roman"/>
          <w:noProof/>
          <w:sz w:val="24"/>
          <w:szCs w:val="24"/>
        </w:rPr>
        <w:t>18.09.1971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E04E0">
        <w:rPr>
          <w:rFonts w:ascii="Times New Roman" w:hAnsi="Times New Roman"/>
          <w:noProof/>
          <w:sz w:val="24"/>
          <w:szCs w:val="24"/>
        </w:rPr>
        <w:t>с. Октябрьское Хасавюртовского района Дагестанской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E04E0">
        <w:rPr>
          <w:rFonts w:ascii="Times New Roman" w:hAnsi="Times New Roman"/>
          <w:noProof/>
          <w:sz w:val="24"/>
          <w:szCs w:val="24"/>
        </w:rPr>
        <w:t>110-175-711 01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E04E0">
        <w:rPr>
          <w:rFonts w:ascii="Times New Roman" w:hAnsi="Times New Roman"/>
          <w:noProof/>
          <w:sz w:val="24"/>
          <w:szCs w:val="24"/>
        </w:rPr>
        <w:t>053403960459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E04E0">
        <w:rPr>
          <w:rFonts w:ascii="Times New Roman" w:hAnsi="Times New Roman"/>
          <w:noProof/>
          <w:sz w:val="24"/>
          <w:szCs w:val="24"/>
        </w:rPr>
        <w:t>регистрация по месту жительства: 368033, Республика Дагестан, село Октябрьское, ул им. Гамзатова Ильяса Шахруевича, д 19</w:t>
      </w:r>
      <w:r>
        <w:rPr>
          <w:rFonts w:ascii="Times New Roman" w:hAnsi="Times New Roman"/>
          <w:sz w:val="24"/>
          <w:szCs w:val="24"/>
        </w:rPr>
        <w:t xml:space="preserve">)  </w:t>
      </w:r>
      <w:r w:rsidR="006E04E0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E04E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Дагестан от 27.12.2024 г. (резолютивная часть объявлена 22.11.2024 г.) по делу № А15-9051/2024 Г.М. Ахмедова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C431E4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DFFC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67A82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E04E0">
        <w:rPr>
          <w:rFonts w:ascii="Times New Roman" w:hAnsi="Times New Roman"/>
          <w:noProof/>
          <w:sz w:val="24"/>
          <w:szCs w:val="24"/>
        </w:rPr>
        <w:t>Халидова Халида Гамзатовича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4DD451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7B00E5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82420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0E7E2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00A884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1A7A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5D402B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E04E0">
        <w:rPr>
          <w:rFonts w:ascii="Times New Roman" w:hAnsi="Times New Roman"/>
          <w:noProof/>
          <w:sz w:val="24"/>
          <w:szCs w:val="24"/>
        </w:rPr>
        <w:t>Халидова Халида Гамзатовича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1791FA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EBFA5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9393D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3FB41F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1E37E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752B7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E04E0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Дагестан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B6270D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EDBF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A5F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7C41BE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E0B6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9970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AC06ED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F020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04E0">
              <w:rPr>
                <w:rFonts w:ascii="Times New Roman" w:hAnsi="Times New Roman"/>
                <w:noProof/>
                <w:sz w:val="24"/>
                <w:szCs w:val="24"/>
              </w:rPr>
              <w:t>Халидова Халида Гамзатовича</w:t>
            </w:r>
          </w:p>
          <w:p w14:paraId="52AE68B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5077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E0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E2BE37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E0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4C1ABB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E0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4E545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E0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4438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CB8471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8CFD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9A1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E0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3A3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39ECB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F009E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8D3B3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2492D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0672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4AAF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04E0"/>
    <w:rsid w:val="00786B7A"/>
    <w:rsid w:val="00803A5A"/>
    <w:rsid w:val="008A4210"/>
    <w:rsid w:val="008C3FF4"/>
    <w:rsid w:val="008C49EB"/>
    <w:rsid w:val="009174A2"/>
    <w:rsid w:val="009224C1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4B2"/>
  <w15:chartTrackingRefBased/>
  <w15:docId w15:val="{BFCD9F48-A36B-4171-82C9-E3A831F1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2025-09-10T06:46:00Z</dcterms:created>
  <dcterms:modified xsi:type="dcterms:W3CDTF">2025-09-10T06:46:00Z</dcterms:modified>
</cp:coreProperties>
</file>