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DC0AD4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DC0AD4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DC0AD4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1F29F0DC" w14:textId="1029169C" w:rsidR="000A052A" w:rsidRPr="00DC0AD4" w:rsidRDefault="000A052A" w:rsidP="00DC0AD4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DC0AD4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DC0AD4">
        <w:rPr>
          <w:rStyle w:val="paragraph"/>
          <w:rFonts w:ascii="Times New Roman" w:hAnsi="Times New Roman"/>
          <w:sz w:val="18"/>
          <w:szCs w:val="18"/>
        </w:rPr>
        <w:tab/>
      </w:r>
      <w:r w:rsidRPr="00DC0AD4">
        <w:rPr>
          <w:rStyle w:val="paragraph"/>
          <w:rFonts w:ascii="Times New Roman" w:hAnsi="Times New Roman"/>
          <w:sz w:val="18"/>
          <w:szCs w:val="18"/>
        </w:rPr>
        <w:tab/>
      </w:r>
      <w:r w:rsidRPr="00DC0AD4">
        <w:rPr>
          <w:rStyle w:val="paragraph"/>
          <w:rFonts w:ascii="Times New Roman" w:hAnsi="Times New Roman"/>
          <w:sz w:val="18"/>
          <w:szCs w:val="18"/>
        </w:rPr>
        <w:tab/>
      </w:r>
      <w:r w:rsidRPr="00DC0AD4">
        <w:rPr>
          <w:rStyle w:val="paragraph"/>
          <w:rFonts w:ascii="Times New Roman" w:hAnsi="Times New Roman"/>
          <w:sz w:val="18"/>
          <w:szCs w:val="18"/>
        </w:rPr>
        <w:tab/>
      </w:r>
      <w:r w:rsidRPr="00DC0AD4">
        <w:rPr>
          <w:rStyle w:val="paragraph"/>
          <w:rFonts w:ascii="Times New Roman" w:hAnsi="Times New Roman"/>
          <w:sz w:val="18"/>
          <w:szCs w:val="18"/>
        </w:rPr>
        <w:tab/>
      </w:r>
      <w:r w:rsidRPr="00DC0AD4">
        <w:rPr>
          <w:rStyle w:val="paragraph"/>
          <w:rFonts w:ascii="Times New Roman" w:hAnsi="Times New Roman"/>
          <w:sz w:val="18"/>
          <w:szCs w:val="18"/>
        </w:rPr>
        <w:tab/>
      </w:r>
      <w:r w:rsidRPr="00DC0AD4">
        <w:rPr>
          <w:rStyle w:val="paragraph"/>
          <w:rFonts w:ascii="Times New Roman" w:hAnsi="Times New Roman"/>
          <w:sz w:val="18"/>
          <w:szCs w:val="18"/>
        </w:rPr>
        <w:tab/>
      </w:r>
      <w:r w:rsidRPr="00DC0AD4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DC0AD4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DC0AD4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DC0AD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DC0AD4">
        <w:rPr>
          <w:rStyle w:val="paragraph"/>
          <w:rFonts w:ascii="Times New Roman" w:hAnsi="Times New Roman"/>
          <w:sz w:val="18"/>
          <w:szCs w:val="18"/>
        </w:rPr>
        <w:t>г.</w:t>
      </w:r>
      <w:bookmarkStart w:id="0" w:name="_GoBack"/>
      <w:bookmarkEnd w:id="0"/>
    </w:p>
    <w:p w14:paraId="2709EB49" w14:textId="77777777" w:rsidR="00871EDE" w:rsidRPr="00DC0AD4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38D33B3C" w14:textId="77777777" w:rsidR="00DC0AD4" w:rsidRPr="00DC0AD4" w:rsidRDefault="00DC0AD4" w:rsidP="00DC0AD4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C0AD4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DC0AD4">
        <w:rPr>
          <w:rStyle w:val="paragraph"/>
          <w:rFonts w:ascii="Times New Roman" w:hAnsi="Times New Roman"/>
          <w:sz w:val="18"/>
          <w:szCs w:val="18"/>
        </w:rPr>
        <w:t>Номоконова</w:t>
      </w:r>
      <w:proofErr w:type="spellEnd"/>
      <w:r w:rsidRPr="00DC0AD4">
        <w:rPr>
          <w:rStyle w:val="paragraph"/>
          <w:rFonts w:ascii="Times New Roman" w:hAnsi="Times New Roman"/>
          <w:sz w:val="18"/>
          <w:szCs w:val="18"/>
        </w:rPr>
        <w:t xml:space="preserve"> Анатолия Александровича (</w:t>
      </w:r>
      <w:proofErr w:type="spellStart"/>
      <w:r w:rsidRPr="00DC0AD4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DC0AD4">
        <w:rPr>
          <w:rStyle w:val="paragraph"/>
          <w:rFonts w:ascii="Times New Roman" w:hAnsi="Times New Roman"/>
          <w:sz w:val="18"/>
          <w:szCs w:val="18"/>
        </w:rPr>
        <w:t xml:space="preserve">./м.р.:01.08.1977, с. </w:t>
      </w:r>
      <w:proofErr w:type="spellStart"/>
      <w:r w:rsidRPr="00DC0AD4">
        <w:rPr>
          <w:rStyle w:val="paragraph"/>
          <w:rFonts w:ascii="Times New Roman" w:hAnsi="Times New Roman"/>
          <w:sz w:val="18"/>
          <w:szCs w:val="18"/>
        </w:rPr>
        <w:t>Апрелково</w:t>
      </w:r>
      <w:proofErr w:type="spellEnd"/>
      <w:r w:rsidRPr="00DC0AD4">
        <w:rPr>
          <w:rStyle w:val="paragraph"/>
          <w:rFonts w:ascii="Times New Roman" w:hAnsi="Times New Roman"/>
          <w:sz w:val="18"/>
          <w:szCs w:val="18"/>
        </w:rPr>
        <w:t xml:space="preserve">, Нерчинский р-н, Читинская обл., СНИЛС 04685171275, ИНН 751301605771, адрес: 673411, Забайкальский край, р-н Нерчинский, ст. </w:t>
      </w:r>
      <w:proofErr w:type="spellStart"/>
      <w:r w:rsidRPr="00DC0AD4">
        <w:rPr>
          <w:rStyle w:val="paragraph"/>
          <w:rFonts w:ascii="Times New Roman" w:hAnsi="Times New Roman"/>
          <w:sz w:val="18"/>
          <w:szCs w:val="18"/>
        </w:rPr>
        <w:t>Апрелково</w:t>
      </w:r>
      <w:proofErr w:type="spellEnd"/>
      <w:r w:rsidRPr="00DC0AD4">
        <w:rPr>
          <w:rStyle w:val="paragraph"/>
          <w:rFonts w:ascii="Times New Roman" w:hAnsi="Times New Roman"/>
          <w:sz w:val="18"/>
          <w:szCs w:val="18"/>
        </w:rPr>
        <w:t xml:space="preserve">, ул. Путейская, д. 2, кв. 2), Демидов Антон Викторович (ИНН 570204523208, СНИЛС 174491927 02) - член Союза СРО "ГАУ" (ОГРН 1021603626098, ИНН 1660062005, адрес: 420034, </w:t>
      </w:r>
      <w:proofErr w:type="spellStart"/>
      <w:r w:rsidRPr="00DC0AD4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DC0AD4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DC0AD4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DC0AD4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 1004), действующий на основании Определения Арбитражного суда Забайкальского края от (07.08.2023 г.) по делу № А78-12453/2022, </w:t>
      </w:r>
      <w:r w:rsidR="000A052A" w:rsidRPr="00DC0AD4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DC0AD4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DC0AD4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DC0AD4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DC0AD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DC0AD4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DC0AD4">
        <w:rPr>
          <w:rFonts w:ascii="Times New Roman" w:hAnsi="Times New Roman"/>
          <w:sz w:val="18"/>
          <w:szCs w:val="18"/>
        </w:rPr>
        <w:t>,</w:t>
      </w:r>
      <w:r w:rsidR="000A052A" w:rsidRPr="00DC0AD4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DC0AD4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DC0AD4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4202CB18" w14:textId="00362918" w:rsidR="00DC0AD4" w:rsidRPr="00DC0AD4" w:rsidRDefault="00DC0AD4" w:rsidP="00DC0AD4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DC0AD4">
        <w:rPr>
          <w:rFonts w:ascii="Times New Roman" w:hAnsi="Times New Roman"/>
          <w:i/>
          <w:sz w:val="20"/>
          <w:szCs w:val="20"/>
        </w:rPr>
        <w:t xml:space="preserve">Лот №1: Транспортное средство: Марка, модель: ТАЙОТА COROLLA FIELDER Тип ТС: легковой (универсал) Категория: В Год изготовления: 2001 Цвет кузова: красный Мощность двигателя, </w:t>
      </w:r>
      <w:proofErr w:type="spellStart"/>
      <w:r w:rsidRPr="00DC0AD4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DC0AD4">
        <w:rPr>
          <w:rFonts w:ascii="Times New Roman" w:hAnsi="Times New Roman"/>
          <w:i/>
          <w:sz w:val="20"/>
          <w:szCs w:val="20"/>
        </w:rPr>
        <w:t>. (кВт) 136 (100) ПТС: 75 НТ 719510 СТС: отсутствует VIN: не установлен Номер кузова: ZZE122012764 Регистрационный знак: отсутствует (далее – «Имущество»)</w:t>
      </w:r>
      <w:r w:rsidRPr="00DC0AD4">
        <w:rPr>
          <w:rFonts w:ascii="Times New Roman" w:hAnsi="Times New Roman"/>
          <w:i/>
          <w:sz w:val="20"/>
          <w:szCs w:val="20"/>
        </w:rPr>
        <w:t>.</w:t>
      </w:r>
    </w:p>
    <w:p w14:paraId="2F3975F4" w14:textId="04F89ABB" w:rsidR="00444125" w:rsidRPr="00DC0AD4" w:rsidRDefault="000A052A" w:rsidP="00DC0AD4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DC0AD4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DC0AD4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DC0AD4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DC0AD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DC0AD4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DC0AD4" w:rsidRPr="00DC0AD4">
        <w:rPr>
          <w:rStyle w:val="paragraph"/>
          <w:rFonts w:ascii="Times New Roman" w:hAnsi="Times New Roman"/>
          <w:sz w:val="18"/>
          <w:szCs w:val="18"/>
        </w:rPr>
        <w:t>Номоконов</w:t>
      </w:r>
      <w:proofErr w:type="spellEnd"/>
      <w:r w:rsidR="00DC0AD4" w:rsidRPr="00DC0AD4">
        <w:rPr>
          <w:rStyle w:val="paragraph"/>
          <w:rFonts w:ascii="Times New Roman" w:hAnsi="Times New Roman"/>
          <w:sz w:val="18"/>
          <w:szCs w:val="18"/>
        </w:rPr>
        <w:t xml:space="preserve"> Анатолий Александрович</w:t>
      </w:r>
      <w:r w:rsidR="00DC0AD4" w:rsidRPr="00DC0AD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DC0AD4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DC0AD4" w:rsidRPr="00DC0AD4">
        <w:rPr>
          <w:rStyle w:val="paragraph"/>
          <w:rFonts w:ascii="Times New Roman" w:hAnsi="Times New Roman"/>
          <w:sz w:val="18"/>
          <w:szCs w:val="18"/>
        </w:rPr>
        <w:t>40817810750201862244</w:t>
      </w:r>
      <w:r w:rsidR="00BE49EC" w:rsidRPr="00DC0AD4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DC0AD4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DC0AD4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C0AD4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DC0AD4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DC0AD4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C0AD4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DC0AD4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C0AD4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DC0AD4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C0AD4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DC0AD4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C0AD4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DC0AD4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DC0AD4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DC0AD4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DC0AD4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DC0AD4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C0AD4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DC0AD4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DC0AD4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C0AD4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DC0AD4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DC0AD4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DC0AD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DC0AD4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DC0AD4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DC0AD4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C0AD4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DC0AD4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DC0AD4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DC0AD4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0AD4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DC0AD4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0AD4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DC0AD4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6B148D8A" w:rsidR="003C3A95" w:rsidRPr="00DC0AD4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DC0AD4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DC0AD4" w:rsidRPr="00DC0AD4">
              <w:rPr>
                <w:rStyle w:val="paragraph"/>
                <w:i/>
                <w:sz w:val="18"/>
                <w:szCs w:val="18"/>
              </w:rPr>
              <w:t>Номоконова</w:t>
            </w:r>
            <w:proofErr w:type="spellEnd"/>
            <w:r w:rsidR="00DC0AD4" w:rsidRPr="00DC0AD4">
              <w:rPr>
                <w:rStyle w:val="paragraph"/>
                <w:i/>
                <w:sz w:val="18"/>
                <w:szCs w:val="18"/>
              </w:rPr>
              <w:t xml:space="preserve"> Анатолия Александровича (</w:t>
            </w:r>
            <w:proofErr w:type="spellStart"/>
            <w:r w:rsidR="00DC0AD4" w:rsidRPr="00DC0AD4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DC0AD4" w:rsidRPr="00DC0AD4">
              <w:rPr>
                <w:rStyle w:val="paragraph"/>
                <w:i/>
                <w:sz w:val="18"/>
                <w:szCs w:val="18"/>
              </w:rPr>
              <w:t xml:space="preserve">./м.р.:01.08.1977, с. </w:t>
            </w:r>
            <w:proofErr w:type="spellStart"/>
            <w:r w:rsidR="00DC0AD4" w:rsidRPr="00DC0AD4">
              <w:rPr>
                <w:rStyle w:val="paragraph"/>
                <w:i/>
                <w:sz w:val="18"/>
                <w:szCs w:val="18"/>
              </w:rPr>
              <w:t>Апрелково</w:t>
            </w:r>
            <w:proofErr w:type="spellEnd"/>
            <w:r w:rsidR="00DC0AD4" w:rsidRPr="00DC0AD4">
              <w:rPr>
                <w:rStyle w:val="paragraph"/>
                <w:i/>
                <w:sz w:val="18"/>
                <w:szCs w:val="18"/>
              </w:rPr>
              <w:t xml:space="preserve">, Нерчинский р-н, Читинская обл., СНИЛС 04685171275, ИНН 751301605771, адрес: 673411, Забайкальский край, р-н Нерчинский, ст. </w:t>
            </w:r>
            <w:proofErr w:type="spellStart"/>
            <w:r w:rsidR="00DC0AD4" w:rsidRPr="00DC0AD4">
              <w:rPr>
                <w:rStyle w:val="paragraph"/>
                <w:i/>
                <w:sz w:val="18"/>
                <w:szCs w:val="18"/>
              </w:rPr>
              <w:t>Апрелково</w:t>
            </w:r>
            <w:proofErr w:type="spellEnd"/>
            <w:r w:rsidR="00DC0AD4" w:rsidRPr="00DC0AD4">
              <w:rPr>
                <w:rStyle w:val="paragraph"/>
                <w:i/>
                <w:sz w:val="18"/>
                <w:szCs w:val="18"/>
              </w:rPr>
              <w:t>, ул. Путейская, д. 2, кв. 2</w:t>
            </w:r>
            <w:r w:rsidR="00BE49EC" w:rsidRPr="00DC0AD4">
              <w:rPr>
                <w:rStyle w:val="paragraph"/>
                <w:i/>
                <w:sz w:val="18"/>
                <w:szCs w:val="18"/>
              </w:rPr>
              <w:t xml:space="preserve">), </w:t>
            </w:r>
            <w:r w:rsidRPr="00DC0AD4">
              <w:rPr>
                <w:i/>
                <w:sz w:val="18"/>
                <w:szCs w:val="18"/>
                <w:lang w:val="ru-RU"/>
              </w:rPr>
              <w:t>Демидов Антон Викторович (ИНН 570204523208, СНИЛС 174491927 02</w:t>
            </w:r>
            <w:r w:rsidR="00F6192D" w:rsidRPr="00DC0AD4">
              <w:rPr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3D3E15" w:rsidRPr="00DC0AD4">
              <w:rPr>
                <w:i/>
                <w:sz w:val="18"/>
                <w:szCs w:val="18"/>
                <w:lang w:val="ru-RU"/>
              </w:rPr>
              <w:t xml:space="preserve"> </w:t>
            </w:r>
            <w:r w:rsidR="009F1046" w:rsidRPr="00DC0AD4">
              <w:rPr>
                <w:bCs/>
                <w:i/>
                <w:sz w:val="18"/>
                <w:szCs w:val="18"/>
                <w:lang w:eastAsia="ru-RU"/>
              </w:rPr>
              <w:t>101000, г. Москва, а/я 600</w:t>
            </w:r>
            <w:r w:rsidR="003D3E15" w:rsidRPr="00DC0AD4">
              <w:rPr>
                <w:bCs/>
                <w:i/>
                <w:sz w:val="18"/>
                <w:szCs w:val="18"/>
                <w:lang w:val="ru-RU" w:eastAsia="ru-RU"/>
              </w:rPr>
              <w:t>)</w:t>
            </w:r>
          </w:p>
          <w:p w14:paraId="7E16AF1F" w14:textId="77777777" w:rsidR="00017565" w:rsidRPr="00DC0AD4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55E01F8D" w:rsidR="00BE49EC" w:rsidRPr="00DC0AD4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DC0AD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proofErr w:type="spellStart"/>
            <w:r w:rsidR="00DC0AD4" w:rsidRPr="00DC0AD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Номоконов</w:t>
            </w:r>
            <w:proofErr w:type="spellEnd"/>
            <w:r w:rsidR="00DC0AD4" w:rsidRPr="00DC0AD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Анатолий Александрович</w:t>
            </w:r>
          </w:p>
          <w:p w14:paraId="58575C80" w14:textId="0C6D4033" w:rsidR="00765CAC" w:rsidRPr="00DC0AD4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C0AD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DC0AD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DC0AD4" w:rsidRPr="00DC0AD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40817810750201862244</w:t>
            </w:r>
          </w:p>
          <w:p w14:paraId="7B183B3D" w14:textId="73C7F037" w:rsidR="00BE49EC" w:rsidRPr="00DC0AD4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C0AD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DC0AD4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C0AD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DC0AD4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C0AD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DC0AD4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C0AD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DC0AD4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C0AD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1"/>
          <w:p w14:paraId="31B1E523" w14:textId="77777777" w:rsidR="008C0769" w:rsidRPr="00DC0AD4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4C6A97B8" w:rsidR="000A052A" w:rsidRPr="00DC0AD4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DC0AD4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DC0AD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3D3E15" w:rsidRPr="00DC0AD4">
              <w:rPr>
                <w:rFonts w:ascii="Times New Roman" w:hAnsi="Times New Roman"/>
                <w:i/>
                <w:sz w:val="18"/>
                <w:szCs w:val="18"/>
              </w:rPr>
              <w:t>Демидов А.В</w:t>
            </w:r>
            <w:r w:rsidRPr="00DC0AD4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DC0AD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DC0AD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DC0AD4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DC0AD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DC0AD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DC0AD4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DC0AD4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DC0AD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DC0AD4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DC0AD4" w:rsidRDefault="000A052A" w:rsidP="00765CA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DC0AD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DC0AD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DC0AD4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DC0AD4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050B3E5E" w:rsidR="003D3E15" w:rsidRPr="00DC0AD4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1B6454CC" w14:textId="77777777" w:rsidR="00765CAC" w:rsidRPr="00DC0AD4" w:rsidRDefault="00765CAC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0E86DE32" w:rsidR="003D3E15" w:rsidRPr="00DC0AD4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6706EFC4" w14:textId="77777777" w:rsidR="00DC0AD4" w:rsidRPr="00DC0AD4" w:rsidRDefault="00DC0AD4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DC0AD4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A9E71" w14:textId="77777777" w:rsidR="00B90A6C" w:rsidRDefault="00B90A6C" w:rsidP="005F791F">
      <w:pPr>
        <w:spacing w:after="0" w:line="240" w:lineRule="auto"/>
      </w:pPr>
      <w:r>
        <w:separator/>
      </w:r>
    </w:p>
  </w:endnote>
  <w:endnote w:type="continuationSeparator" w:id="0">
    <w:p w14:paraId="2C436099" w14:textId="77777777" w:rsidR="00B90A6C" w:rsidRDefault="00B90A6C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49DA7" w14:textId="77777777" w:rsidR="00B90A6C" w:rsidRDefault="00B90A6C" w:rsidP="005F791F">
      <w:pPr>
        <w:spacing w:after="0" w:line="240" w:lineRule="auto"/>
      </w:pPr>
      <w:r>
        <w:separator/>
      </w:r>
    </w:p>
  </w:footnote>
  <w:footnote w:type="continuationSeparator" w:id="0">
    <w:p w14:paraId="79D982E9" w14:textId="77777777" w:rsidR="00B90A6C" w:rsidRDefault="00B90A6C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65CAC"/>
    <w:rsid w:val="007F6F6E"/>
    <w:rsid w:val="00843C7F"/>
    <w:rsid w:val="00871EDE"/>
    <w:rsid w:val="008C0769"/>
    <w:rsid w:val="008F00AE"/>
    <w:rsid w:val="00906AA0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4536E"/>
    <w:rsid w:val="00B90A6C"/>
    <w:rsid w:val="00BD20D5"/>
    <w:rsid w:val="00BE49EC"/>
    <w:rsid w:val="00C26389"/>
    <w:rsid w:val="00C916AB"/>
    <w:rsid w:val="00C9323F"/>
    <w:rsid w:val="00CF7178"/>
    <w:rsid w:val="00D262B5"/>
    <w:rsid w:val="00DC0AD4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434D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2025-08-22T08:51:00Z</dcterms:created>
  <dcterms:modified xsi:type="dcterms:W3CDTF">2025-08-22T08:51:00Z</dcterms:modified>
</cp:coreProperties>
</file>