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C5B6" w14:textId="77777777" w:rsidR="0048439B" w:rsidRPr="00387E4D" w:rsidRDefault="004C00D1" w:rsidP="00FF3DDD">
      <w:pPr>
        <w:spacing w:after="0" w:line="240" w:lineRule="auto"/>
        <w:contextualSpacing/>
        <w:jc w:val="center"/>
        <w:rPr>
          <w:rFonts w:ascii="Times New Roman" w:hAnsi="Times New Roman" w:cs="Times New Roman"/>
          <w:bCs/>
          <w:kern w:val="2"/>
          <w:sz w:val="24"/>
          <w:szCs w:val="24"/>
        </w:rPr>
      </w:pPr>
      <w:r w:rsidRPr="00387E4D">
        <w:rPr>
          <w:rFonts w:ascii="Times New Roman" w:hAnsi="Times New Roman" w:cs="Times New Roman"/>
          <w:bCs/>
          <w:kern w:val="2"/>
          <w:sz w:val="24"/>
          <w:szCs w:val="24"/>
        </w:rPr>
        <w:t>ДОГОВОР</w:t>
      </w:r>
    </w:p>
    <w:p w14:paraId="3C69B920" w14:textId="77777777" w:rsidR="00D03648" w:rsidRPr="00387E4D" w:rsidRDefault="004C00D1" w:rsidP="00FF3DDD">
      <w:pPr>
        <w:spacing w:after="0" w:line="240" w:lineRule="auto"/>
        <w:contextualSpacing/>
        <w:jc w:val="center"/>
        <w:rPr>
          <w:rFonts w:ascii="Times New Roman" w:hAnsi="Times New Roman" w:cs="Times New Roman"/>
          <w:bCs/>
          <w:kern w:val="2"/>
          <w:sz w:val="24"/>
          <w:szCs w:val="24"/>
        </w:rPr>
      </w:pPr>
      <w:r w:rsidRPr="00387E4D">
        <w:rPr>
          <w:rFonts w:ascii="Times New Roman" w:hAnsi="Times New Roman" w:cs="Times New Roman"/>
          <w:bCs/>
          <w:kern w:val="2"/>
          <w:sz w:val="24"/>
          <w:szCs w:val="24"/>
        </w:rPr>
        <w:t>КУПЛИ-ПРОДАЖИ</w:t>
      </w:r>
    </w:p>
    <w:p w14:paraId="3EEFCA94" w14:textId="77777777" w:rsidR="000109A8" w:rsidRPr="00387E4D" w:rsidRDefault="000109A8" w:rsidP="00FF3DDD">
      <w:pPr>
        <w:suppressAutoHyphens/>
        <w:spacing w:after="0" w:line="240" w:lineRule="auto"/>
        <w:contextualSpacing/>
        <w:jc w:val="both"/>
        <w:rPr>
          <w:rFonts w:ascii="Times New Roman" w:hAnsi="Times New Roman" w:cs="Times New Roman"/>
          <w:bCs/>
          <w:kern w:val="2"/>
          <w:sz w:val="24"/>
          <w:szCs w:val="24"/>
          <w:lang w:eastAsia="ar-SA"/>
        </w:rPr>
      </w:pPr>
    </w:p>
    <w:p w14:paraId="103B7453" w14:textId="65F536FF" w:rsidR="00914473" w:rsidRPr="00387E4D" w:rsidRDefault="00A456ED" w:rsidP="00FF3DDD">
      <w:pPr>
        <w:suppressAutoHyphens/>
        <w:spacing w:after="0" w:line="240" w:lineRule="auto"/>
        <w:contextualSpacing/>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Иркутская область, г. Иркутск</w:t>
      </w:r>
      <w:r w:rsidR="00914473" w:rsidRPr="00387E4D">
        <w:rPr>
          <w:rFonts w:ascii="Times New Roman" w:hAnsi="Times New Roman" w:cs="Times New Roman"/>
          <w:bCs/>
          <w:kern w:val="2"/>
          <w:sz w:val="24"/>
          <w:szCs w:val="24"/>
          <w:lang w:eastAsia="ar-SA"/>
        </w:rPr>
        <w:tab/>
      </w:r>
      <w:r w:rsidR="009B43F8" w:rsidRPr="00387E4D">
        <w:rPr>
          <w:rFonts w:ascii="Times New Roman" w:hAnsi="Times New Roman" w:cs="Times New Roman"/>
          <w:bCs/>
          <w:kern w:val="2"/>
          <w:sz w:val="24"/>
          <w:szCs w:val="24"/>
          <w:lang w:eastAsia="ar-SA"/>
        </w:rPr>
        <w:tab/>
      </w:r>
      <w:r w:rsidR="009B43F8" w:rsidRPr="00387E4D">
        <w:rPr>
          <w:rFonts w:ascii="Times New Roman" w:hAnsi="Times New Roman" w:cs="Times New Roman"/>
          <w:bCs/>
          <w:kern w:val="2"/>
          <w:sz w:val="24"/>
          <w:szCs w:val="24"/>
          <w:lang w:eastAsia="ar-SA"/>
        </w:rPr>
        <w:tab/>
      </w:r>
      <w:r w:rsidR="009B43F8" w:rsidRPr="00387E4D">
        <w:rPr>
          <w:rFonts w:ascii="Times New Roman" w:hAnsi="Times New Roman" w:cs="Times New Roman"/>
          <w:bCs/>
          <w:kern w:val="2"/>
          <w:sz w:val="24"/>
          <w:szCs w:val="24"/>
          <w:lang w:eastAsia="ar-SA"/>
        </w:rPr>
        <w:tab/>
      </w:r>
      <w:r w:rsidR="009B43F8" w:rsidRPr="00387E4D">
        <w:rPr>
          <w:rFonts w:ascii="Times New Roman" w:hAnsi="Times New Roman" w:cs="Times New Roman"/>
          <w:bCs/>
          <w:kern w:val="2"/>
          <w:sz w:val="24"/>
          <w:szCs w:val="24"/>
          <w:lang w:eastAsia="ar-SA"/>
        </w:rPr>
        <w:tab/>
      </w:r>
      <w:r w:rsidR="009B43F8" w:rsidRPr="00387E4D">
        <w:rPr>
          <w:rFonts w:ascii="Times New Roman" w:hAnsi="Times New Roman" w:cs="Times New Roman"/>
          <w:bCs/>
          <w:kern w:val="2"/>
          <w:sz w:val="24"/>
          <w:szCs w:val="24"/>
          <w:lang w:eastAsia="ar-SA"/>
        </w:rPr>
        <w:tab/>
      </w:r>
      <w:r w:rsidR="00D251B2" w:rsidRPr="00387E4D">
        <w:rPr>
          <w:rFonts w:ascii="Times New Roman" w:hAnsi="Times New Roman" w:cs="Times New Roman"/>
          <w:bCs/>
          <w:kern w:val="2"/>
          <w:sz w:val="24"/>
          <w:szCs w:val="24"/>
          <w:lang w:eastAsia="ar-SA"/>
        </w:rPr>
        <w:t>«____</w:t>
      </w:r>
      <w:r w:rsidR="00914473" w:rsidRPr="00387E4D">
        <w:rPr>
          <w:rFonts w:ascii="Times New Roman" w:hAnsi="Times New Roman" w:cs="Times New Roman"/>
          <w:bCs/>
          <w:kern w:val="2"/>
          <w:sz w:val="24"/>
          <w:szCs w:val="24"/>
          <w:lang w:eastAsia="ar-SA"/>
        </w:rPr>
        <w:t xml:space="preserve">» </w:t>
      </w:r>
      <w:r w:rsidR="00D251B2" w:rsidRPr="00387E4D">
        <w:rPr>
          <w:rFonts w:ascii="Times New Roman" w:hAnsi="Times New Roman" w:cs="Times New Roman"/>
          <w:bCs/>
          <w:kern w:val="2"/>
          <w:sz w:val="24"/>
          <w:szCs w:val="24"/>
          <w:lang w:eastAsia="ar-SA"/>
        </w:rPr>
        <w:t>____________</w:t>
      </w:r>
      <w:r w:rsidR="00545A90" w:rsidRPr="00387E4D">
        <w:rPr>
          <w:rFonts w:ascii="Times New Roman" w:hAnsi="Times New Roman" w:cs="Times New Roman"/>
          <w:bCs/>
          <w:kern w:val="2"/>
          <w:sz w:val="24"/>
          <w:szCs w:val="24"/>
          <w:lang w:eastAsia="ar-SA"/>
        </w:rPr>
        <w:t>202</w:t>
      </w:r>
      <w:r w:rsidR="006109EA" w:rsidRPr="00387E4D">
        <w:rPr>
          <w:rFonts w:ascii="Times New Roman" w:hAnsi="Times New Roman" w:cs="Times New Roman"/>
          <w:bCs/>
          <w:kern w:val="2"/>
          <w:sz w:val="24"/>
          <w:szCs w:val="24"/>
          <w:lang w:eastAsia="ar-SA"/>
        </w:rPr>
        <w:t>5</w:t>
      </w:r>
      <w:r w:rsidR="00914473" w:rsidRPr="00387E4D">
        <w:rPr>
          <w:rFonts w:ascii="Times New Roman" w:hAnsi="Times New Roman" w:cs="Times New Roman"/>
          <w:bCs/>
          <w:kern w:val="2"/>
          <w:sz w:val="24"/>
          <w:szCs w:val="24"/>
          <w:lang w:eastAsia="ar-SA"/>
        </w:rPr>
        <w:t xml:space="preserve"> года</w:t>
      </w:r>
    </w:p>
    <w:p w14:paraId="53EA3E7C" w14:textId="77777777" w:rsidR="00A456ED" w:rsidRPr="00387E4D" w:rsidRDefault="00A456ED" w:rsidP="00FF3DDD">
      <w:pPr>
        <w:tabs>
          <w:tab w:val="left" w:pos="1080"/>
        </w:tabs>
        <w:suppressAutoHyphens/>
        <w:spacing w:after="0" w:line="240" w:lineRule="auto"/>
        <w:contextualSpacing/>
        <w:jc w:val="both"/>
        <w:rPr>
          <w:rFonts w:ascii="Times New Roman" w:hAnsi="Times New Roman" w:cs="Times New Roman"/>
          <w:bCs/>
          <w:kern w:val="2"/>
          <w:sz w:val="24"/>
          <w:szCs w:val="24"/>
        </w:rPr>
      </w:pPr>
    </w:p>
    <w:p w14:paraId="5C6C0CF0" w14:textId="7939477D" w:rsidR="00D251B2" w:rsidRPr="00387E4D" w:rsidRDefault="00387E4D" w:rsidP="00FF3DDD">
      <w:pPr>
        <w:tabs>
          <w:tab w:val="left" w:pos="567"/>
          <w:tab w:val="left" w:pos="1080"/>
        </w:tabs>
        <w:suppressAutoHyphens/>
        <w:spacing w:after="0" w:line="240" w:lineRule="auto"/>
        <w:contextualSpacing/>
        <w:jc w:val="both"/>
        <w:rPr>
          <w:rFonts w:ascii="Times New Roman" w:hAnsi="Times New Roman" w:cs="Times New Roman"/>
          <w:bCs/>
          <w:kern w:val="2"/>
          <w:sz w:val="24"/>
          <w:szCs w:val="24"/>
          <w:lang w:eastAsia="ar-SA"/>
        </w:rPr>
      </w:pPr>
      <w:r w:rsidRPr="00387E4D">
        <w:rPr>
          <w:rFonts w:ascii="Times New Roman" w:hAnsi="Times New Roman" w:cs="Times New Roman"/>
          <w:sz w:val="24"/>
          <w:szCs w:val="24"/>
        </w:rPr>
        <w:t>Ф</w:t>
      </w:r>
      <w:r w:rsidRPr="00387E4D">
        <w:rPr>
          <w:rFonts w:ascii="Times New Roman" w:hAnsi="Times New Roman" w:cs="Times New Roman"/>
          <w:sz w:val="24"/>
          <w:szCs w:val="24"/>
        </w:rPr>
        <w:t xml:space="preserve">инансовый управляющий Левченко Андрея Сергеевича (14.08.1982 года рождения, место рождения Иркутская область, г. Ангарск, СНИЛС 112-441-285-05, ИНН 380122050840, адрес регистрации: 665814, Иркутская область, г. Ангарск, 33 </w:t>
      </w:r>
      <w:proofErr w:type="spellStart"/>
      <w:r w:rsidRPr="00387E4D">
        <w:rPr>
          <w:rFonts w:ascii="Times New Roman" w:hAnsi="Times New Roman" w:cs="Times New Roman"/>
          <w:sz w:val="24"/>
          <w:szCs w:val="24"/>
        </w:rPr>
        <w:t>мкр</w:t>
      </w:r>
      <w:proofErr w:type="spellEnd"/>
      <w:r w:rsidRPr="00387E4D">
        <w:rPr>
          <w:rFonts w:ascii="Times New Roman" w:hAnsi="Times New Roman" w:cs="Times New Roman"/>
          <w:sz w:val="24"/>
          <w:szCs w:val="24"/>
        </w:rPr>
        <w:t xml:space="preserve">., д. 1, кв. 28) Токарев Дмитрий Игоревич (ИНН 382705600539, СНИЛС 13309606943), член Ассоциации «РСОПАУ» (регистрационный номер: 001-6, ОГРН 1027701018730, ИНН 7701317591, адрес: 119121, г. Москва, пер. </w:t>
      </w:r>
      <w:proofErr w:type="spellStart"/>
      <w:r w:rsidRPr="00387E4D">
        <w:rPr>
          <w:rFonts w:ascii="Times New Roman" w:hAnsi="Times New Roman" w:cs="Times New Roman"/>
          <w:sz w:val="24"/>
          <w:szCs w:val="24"/>
        </w:rPr>
        <w:t>Неопалимовский</w:t>
      </w:r>
      <w:proofErr w:type="spellEnd"/>
      <w:r w:rsidRPr="00387E4D">
        <w:rPr>
          <w:rFonts w:ascii="Times New Roman" w:hAnsi="Times New Roman" w:cs="Times New Roman"/>
          <w:sz w:val="24"/>
          <w:szCs w:val="24"/>
        </w:rPr>
        <w:t xml:space="preserve"> 2-й, д.7, п.1), действующий на основании решения Арбитражного суда Иркутской области от 05.04.2021г. по делу №А19-19782/2017</w:t>
      </w:r>
      <w:r w:rsidR="00FF3DDD" w:rsidRPr="00387E4D">
        <w:rPr>
          <w:rFonts w:ascii="Times New Roman" w:hAnsi="Times New Roman" w:cs="Times New Roman"/>
          <w:bCs/>
          <w:kern w:val="2"/>
          <w:sz w:val="24"/>
          <w:szCs w:val="24"/>
          <w:lang w:eastAsia="ar-SA"/>
        </w:rPr>
        <w:t>, именуем</w:t>
      </w:r>
      <w:r w:rsidR="003A75CF" w:rsidRPr="00387E4D">
        <w:rPr>
          <w:rFonts w:ascii="Times New Roman" w:hAnsi="Times New Roman" w:cs="Times New Roman"/>
          <w:bCs/>
          <w:kern w:val="2"/>
          <w:sz w:val="24"/>
          <w:szCs w:val="24"/>
          <w:lang w:eastAsia="ar-SA"/>
        </w:rPr>
        <w:t>ый</w:t>
      </w:r>
      <w:r w:rsidR="00FF3DDD" w:rsidRPr="00387E4D">
        <w:rPr>
          <w:rFonts w:ascii="Times New Roman" w:hAnsi="Times New Roman" w:cs="Times New Roman"/>
          <w:bCs/>
          <w:kern w:val="2"/>
          <w:sz w:val="24"/>
          <w:szCs w:val="24"/>
          <w:lang w:eastAsia="ar-SA"/>
        </w:rPr>
        <w:t xml:space="preserve"> в дальнейшем «Продавец»</w:t>
      </w:r>
      <w:r w:rsidR="000109A8" w:rsidRPr="00387E4D">
        <w:rPr>
          <w:rFonts w:ascii="Times New Roman" w:hAnsi="Times New Roman" w:cs="Times New Roman"/>
          <w:bCs/>
          <w:kern w:val="2"/>
          <w:sz w:val="24"/>
          <w:szCs w:val="24"/>
          <w:lang w:eastAsia="ar-SA"/>
        </w:rPr>
        <w:t>, с одной стороны</w:t>
      </w:r>
      <w:r w:rsidR="009B454F" w:rsidRPr="00387E4D">
        <w:rPr>
          <w:rFonts w:ascii="Times New Roman" w:hAnsi="Times New Roman" w:cs="Times New Roman"/>
          <w:bCs/>
          <w:kern w:val="2"/>
          <w:sz w:val="24"/>
          <w:szCs w:val="24"/>
          <w:lang w:eastAsia="ar-SA"/>
        </w:rPr>
        <w:t xml:space="preserve">, </w:t>
      </w:r>
      <w:r w:rsidR="00914473" w:rsidRPr="00387E4D">
        <w:rPr>
          <w:rFonts w:ascii="Times New Roman" w:hAnsi="Times New Roman" w:cs="Times New Roman"/>
          <w:bCs/>
          <w:kern w:val="2"/>
          <w:sz w:val="24"/>
          <w:szCs w:val="24"/>
          <w:lang w:eastAsia="ar-SA"/>
        </w:rPr>
        <w:t>и</w:t>
      </w:r>
      <w:r w:rsidR="00B43162" w:rsidRPr="00387E4D">
        <w:rPr>
          <w:rFonts w:ascii="Times New Roman" w:hAnsi="Times New Roman" w:cs="Times New Roman"/>
          <w:bCs/>
          <w:kern w:val="2"/>
          <w:sz w:val="24"/>
          <w:szCs w:val="24"/>
          <w:lang w:eastAsia="ar-SA"/>
        </w:rPr>
        <w:t xml:space="preserve"> </w:t>
      </w:r>
    </w:p>
    <w:p w14:paraId="383930A0" w14:textId="77777777" w:rsidR="00A456ED" w:rsidRPr="00387E4D" w:rsidRDefault="00A456ED" w:rsidP="00FF3DDD">
      <w:pPr>
        <w:tabs>
          <w:tab w:val="left" w:pos="567"/>
          <w:tab w:val="left" w:pos="1080"/>
        </w:tabs>
        <w:suppressAutoHyphens/>
        <w:spacing w:after="0" w:line="240" w:lineRule="auto"/>
        <w:contextualSpacing/>
        <w:jc w:val="both"/>
        <w:rPr>
          <w:rFonts w:ascii="Times New Roman" w:hAnsi="Times New Roman" w:cs="Times New Roman"/>
          <w:bCs/>
          <w:kern w:val="2"/>
          <w:sz w:val="24"/>
          <w:szCs w:val="24"/>
          <w:lang w:eastAsia="ar-SA"/>
        </w:rPr>
      </w:pPr>
    </w:p>
    <w:p w14:paraId="050B3103" w14:textId="7DB5993C" w:rsidR="00914473" w:rsidRPr="00387E4D" w:rsidRDefault="00D251B2" w:rsidP="00FF3DDD">
      <w:pPr>
        <w:tabs>
          <w:tab w:val="left" w:pos="567"/>
          <w:tab w:val="left" w:pos="1080"/>
        </w:tabs>
        <w:suppressAutoHyphens/>
        <w:spacing w:after="0" w:line="240" w:lineRule="auto"/>
        <w:contextualSpacing/>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____________________________________________________________</w:t>
      </w:r>
      <w:r w:rsidR="00A456ED" w:rsidRPr="00387E4D">
        <w:rPr>
          <w:rFonts w:ascii="Times New Roman" w:hAnsi="Times New Roman" w:cs="Times New Roman"/>
          <w:bCs/>
          <w:kern w:val="2"/>
          <w:sz w:val="24"/>
          <w:szCs w:val="24"/>
          <w:lang w:eastAsia="ar-SA"/>
        </w:rPr>
        <w:t>_____</w:t>
      </w:r>
      <w:r w:rsidR="009B43F8" w:rsidRPr="00387E4D">
        <w:rPr>
          <w:rFonts w:ascii="Times New Roman" w:hAnsi="Times New Roman" w:cs="Times New Roman"/>
          <w:bCs/>
          <w:kern w:val="2"/>
          <w:sz w:val="24"/>
          <w:szCs w:val="24"/>
          <w:lang w:eastAsia="ar-SA"/>
        </w:rPr>
        <w:t>________________________</w:t>
      </w:r>
      <w:r w:rsidR="00A456ED" w:rsidRPr="00387E4D">
        <w:rPr>
          <w:rFonts w:ascii="Times New Roman" w:hAnsi="Times New Roman" w:cs="Times New Roman"/>
          <w:bCs/>
          <w:kern w:val="2"/>
          <w:sz w:val="24"/>
          <w:szCs w:val="24"/>
          <w:lang w:eastAsia="ar-SA"/>
        </w:rPr>
        <w:t>________________</w:t>
      </w:r>
      <w:r w:rsidR="000109A8" w:rsidRPr="00387E4D">
        <w:rPr>
          <w:rFonts w:ascii="Times New Roman" w:hAnsi="Times New Roman" w:cs="Times New Roman"/>
          <w:bCs/>
          <w:kern w:val="2"/>
          <w:sz w:val="24"/>
          <w:szCs w:val="24"/>
          <w:lang w:eastAsia="ar-SA"/>
        </w:rPr>
        <w:t>______</w:t>
      </w:r>
      <w:r w:rsidR="0048439B" w:rsidRPr="00387E4D">
        <w:rPr>
          <w:rFonts w:ascii="Times New Roman" w:hAnsi="Times New Roman" w:cs="Times New Roman"/>
          <w:bCs/>
          <w:kern w:val="2"/>
          <w:sz w:val="24"/>
          <w:szCs w:val="24"/>
          <w:lang w:eastAsia="ar-SA"/>
        </w:rPr>
        <w:t>_</w:t>
      </w:r>
      <w:r w:rsidR="00FF3DDD" w:rsidRPr="00387E4D">
        <w:rPr>
          <w:rFonts w:ascii="Times New Roman" w:hAnsi="Times New Roman" w:cs="Times New Roman"/>
          <w:bCs/>
          <w:kern w:val="2"/>
          <w:sz w:val="24"/>
          <w:szCs w:val="24"/>
          <w:lang w:eastAsia="ar-SA"/>
        </w:rPr>
        <w:t>____________________________________________________________</w:t>
      </w:r>
      <w:r w:rsidR="0048439B" w:rsidRPr="00387E4D">
        <w:rPr>
          <w:rFonts w:ascii="Times New Roman" w:hAnsi="Times New Roman" w:cs="Times New Roman"/>
          <w:bCs/>
          <w:kern w:val="2"/>
          <w:sz w:val="24"/>
          <w:szCs w:val="24"/>
          <w:lang w:eastAsia="ar-SA"/>
        </w:rPr>
        <w:t xml:space="preserve">_ </w:t>
      </w:r>
      <w:r w:rsidRPr="00387E4D">
        <w:rPr>
          <w:rFonts w:ascii="Times New Roman" w:hAnsi="Times New Roman" w:cs="Times New Roman"/>
          <w:bCs/>
          <w:kern w:val="2"/>
          <w:sz w:val="24"/>
          <w:szCs w:val="24"/>
          <w:lang w:eastAsia="ar-SA"/>
        </w:rPr>
        <w:t xml:space="preserve">в лице </w:t>
      </w:r>
      <w:r w:rsidR="00387E4D">
        <w:rPr>
          <w:rFonts w:ascii="Times New Roman" w:hAnsi="Times New Roman" w:cs="Times New Roman"/>
          <w:bCs/>
          <w:kern w:val="2"/>
          <w:sz w:val="24"/>
          <w:szCs w:val="24"/>
          <w:lang w:eastAsia="ar-SA"/>
        </w:rPr>
        <w:t>__________</w:t>
      </w:r>
      <w:r w:rsidRPr="00387E4D">
        <w:rPr>
          <w:rFonts w:ascii="Times New Roman" w:hAnsi="Times New Roman" w:cs="Times New Roman"/>
          <w:bCs/>
          <w:kern w:val="2"/>
          <w:sz w:val="24"/>
          <w:szCs w:val="24"/>
          <w:lang w:eastAsia="ar-SA"/>
        </w:rPr>
        <w:t>____</w:t>
      </w:r>
      <w:r w:rsidR="00A456ED" w:rsidRPr="00387E4D">
        <w:rPr>
          <w:rFonts w:ascii="Times New Roman" w:hAnsi="Times New Roman" w:cs="Times New Roman"/>
          <w:bCs/>
          <w:kern w:val="2"/>
          <w:sz w:val="24"/>
          <w:szCs w:val="24"/>
          <w:lang w:eastAsia="ar-SA"/>
        </w:rPr>
        <w:t>________</w:t>
      </w:r>
      <w:r w:rsidR="00FF3DDD" w:rsidRPr="00387E4D">
        <w:rPr>
          <w:rFonts w:ascii="Times New Roman" w:hAnsi="Times New Roman" w:cs="Times New Roman"/>
          <w:bCs/>
          <w:kern w:val="2"/>
          <w:sz w:val="24"/>
          <w:szCs w:val="24"/>
          <w:lang w:eastAsia="ar-SA"/>
        </w:rPr>
        <w:t>__________</w:t>
      </w:r>
      <w:r w:rsidR="00A456ED" w:rsidRPr="00387E4D">
        <w:rPr>
          <w:rFonts w:ascii="Times New Roman" w:hAnsi="Times New Roman" w:cs="Times New Roman"/>
          <w:bCs/>
          <w:kern w:val="2"/>
          <w:sz w:val="24"/>
          <w:szCs w:val="24"/>
          <w:lang w:eastAsia="ar-SA"/>
        </w:rPr>
        <w:t>________</w:t>
      </w:r>
      <w:r w:rsidRPr="00387E4D">
        <w:rPr>
          <w:rFonts w:ascii="Times New Roman" w:hAnsi="Times New Roman" w:cs="Times New Roman"/>
          <w:bCs/>
          <w:kern w:val="2"/>
          <w:sz w:val="24"/>
          <w:szCs w:val="24"/>
          <w:lang w:eastAsia="ar-SA"/>
        </w:rPr>
        <w:t>________________________________________, действующего на основании ________________________</w:t>
      </w:r>
      <w:r w:rsidR="00A456ED" w:rsidRPr="00387E4D">
        <w:rPr>
          <w:rFonts w:ascii="Times New Roman" w:hAnsi="Times New Roman" w:cs="Times New Roman"/>
          <w:bCs/>
          <w:kern w:val="2"/>
          <w:sz w:val="24"/>
          <w:szCs w:val="24"/>
          <w:lang w:eastAsia="ar-SA"/>
        </w:rPr>
        <w:t>,</w:t>
      </w:r>
      <w:r w:rsidRPr="00387E4D">
        <w:rPr>
          <w:rFonts w:ascii="Times New Roman" w:hAnsi="Times New Roman" w:cs="Times New Roman"/>
          <w:bCs/>
          <w:kern w:val="2"/>
          <w:sz w:val="24"/>
          <w:szCs w:val="24"/>
          <w:lang w:eastAsia="ar-SA"/>
        </w:rPr>
        <w:t xml:space="preserve"> </w:t>
      </w:r>
      <w:r w:rsidR="00A456ED" w:rsidRPr="00387E4D">
        <w:rPr>
          <w:rFonts w:ascii="Times New Roman" w:hAnsi="Times New Roman" w:cs="Times New Roman"/>
          <w:bCs/>
          <w:kern w:val="2"/>
          <w:sz w:val="24"/>
          <w:szCs w:val="24"/>
          <w:lang w:eastAsia="ar-SA"/>
        </w:rPr>
        <w:t>именуемое в</w:t>
      </w:r>
      <w:r w:rsidR="00914473" w:rsidRPr="00387E4D">
        <w:rPr>
          <w:rFonts w:ascii="Times New Roman" w:hAnsi="Times New Roman" w:cs="Times New Roman"/>
          <w:bCs/>
          <w:kern w:val="2"/>
          <w:sz w:val="24"/>
          <w:szCs w:val="24"/>
          <w:lang w:eastAsia="ar-SA"/>
        </w:rPr>
        <w:t xml:space="preserve"> дальнейшем «</w:t>
      </w:r>
      <w:r w:rsidR="00DF5B2E" w:rsidRPr="00387E4D">
        <w:rPr>
          <w:rFonts w:ascii="Times New Roman" w:hAnsi="Times New Roman" w:cs="Times New Roman"/>
          <w:bCs/>
          <w:kern w:val="2"/>
          <w:sz w:val="24"/>
          <w:szCs w:val="24"/>
          <w:lang w:eastAsia="ar-SA"/>
        </w:rPr>
        <w:t xml:space="preserve">Покупатель», с другой стороны, </w:t>
      </w:r>
      <w:r w:rsidR="00914473" w:rsidRPr="00387E4D">
        <w:rPr>
          <w:rFonts w:ascii="Times New Roman" w:hAnsi="Times New Roman" w:cs="Times New Roman"/>
          <w:bCs/>
          <w:kern w:val="2"/>
          <w:sz w:val="24"/>
          <w:szCs w:val="24"/>
          <w:lang w:eastAsia="ar-SA"/>
        </w:rPr>
        <w:t xml:space="preserve">далее совместно именуемые «Стороны», </w:t>
      </w:r>
      <w:r w:rsidR="0048439B" w:rsidRPr="00387E4D">
        <w:rPr>
          <w:rFonts w:ascii="Times New Roman" w:hAnsi="Times New Roman" w:cs="Times New Roman"/>
          <w:bCs/>
          <w:kern w:val="2"/>
          <w:sz w:val="24"/>
          <w:szCs w:val="24"/>
          <w:lang w:eastAsia="ar-SA"/>
        </w:rPr>
        <w:t xml:space="preserve">по результатам торгов </w:t>
      </w:r>
      <w:r w:rsidR="00914473" w:rsidRPr="00387E4D">
        <w:rPr>
          <w:rFonts w:ascii="Times New Roman" w:hAnsi="Times New Roman" w:cs="Times New Roman"/>
          <w:bCs/>
          <w:kern w:val="2"/>
          <w:sz w:val="24"/>
          <w:szCs w:val="24"/>
          <w:lang w:eastAsia="ar-SA"/>
        </w:rPr>
        <w:t>заключили настоящий договор о нижеследующем:</w:t>
      </w:r>
    </w:p>
    <w:p w14:paraId="1963ED20" w14:textId="77777777" w:rsidR="002D4BB1" w:rsidRPr="00387E4D" w:rsidRDefault="002D4BB1" w:rsidP="00FF3DDD">
      <w:pPr>
        <w:tabs>
          <w:tab w:val="left" w:pos="567"/>
          <w:tab w:val="left" w:pos="1080"/>
        </w:tabs>
        <w:suppressAutoHyphens/>
        <w:spacing w:after="0" w:line="240" w:lineRule="auto"/>
        <w:contextualSpacing/>
        <w:jc w:val="both"/>
        <w:rPr>
          <w:rFonts w:ascii="Times New Roman" w:hAnsi="Times New Roman" w:cs="Times New Roman"/>
          <w:bCs/>
          <w:kern w:val="2"/>
          <w:sz w:val="24"/>
          <w:szCs w:val="24"/>
          <w:lang w:eastAsia="ar-SA"/>
        </w:rPr>
      </w:pPr>
    </w:p>
    <w:p w14:paraId="298C9E79" w14:textId="77777777" w:rsidR="00914473" w:rsidRPr="00387E4D" w:rsidRDefault="00914473"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Предмет и общие условия договора</w:t>
      </w:r>
    </w:p>
    <w:p w14:paraId="12A84421" w14:textId="77777777" w:rsidR="000109A8" w:rsidRPr="00387E4D" w:rsidRDefault="000109A8"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5C4A53FE" w14:textId="04F44382" w:rsidR="003A75CF" w:rsidRPr="00387E4D" w:rsidRDefault="00D95E94" w:rsidP="003A75CF">
      <w:pPr>
        <w:pStyle w:val="a5"/>
        <w:numPr>
          <w:ilvl w:val="1"/>
          <w:numId w:val="1"/>
        </w:numPr>
        <w:tabs>
          <w:tab w:val="left" w:pos="709"/>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387E4D">
        <w:rPr>
          <w:rFonts w:ascii="Times New Roman" w:hAnsi="Times New Roman" w:cs="Times New Roman"/>
          <w:bCs/>
          <w:kern w:val="2"/>
          <w:sz w:val="24"/>
          <w:szCs w:val="24"/>
          <w:lang w:eastAsia="ar-SA"/>
        </w:rPr>
        <w:t xml:space="preserve">о результатах электронных торгов </w:t>
      </w:r>
      <w:r w:rsidR="00FF3DDD" w:rsidRPr="00387E4D">
        <w:rPr>
          <w:rFonts w:ascii="Times New Roman" w:hAnsi="Times New Roman" w:cs="Times New Roman"/>
          <w:bCs/>
          <w:kern w:val="2"/>
          <w:sz w:val="24"/>
          <w:szCs w:val="24"/>
          <w:lang w:eastAsia="ar-SA"/>
        </w:rPr>
        <w:t>в</w:t>
      </w:r>
      <w:r w:rsidR="00865D64" w:rsidRPr="00387E4D">
        <w:rPr>
          <w:rFonts w:ascii="Times New Roman" w:hAnsi="Times New Roman" w:cs="Times New Roman"/>
          <w:bCs/>
          <w:kern w:val="2"/>
          <w:sz w:val="24"/>
          <w:szCs w:val="24"/>
          <w:lang w:eastAsia="ar-SA"/>
        </w:rPr>
        <w:t xml:space="preserve"> форме</w:t>
      </w:r>
      <w:r w:rsidR="00FF3DDD" w:rsidRPr="00387E4D">
        <w:rPr>
          <w:rFonts w:ascii="Times New Roman" w:hAnsi="Times New Roman" w:cs="Times New Roman"/>
          <w:bCs/>
          <w:kern w:val="2"/>
          <w:sz w:val="24"/>
          <w:szCs w:val="24"/>
          <w:lang w:eastAsia="ar-SA"/>
        </w:rPr>
        <w:t xml:space="preserve"> </w:t>
      </w:r>
      <w:r w:rsidR="003A75CF" w:rsidRPr="00387E4D">
        <w:rPr>
          <w:rFonts w:ascii="Times New Roman" w:hAnsi="Times New Roman" w:cs="Times New Roman"/>
          <w:bCs/>
          <w:kern w:val="2"/>
          <w:sz w:val="24"/>
          <w:szCs w:val="24"/>
          <w:lang w:eastAsia="ar-SA"/>
        </w:rPr>
        <w:t>аукциона</w:t>
      </w:r>
      <w:r w:rsidR="00032496" w:rsidRPr="00387E4D">
        <w:rPr>
          <w:rFonts w:ascii="Times New Roman" w:hAnsi="Times New Roman" w:cs="Times New Roman"/>
          <w:bCs/>
          <w:kern w:val="2"/>
          <w:sz w:val="24"/>
          <w:szCs w:val="24"/>
          <w:lang w:eastAsia="ar-SA"/>
        </w:rPr>
        <w:t xml:space="preserve"> с</w:t>
      </w:r>
      <w:r w:rsidR="00FF3DDD" w:rsidRPr="00387E4D">
        <w:rPr>
          <w:rFonts w:ascii="Times New Roman" w:hAnsi="Times New Roman" w:cs="Times New Roman"/>
          <w:bCs/>
          <w:kern w:val="2"/>
          <w:sz w:val="24"/>
          <w:szCs w:val="24"/>
          <w:lang w:eastAsia="ar-SA"/>
        </w:rPr>
        <w:t xml:space="preserve"> открытой формой предложения о цене </w:t>
      </w:r>
      <w:r w:rsidR="005C70FA" w:rsidRPr="00387E4D">
        <w:rPr>
          <w:rFonts w:ascii="Times New Roman" w:hAnsi="Times New Roman" w:cs="Times New Roman"/>
          <w:bCs/>
          <w:kern w:val="2"/>
          <w:sz w:val="24"/>
          <w:szCs w:val="24"/>
          <w:lang w:eastAsia="ar-SA"/>
        </w:rPr>
        <w:t>по продаже имущества</w:t>
      </w:r>
      <w:r w:rsidR="003A75CF" w:rsidRPr="00387E4D">
        <w:rPr>
          <w:rFonts w:ascii="Times New Roman" w:hAnsi="Times New Roman" w:cs="Times New Roman"/>
          <w:bCs/>
          <w:kern w:val="2"/>
          <w:sz w:val="24"/>
          <w:szCs w:val="24"/>
          <w:lang w:eastAsia="ar-SA"/>
        </w:rPr>
        <w:t xml:space="preserve"> </w:t>
      </w:r>
      <w:r w:rsidR="00387E4D" w:rsidRPr="00387E4D">
        <w:rPr>
          <w:rFonts w:ascii="Times New Roman" w:hAnsi="Times New Roman" w:cs="Times New Roman"/>
          <w:bCs/>
          <w:kern w:val="2"/>
          <w:sz w:val="24"/>
          <w:szCs w:val="24"/>
          <w:lang w:eastAsia="ar-SA"/>
        </w:rPr>
        <w:t>Левченко А.С.</w:t>
      </w:r>
      <w:r w:rsidR="006109EA" w:rsidRPr="00387E4D">
        <w:rPr>
          <w:rFonts w:ascii="Times New Roman" w:hAnsi="Times New Roman" w:cs="Times New Roman"/>
          <w:bCs/>
          <w:kern w:val="2"/>
          <w:sz w:val="24"/>
          <w:szCs w:val="24"/>
          <w:lang w:eastAsia="ar-SA"/>
        </w:rPr>
        <w:t xml:space="preserve"> </w:t>
      </w:r>
      <w:r w:rsidRPr="00387E4D">
        <w:rPr>
          <w:rFonts w:ascii="Times New Roman" w:hAnsi="Times New Roman" w:cs="Times New Roman"/>
          <w:bCs/>
          <w:kern w:val="2"/>
          <w:sz w:val="24"/>
          <w:szCs w:val="24"/>
          <w:lang w:eastAsia="ar-SA"/>
        </w:rPr>
        <w:t>следующее имущество</w:t>
      </w:r>
      <w:r w:rsidR="00816D75" w:rsidRPr="00387E4D">
        <w:rPr>
          <w:rFonts w:ascii="Times New Roman" w:hAnsi="Times New Roman" w:cs="Times New Roman"/>
          <w:bCs/>
          <w:kern w:val="2"/>
          <w:sz w:val="24"/>
          <w:szCs w:val="24"/>
          <w:lang w:eastAsia="ar-SA"/>
        </w:rPr>
        <w:t xml:space="preserve"> </w:t>
      </w:r>
      <w:r w:rsidRPr="00387E4D">
        <w:rPr>
          <w:rFonts w:ascii="Times New Roman" w:hAnsi="Times New Roman" w:cs="Times New Roman"/>
          <w:bCs/>
          <w:kern w:val="2"/>
          <w:sz w:val="24"/>
          <w:szCs w:val="24"/>
          <w:lang w:eastAsia="ar-SA"/>
        </w:rPr>
        <w:t>(далее по тексту – «имущество»):</w:t>
      </w:r>
    </w:p>
    <w:p w14:paraId="2A852558" w14:textId="0B4BBE97" w:rsidR="003A75CF" w:rsidRPr="00387E4D" w:rsidRDefault="003A75CF" w:rsidP="003A75CF">
      <w:pPr>
        <w:pStyle w:val="a5"/>
        <w:tabs>
          <w:tab w:val="left" w:pos="709"/>
        </w:tabs>
        <w:suppressAutoHyphens/>
        <w:spacing w:after="0" w:line="240" w:lineRule="auto"/>
        <w:ind w:left="0"/>
        <w:jc w:val="both"/>
        <w:rPr>
          <w:rFonts w:ascii="Times New Roman" w:hAnsi="Times New Roman" w:cs="Times New Roman"/>
          <w:bCs/>
          <w:i/>
          <w:iCs/>
          <w:color w:val="262633"/>
          <w:kern w:val="2"/>
          <w:sz w:val="24"/>
          <w:szCs w:val="24"/>
          <w:lang w:eastAsia="ru-RU"/>
        </w:rPr>
      </w:pPr>
      <w:r w:rsidRPr="00387E4D">
        <w:rPr>
          <w:rFonts w:ascii="Times New Roman" w:hAnsi="Times New Roman" w:cs="Times New Roman"/>
          <w:bCs/>
          <w:i/>
          <w:iCs/>
          <w:color w:val="262633"/>
          <w:kern w:val="2"/>
          <w:sz w:val="24"/>
          <w:szCs w:val="24"/>
          <w:lang w:eastAsia="ru-RU"/>
        </w:rPr>
        <w:tab/>
      </w:r>
    </w:p>
    <w:p w14:paraId="40398B28" w14:textId="77777777" w:rsidR="006109EA" w:rsidRPr="00387E4D" w:rsidRDefault="006109EA" w:rsidP="003A75CF">
      <w:pPr>
        <w:pStyle w:val="a5"/>
        <w:tabs>
          <w:tab w:val="left" w:pos="709"/>
        </w:tabs>
        <w:suppressAutoHyphens/>
        <w:spacing w:after="0" w:line="240" w:lineRule="auto"/>
        <w:ind w:left="0"/>
        <w:jc w:val="both"/>
        <w:rPr>
          <w:rFonts w:ascii="Times New Roman" w:hAnsi="Times New Roman" w:cs="Times New Roman"/>
          <w:bCs/>
          <w:i/>
          <w:iCs/>
          <w:color w:val="262633"/>
          <w:kern w:val="2"/>
          <w:sz w:val="24"/>
          <w:szCs w:val="24"/>
          <w:lang w:eastAsia="ru-RU"/>
        </w:rPr>
      </w:pPr>
    </w:p>
    <w:p w14:paraId="59A5B6A2" w14:textId="77777777" w:rsidR="006109EA" w:rsidRPr="00387E4D" w:rsidRDefault="006109EA" w:rsidP="003A75CF">
      <w:pPr>
        <w:pStyle w:val="a5"/>
        <w:tabs>
          <w:tab w:val="left" w:pos="709"/>
        </w:tabs>
        <w:suppressAutoHyphens/>
        <w:spacing w:after="0" w:line="240" w:lineRule="auto"/>
        <w:ind w:left="0"/>
        <w:jc w:val="both"/>
        <w:rPr>
          <w:rFonts w:ascii="Times New Roman" w:hAnsi="Times New Roman" w:cs="Times New Roman"/>
          <w:bCs/>
          <w:i/>
          <w:iCs/>
          <w:color w:val="262633"/>
          <w:kern w:val="2"/>
          <w:sz w:val="24"/>
          <w:szCs w:val="24"/>
          <w:lang w:eastAsia="ru-RU"/>
        </w:rPr>
      </w:pPr>
    </w:p>
    <w:p w14:paraId="7FCF531B" w14:textId="77777777" w:rsidR="006109EA" w:rsidRPr="00387E4D" w:rsidRDefault="006109EA" w:rsidP="003A75CF">
      <w:pPr>
        <w:pStyle w:val="a5"/>
        <w:tabs>
          <w:tab w:val="left" w:pos="709"/>
        </w:tabs>
        <w:suppressAutoHyphens/>
        <w:spacing w:after="0" w:line="240" w:lineRule="auto"/>
        <w:ind w:left="0"/>
        <w:jc w:val="both"/>
        <w:rPr>
          <w:rFonts w:ascii="Times New Roman" w:hAnsi="Times New Roman" w:cs="Times New Roman"/>
          <w:bCs/>
          <w:i/>
          <w:iCs/>
          <w:color w:val="262633"/>
          <w:kern w:val="2"/>
          <w:sz w:val="24"/>
          <w:szCs w:val="24"/>
          <w:lang w:eastAsia="ru-RU"/>
        </w:rPr>
      </w:pPr>
    </w:p>
    <w:p w14:paraId="4EE20E2A" w14:textId="77777777" w:rsidR="006109EA" w:rsidRPr="00387E4D" w:rsidRDefault="006109EA" w:rsidP="003A75CF">
      <w:pPr>
        <w:pStyle w:val="a5"/>
        <w:tabs>
          <w:tab w:val="left" w:pos="709"/>
        </w:tabs>
        <w:suppressAutoHyphens/>
        <w:spacing w:after="0" w:line="240" w:lineRule="auto"/>
        <w:ind w:left="0"/>
        <w:jc w:val="both"/>
        <w:rPr>
          <w:rFonts w:ascii="Times New Roman" w:hAnsi="Times New Roman" w:cs="Times New Roman"/>
          <w:bCs/>
          <w:i/>
          <w:iCs/>
          <w:color w:val="262633"/>
          <w:kern w:val="2"/>
          <w:sz w:val="24"/>
          <w:szCs w:val="24"/>
          <w:lang w:eastAsia="ru-RU"/>
        </w:rPr>
      </w:pPr>
    </w:p>
    <w:p w14:paraId="0EEE58E7" w14:textId="77777777" w:rsidR="006109EA" w:rsidRPr="00387E4D" w:rsidRDefault="006109EA" w:rsidP="003A75CF">
      <w:pPr>
        <w:pStyle w:val="a5"/>
        <w:tabs>
          <w:tab w:val="left" w:pos="709"/>
        </w:tabs>
        <w:suppressAutoHyphens/>
        <w:spacing w:after="0" w:line="240" w:lineRule="auto"/>
        <w:ind w:left="0"/>
        <w:jc w:val="both"/>
        <w:rPr>
          <w:rFonts w:ascii="Times New Roman" w:hAnsi="Times New Roman" w:cs="Times New Roman"/>
          <w:bCs/>
          <w:i/>
          <w:iCs/>
          <w:kern w:val="2"/>
          <w:sz w:val="24"/>
          <w:szCs w:val="24"/>
          <w:lang w:eastAsia="ar-SA"/>
        </w:rPr>
      </w:pPr>
    </w:p>
    <w:p w14:paraId="50F6744A" w14:textId="77777777" w:rsidR="00D95E94" w:rsidRPr="00387E4D" w:rsidRDefault="00D95E94"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19D81420" w14:textId="77777777" w:rsidR="00D95E94" w:rsidRPr="00387E4D" w:rsidRDefault="00D95E94"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Имущество передается Продавцом Покупателю </w:t>
      </w:r>
      <w:r w:rsidR="00E01FE9" w:rsidRPr="00387E4D">
        <w:rPr>
          <w:rFonts w:ascii="Times New Roman" w:hAnsi="Times New Roman" w:cs="Times New Roman"/>
          <w:bCs/>
          <w:kern w:val="2"/>
          <w:sz w:val="24"/>
          <w:szCs w:val="24"/>
          <w:lang w:eastAsia="ar-SA"/>
        </w:rPr>
        <w:t xml:space="preserve">по акту-приема передачи имущества </w:t>
      </w:r>
      <w:r w:rsidRPr="00387E4D">
        <w:rPr>
          <w:rFonts w:ascii="Times New Roman" w:hAnsi="Times New Roman" w:cs="Times New Roman"/>
          <w:bCs/>
          <w:kern w:val="2"/>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387E4D">
        <w:rPr>
          <w:rFonts w:ascii="Times New Roman" w:hAnsi="Times New Roman" w:cs="Times New Roman"/>
          <w:bCs/>
          <w:kern w:val="2"/>
          <w:sz w:val="24"/>
          <w:szCs w:val="24"/>
          <w:lang w:eastAsia="ar-SA"/>
        </w:rPr>
        <w:t>.</w:t>
      </w:r>
    </w:p>
    <w:p w14:paraId="1188CFEB" w14:textId="77777777" w:rsidR="00D95E94" w:rsidRPr="00387E4D" w:rsidRDefault="00D95E94"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489D1801" w14:textId="77777777" w:rsidR="00D95E94" w:rsidRPr="00387E4D" w:rsidRDefault="00D95E94"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После </w:t>
      </w:r>
      <w:r w:rsidR="00061C66" w:rsidRPr="00387E4D">
        <w:rPr>
          <w:rFonts w:ascii="Times New Roman" w:hAnsi="Times New Roman" w:cs="Times New Roman"/>
          <w:bCs/>
          <w:kern w:val="2"/>
          <w:sz w:val="24"/>
          <w:szCs w:val="24"/>
          <w:lang w:eastAsia="ar-SA"/>
        </w:rPr>
        <w:t>подписания настоящего Договора Покупатель не вправе заявлять П</w:t>
      </w:r>
      <w:r w:rsidRPr="00387E4D">
        <w:rPr>
          <w:rFonts w:ascii="Times New Roman" w:hAnsi="Times New Roman" w:cs="Times New Roman"/>
          <w:bCs/>
          <w:kern w:val="2"/>
          <w:sz w:val="24"/>
          <w:szCs w:val="24"/>
          <w:lang w:eastAsia="ar-SA"/>
        </w:rPr>
        <w:t>родавцу претензии относительно качественных свойств имущества, подлежащего передаче по настоящему договору.</w:t>
      </w:r>
    </w:p>
    <w:p w14:paraId="4DAEA997" w14:textId="77777777" w:rsidR="00D95E94" w:rsidRPr="00387E4D" w:rsidRDefault="00D95E94"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40ACEDC8" w14:textId="77777777" w:rsidR="00D95E94" w:rsidRPr="00387E4D" w:rsidRDefault="00D95E94"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Обязанности Сторон</w:t>
      </w:r>
    </w:p>
    <w:p w14:paraId="452AE906" w14:textId="77777777" w:rsidR="00AD730F" w:rsidRPr="00387E4D" w:rsidRDefault="00AD730F"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1A3A5D14" w14:textId="77777777" w:rsidR="00690BE2" w:rsidRPr="00387E4D" w:rsidRDefault="00690BE2"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u w:val="single"/>
          <w:lang w:eastAsia="ar-SA"/>
        </w:rPr>
      </w:pPr>
      <w:r w:rsidRPr="00387E4D">
        <w:rPr>
          <w:rFonts w:ascii="Times New Roman" w:hAnsi="Times New Roman" w:cs="Times New Roman"/>
          <w:bCs/>
          <w:kern w:val="2"/>
          <w:sz w:val="24"/>
          <w:szCs w:val="24"/>
          <w:u w:val="single"/>
          <w:lang w:eastAsia="ar-SA"/>
        </w:rPr>
        <w:t>Продавец обязуется:</w:t>
      </w:r>
    </w:p>
    <w:p w14:paraId="4C119032" w14:textId="77777777" w:rsidR="00E74973" w:rsidRPr="00387E4D" w:rsidRDefault="00E74973" w:rsidP="00FF3DDD">
      <w:pPr>
        <w:pStyle w:val="a5"/>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Передать Покуп</w:t>
      </w:r>
      <w:r w:rsidR="00B12F43" w:rsidRPr="00387E4D">
        <w:rPr>
          <w:rFonts w:ascii="Times New Roman" w:hAnsi="Times New Roman" w:cs="Times New Roman"/>
          <w:bCs/>
          <w:kern w:val="2"/>
          <w:sz w:val="24"/>
          <w:szCs w:val="24"/>
          <w:lang w:eastAsia="ar-SA"/>
        </w:rPr>
        <w:t xml:space="preserve">ателю по акту приема – передачи имущество </w:t>
      </w:r>
      <w:r w:rsidRPr="00387E4D">
        <w:rPr>
          <w:rFonts w:ascii="Times New Roman" w:hAnsi="Times New Roman" w:cs="Times New Roman"/>
          <w:bCs/>
          <w:kern w:val="2"/>
          <w:sz w:val="24"/>
          <w:szCs w:val="24"/>
          <w:lang w:eastAsia="ar-SA"/>
        </w:rPr>
        <w:t xml:space="preserve">в течение 10 (десяти) рабочих дней с момента </w:t>
      </w:r>
      <w:r w:rsidR="00B12F43" w:rsidRPr="00387E4D">
        <w:rPr>
          <w:rFonts w:ascii="Times New Roman" w:hAnsi="Times New Roman" w:cs="Times New Roman"/>
          <w:bCs/>
          <w:kern w:val="2"/>
          <w:sz w:val="24"/>
          <w:szCs w:val="24"/>
          <w:lang w:eastAsia="ar-SA"/>
        </w:rPr>
        <w:t>оплаты Покупателем полной стоимости имущества в порядке и сроки, предусмотренные п. 3 Договора</w:t>
      </w:r>
      <w:r w:rsidRPr="00387E4D">
        <w:rPr>
          <w:rFonts w:ascii="Times New Roman" w:hAnsi="Times New Roman" w:cs="Times New Roman"/>
          <w:bCs/>
          <w:kern w:val="2"/>
          <w:sz w:val="24"/>
          <w:szCs w:val="24"/>
          <w:lang w:eastAsia="ar-SA"/>
        </w:rPr>
        <w:t>.</w:t>
      </w:r>
    </w:p>
    <w:p w14:paraId="58D5B663" w14:textId="77777777" w:rsidR="00FF56A9" w:rsidRPr="00387E4D" w:rsidRDefault="00B12F43" w:rsidP="00FF3DDD">
      <w:pPr>
        <w:pStyle w:val="a5"/>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Совершить все действия</w:t>
      </w:r>
      <w:r w:rsidR="00547E1A" w:rsidRPr="00387E4D">
        <w:rPr>
          <w:rFonts w:ascii="Times New Roman" w:hAnsi="Times New Roman" w:cs="Times New Roman"/>
          <w:bCs/>
          <w:kern w:val="2"/>
          <w:sz w:val="24"/>
          <w:szCs w:val="24"/>
          <w:lang w:eastAsia="ar-SA"/>
        </w:rPr>
        <w:t>,</w:t>
      </w:r>
      <w:r w:rsidRPr="00387E4D">
        <w:rPr>
          <w:rFonts w:ascii="Times New Roman" w:hAnsi="Times New Roman" w:cs="Times New Roman"/>
          <w:bCs/>
          <w:kern w:val="2"/>
          <w:sz w:val="24"/>
          <w:szCs w:val="24"/>
          <w:lang w:eastAsia="ar-SA"/>
        </w:rPr>
        <w:t xml:space="preserve"> необходимые для </w:t>
      </w:r>
      <w:r w:rsidR="00C2247A" w:rsidRPr="00387E4D">
        <w:rPr>
          <w:rFonts w:ascii="Times New Roman" w:hAnsi="Times New Roman" w:cs="Times New Roman"/>
          <w:bCs/>
          <w:kern w:val="2"/>
          <w:sz w:val="24"/>
          <w:szCs w:val="24"/>
          <w:lang w:eastAsia="ar-SA"/>
        </w:rPr>
        <w:t xml:space="preserve">регистрации </w:t>
      </w:r>
      <w:r w:rsidRPr="00387E4D">
        <w:rPr>
          <w:rFonts w:ascii="Times New Roman" w:hAnsi="Times New Roman" w:cs="Times New Roman"/>
          <w:bCs/>
          <w:kern w:val="2"/>
          <w:sz w:val="24"/>
          <w:szCs w:val="24"/>
          <w:lang w:eastAsia="ar-SA"/>
        </w:rPr>
        <w:t>перехода права собственности на имущество в течении 10</w:t>
      </w:r>
      <w:r w:rsidR="00DD584E" w:rsidRPr="00387E4D">
        <w:rPr>
          <w:rFonts w:ascii="Times New Roman" w:hAnsi="Times New Roman" w:cs="Times New Roman"/>
          <w:bCs/>
          <w:kern w:val="2"/>
          <w:sz w:val="24"/>
          <w:szCs w:val="24"/>
          <w:lang w:eastAsia="ar-SA"/>
        </w:rPr>
        <w:t xml:space="preserve"> (десяти)</w:t>
      </w:r>
      <w:r w:rsidRPr="00387E4D">
        <w:rPr>
          <w:rFonts w:ascii="Times New Roman" w:hAnsi="Times New Roman" w:cs="Times New Roman"/>
          <w:bCs/>
          <w:kern w:val="2"/>
          <w:sz w:val="24"/>
          <w:szCs w:val="24"/>
          <w:lang w:eastAsia="ar-SA"/>
        </w:rPr>
        <w:t xml:space="preserve"> рабочих дней с момента </w:t>
      </w:r>
      <w:r w:rsidR="00DD584E" w:rsidRPr="00387E4D">
        <w:rPr>
          <w:rFonts w:ascii="Times New Roman" w:hAnsi="Times New Roman" w:cs="Times New Roman"/>
          <w:bCs/>
          <w:kern w:val="2"/>
          <w:sz w:val="24"/>
          <w:szCs w:val="24"/>
          <w:lang w:eastAsia="ar-SA"/>
        </w:rPr>
        <w:t xml:space="preserve">подписания акта приема - </w:t>
      </w:r>
      <w:r w:rsidR="00547E1A" w:rsidRPr="00387E4D">
        <w:rPr>
          <w:rFonts w:ascii="Times New Roman" w:hAnsi="Times New Roman" w:cs="Times New Roman"/>
          <w:bCs/>
          <w:kern w:val="2"/>
          <w:sz w:val="24"/>
          <w:szCs w:val="24"/>
          <w:lang w:eastAsia="ar-SA"/>
        </w:rPr>
        <w:t xml:space="preserve">передачи имущества. </w:t>
      </w:r>
    </w:p>
    <w:p w14:paraId="19C2E735" w14:textId="77777777" w:rsidR="00690BE2" w:rsidRPr="00387E4D" w:rsidRDefault="00690BE2"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u w:val="single"/>
          <w:lang w:eastAsia="ar-SA"/>
        </w:rPr>
      </w:pPr>
      <w:r w:rsidRPr="00387E4D">
        <w:rPr>
          <w:rFonts w:ascii="Times New Roman" w:hAnsi="Times New Roman" w:cs="Times New Roman"/>
          <w:bCs/>
          <w:kern w:val="2"/>
          <w:sz w:val="24"/>
          <w:szCs w:val="24"/>
          <w:u w:val="single"/>
          <w:lang w:eastAsia="ar-SA"/>
        </w:rPr>
        <w:lastRenderedPageBreak/>
        <w:t>Покупатель обязан:</w:t>
      </w:r>
    </w:p>
    <w:p w14:paraId="652C9DAA" w14:textId="77777777" w:rsidR="00690BE2" w:rsidRPr="00387E4D" w:rsidRDefault="00690BE2" w:rsidP="00FF3DDD">
      <w:pPr>
        <w:pStyle w:val="a5"/>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Оплатить полную стоимость имущес</w:t>
      </w:r>
      <w:r w:rsidR="00DD584E" w:rsidRPr="00387E4D">
        <w:rPr>
          <w:rFonts w:ascii="Times New Roman" w:hAnsi="Times New Roman" w:cs="Times New Roman"/>
          <w:bCs/>
          <w:kern w:val="2"/>
          <w:sz w:val="24"/>
          <w:szCs w:val="24"/>
          <w:lang w:eastAsia="ar-SA"/>
        </w:rPr>
        <w:t>тва в соответствии с настоящим Д</w:t>
      </w:r>
      <w:r w:rsidRPr="00387E4D">
        <w:rPr>
          <w:rFonts w:ascii="Times New Roman" w:hAnsi="Times New Roman" w:cs="Times New Roman"/>
          <w:bCs/>
          <w:kern w:val="2"/>
          <w:sz w:val="24"/>
          <w:szCs w:val="24"/>
          <w:lang w:eastAsia="ar-SA"/>
        </w:rPr>
        <w:t>оговором.</w:t>
      </w:r>
    </w:p>
    <w:p w14:paraId="7BA9728C" w14:textId="77777777" w:rsidR="00690BE2" w:rsidRPr="00387E4D" w:rsidRDefault="00690BE2" w:rsidP="00FF3DDD">
      <w:pPr>
        <w:pStyle w:val="a5"/>
        <w:numPr>
          <w:ilvl w:val="2"/>
          <w:numId w:val="1"/>
        </w:numPr>
        <w:tabs>
          <w:tab w:val="left" w:pos="567"/>
          <w:tab w:val="left" w:pos="1418"/>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В течение </w:t>
      </w:r>
      <w:r w:rsidR="00B263D5" w:rsidRPr="00387E4D">
        <w:rPr>
          <w:rFonts w:ascii="Times New Roman" w:hAnsi="Times New Roman" w:cs="Times New Roman"/>
          <w:bCs/>
          <w:kern w:val="2"/>
          <w:sz w:val="24"/>
          <w:szCs w:val="24"/>
          <w:lang w:eastAsia="ar-SA"/>
        </w:rPr>
        <w:t>10</w:t>
      </w:r>
      <w:r w:rsidRPr="00387E4D">
        <w:rPr>
          <w:rFonts w:ascii="Times New Roman" w:hAnsi="Times New Roman" w:cs="Times New Roman"/>
          <w:bCs/>
          <w:kern w:val="2"/>
          <w:sz w:val="24"/>
          <w:szCs w:val="24"/>
          <w:lang w:eastAsia="ar-SA"/>
        </w:rPr>
        <w:t xml:space="preserve"> (</w:t>
      </w:r>
      <w:r w:rsidR="00B263D5" w:rsidRPr="00387E4D">
        <w:rPr>
          <w:rFonts w:ascii="Times New Roman" w:hAnsi="Times New Roman" w:cs="Times New Roman"/>
          <w:bCs/>
          <w:kern w:val="2"/>
          <w:sz w:val="24"/>
          <w:szCs w:val="24"/>
          <w:lang w:eastAsia="ar-SA"/>
        </w:rPr>
        <w:t>десяти</w:t>
      </w:r>
      <w:r w:rsidRPr="00387E4D">
        <w:rPr>
          <w:rFonts w:ascii="Times New Roman" w:hAnsi="Times New Roman" w:cs="Times New Roman"/>
          <w:bCs/>
          <w:kern w:val="2"/>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40E9680B" w14:textId="77777777" w:rsidR="00C2247A" w:rsidRPr="00387E4D" w:rsidRDefault="00C2247A" w:rsidP="00FF3DDD">
      <w:pPr>
        <w:pStyle w:val="a5"/>
        <w:tabs>
          <w:tab w:val="left" w:pos="567"/>
          <w:tab w:val="left" w:pos="1276"/>
        </w:tabs>
        <w:spacing w:after="0" w:line="240" w:lineRule="auto"/>
        <w:ind w:left="0"/>
        <w:rPr>
          <w:rFonts w:ascii="Times New Roman" w:hAnsi="Times New Roman" w:cs="Times New Roman"/>
          <w:bCs/>
          <w:kern w:val="2"/>
          <w:sz w:val="24"/>
          <w:szCs w:val="24"/>
          <w:lang w:eastAsia="ar-SA"/>
        </w:rPr>
      </w:pPr>
    </w:p>
    <w:p w14:paraId="55493DDE" w14:textId="77777777" w:rsidR="00914473" w:rsidRPr="00387E4D" w:rsidRDefault="00690BE2"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Цена и порядок расчета</w:t>
      </w:r>
    </w:p>
    <w:p w14:paraId="75D75F9D" w14:textId="77777777" w:rsidR="00AD730F" w:rsidRPr="00387E4D" w:rsidRDefault="00AD730F"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627BEE70" w14:textId="77777777" w:rsidR="0003122C" w:rsidRPr="00387E4D" w:rsidRDefault="0003122C" w:rsidP="00FF3DDD">
      <w:pPr>
        <w:pStyle w:val="a5"/>
        <w:numPr>
          <w:ilvl w:val="1"/>
          <w:numId w:val="1"/>
        </w:numPr>
        <w:tabs>
          <w:tab w:val="left" w:pos="567"/>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387E4D">
        <w:rPr>
          <w:rFonts w:ascii="Times New Roman" w:hAnsi="Times New Roman" w:cs="Times New Roman"/>
          <w:bCs/>
          <w:kern w:val="2"/>
          <w:sz w:val="24"/>
          <w:szCs w:val="24"/>
          <w:lang w:eastAsia="ar-SA"/>
        </w:rPr>
        <w:t>________________</w:t>
      </w:r>
      <w:r w:rsidRPr="00387E4D">
        <w:rPr>
          <w:rFonts w:ascii="Times New Roman" w:hAnsi="Times New Roman" w:cs="Times New Roman"/>
          <w:bCs/>
          <w:kern w:val="2"/>
          <w:sz w:val="24"/>
          <w:szCs w:val="24"/>
          <w:lang w:eastAsia="ar-SA"/>
        </w:rPr>
        <w:t xml:space="preserve"> (</w:t>
      </w:r>
      <w:r w:rsidR="00C2247A" w:rsidRPr="00387E4D">
        <w:rPr>
          <w:rFonts w:ascii="Times New Roman" w:hAnsi="Times New Roman" w:cs="Times New Roman"/>
          <w:bCs/>
          <w:kern w:val="2"/>
          <w:sz w:val="24"/>
          <w:szCs w:val="24"/>
          <w:lang w:eastAsia="ar-SA"/>
        </w:rPr>
        <w:t>_________________________________</w:t>
      </w:r>
      <w:r w:rsidRPr="00387E4D">
        <w:rPr>
          <w:rFonts w:ascii="Times New Roman" w:hAnsi="Times New Roman" w:cs="Times New Roman"/>
          <w:bCs/>
          <w:kern w:val="2"/>
          <w:sz w:val="24"/>
          <w:szCs w:val="24"/>
          <w:lang w:eastAsia="ar-SA"/>
        </w:rPr>
        <w:t>) рублей, НДС не облагается.</w:t>
      </w:r>
    </w:p>
    <w:p w14:paraId="70D69BAD" w14:textId="77777777" w:rsidR="006109EA" w:rsidRPr="00387E4D" w:rsidRDefault="0003122C" w:rsidP="006109EA">
      <w:pPr>
        <w:pStyle w:val="a5"/>
        <w:numPr>
          <w:ilvl w:val="1"/>
          <w:numId w:val="1"/>
        </w:numPr>
        <w:tabs>
          <w:tab w:val="left" w:pos="567"/>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Задаток, уплаченный Покупателем Организатору торгов в размере </w:t>
      </w:r>
      <w:r w:rsidR="00C2247A" w:rsidRPr="00387E4D">
        <w:rPr>
          <w:rFonts w:ascii="Times New Roman" w:hAnsi="Times New Roman" w:cs="Times New Roman"/>
          <w:bCs/>
          <w:kern w:val="2"/>
          <w:sz w:val="24"/>
          <w:szCs w:val="24"/>
          <w:lang w:eastAsia="ar-SA"/>
        </w:rPr>
        <w:t>_________________________</w:t>
      </w:r>
      <w:r w:rsidRPr="00387E4D">
        <w:rPr>
          <w:rFonts w:ascii="Times New Roman" w:hAnsi="Times New Roman" w:cs="Times New Roman"/>
          <w:bCs/>
          <w:kern w:val="2"/>
          <w:sz w:val="24"/>
          <w:szCs w:val="24"/>
          <w:lang w:eastAsia="ar-SA"/>
        </w:rPr>
        <w:t xml:space="preserve"> (</w:t>
      </w:r>
      <w:r w:rsidR="00C2247A" w:rsidRPr="00387E4D">
        <w:rPr>
          <w:rFonts w:ascii="Times New Roman" w:hAnsi="Times New Roman" w:cs="Times New Roman"/>
          <w:bCs/>
          <w:kern w:val="2"/>
          <w:sz w:val="24"/>
          <w:szCs w:val="24"/>
          <w:lang w:eastAsia="ar-SA"/>
        </w:rPr>
        <w:t xml:space="preserve">________________________) рублей </w:t>
      </w:r>
      <w:r w:rsidRPr="00387E4D">
        <w:rPr>
          <w:rFonts w:ascii="Times New Roman" w:hAnsi="Times New Roman" w:cs="Times New Roman"/>
          <w:bCs/>
          <w:kern w:val="2"/>
          <w:sz w:val="24"/>
          <w:szCs w:val="24"/>
          <w:lang w:eastAsia="ar-SA"/>
        </w:rPr>
        <w:t xml:space="preserve">засчитывается в счет исполнения Покупателем обязанности по уплате цены имущества. </w:t>
      </w:r>
    </w:p>
    <w:p w14:paraId="413F2A55" w14:textId="1C4565A5" w:rsidR="0003122C" w:rsidRPr="00387E4D" w:rsidRDefault="0003122C" w:rsidP="006109EA">
      <w:pPr>
        <w:pStyle w:val="a5"/>
        <w:numPr>
          <w:ilvl w:val="1"/>
          <w:numId w:val="1"/>
        </w:numPr>
        <w:tabs>
          <w:tab w:val="left" w:pos="567"/>
        </w:tabs>
        <w:suppressAutoHyphens/>
        <w:spacing w:after="0" w:line="240" w:lineRule="auto"/>
        <w:ind w:left="0" w:firstLine="0"/>
        <w:jc w:val="both"/>
        <w:rPr>
          <w:rFonts w:ascii="Times New Roman" w:hAnsi="Times New Roman" w:cs="Times New Roman"/>
          <w:bCs/>
          <w:kern w:val="2"/>
          <w:sz w:val="24"/>
          <w:szCs w:val="24"/>
        </w:rPr>
      </w:pPr>
      <w:r w:rsidRPr="00387E4D">
        <w:rPr>
          <w:rFonts w:ascii="Times New Roman" w:hAnsi="Times New Roman" w:cs="Times New Roman"/>
          <w:bCs/>
          <w:kern w:val="2"/>
          <w:sz w:val="24"/>
          <w:szCs w:val="24"/>
        </w:rPr>
        <w:t xml:space="preserve">Подлежащая оплате оставшаяся часть цены имущества по Договору составляет </w:t>
      </w:r>
      <w:r w:rsidR="00C2247A" w:rsidRPr="00387E4D">
        <w:rPr>
          <w:rFonts w:ascii="Times New Roman" w:hAnsi="Times New Roman" w:cs="Times New Roman"/>
          <w:bCs/>
          <w:kern w:val="2"/>
          <w:sz w:val="24"/>
          <w:szCs w:val="24"/>
        </w:rPr>
        <w:t>____________________</w:t>
      </w:r>
      <w:r w:rsidRPr="00387E4D">
        <w:rPr>
          <w:rFonts w:ascii="Times New Roman" w:hAnsi="Times New Roman" w:cs="Times New Roman"/>
          <w:bCs/>
          <w:kern w:val="2"/>
          <w:sz w:val="24"/>
          <w:szCs w:val="24"/>
        </w:rPr>
        <w:t xml:space="preserve"> (</w:t>
      </w:r>
      <w:r w:rsidR="00C2247A" w:rsidRPr="00387E4D">
        <w:rPr>
          <w:rFonts w:ascii="Times New Roman" w:hAnsi="Times New Roman" w:cs="Times New Roman"/>
          <w:bCs/>
          <w:kern w:val="2"/>
          <w:sz w:val="24"/>
          <w:szCs w:val="24"/>
        </w:rPr>
        <w:t>________________________________________</w:t>
      </w:r>
      <w:r w:rsidRPr="00387E4D">
        <w:rPr>
          <w:rFonts w:ascii="Times New Roman" w:hAnsi="Times New Roman" w:cs="Times New Roman"/>
          <w:bCs/>
          <w:kern w:val="2"/>
          <w:sz w:val="24"/>
          <w:szCs w:val="24"/>
        </w:rPr>
        <w:t>) рублей, НДС не облагается. Оплата оставшейся части цены имущества по настоящему договору осуществляется Покупателем безнали</w:t>
      </w:r>
      <w:r w:rsidR="00BE2316" w:rsidRPr="00387E4D">
        <w:rPr>
          <w:rFonts w:ascii="Times New Roman" w:hAnsi="Times New Roman" w:cs="Times New Roman"/>
          <w:bCs/>
          <w:kern w:val="2"/>
          <w:sz w:val="24"/>
          <w:szCs w:val="24"/>
        </w:rPr>
        <w:t>чным платежом на расчетный счет</w:t>
      </w:r>
      <w:r w:rsidR="003A75CF" w:rsidRPr="00387E4D">
        <w:rPr>
          <w:rFonts w:ascii="Times New Roman" w:hAnsi="Times New Roman" w:cs="Times New Roman"/>
          <w:bCs/>
          <w:kern w:val="2"/>
          <w:sz w:val="24"/>
          <w:szCs w:val="24"/>
        </w:rPr>
        <w:t xml:space="preserve"> должника по следующим реквизитам</w:t>
      </w:r>
      <w:r w:rsidR="00BE2316" w:rsidRPr="00387E4D">
        <w:rPr>
          <w:rFonts w:ascii="Times New Roman" w:hAnsi="Times New Roman" w:cs="Times New Roman"/>
          <w:bCs/>
          <w:kern w:val="2"/>
          <w:sz w:val="24"/>
          <w:szCs w:val="24"/>
        </w:rPr>
        <w:t xml:space="preserve">: получатель </w:t>
      </w:r>
      <w:r w:rsidR="000141AD" w:rsidRPr="00387E4D">
        <w:rPr>
          <w:rFonts w:ascii="Times New Roman" w:hAnsi="Times New Roman" w:cs="Times New Roman"/>
          <w:bCs/>
          <w:kern w:val="2"/>
          <w:sz w:val="24"/>
          <w:szCs w:val="24"/>
        </w:rPr>
        <w:t>–</w:t>
      </w:r>
      <w:r w:rsidR="00BE2316" w:rsidRPr="00387E4D">
        <w:rPr>
          <w:rFonts w:ascii="Times New Roman" w:hAnsi="Times New Roman" w:cs="Times New Roman"/>
          <w:bCs/>
          <w:kern w:val="2"/>
          <w:sz w:val="24"/>
          <w:szCs w:val="24"/>
        </w:rPr>
        <w:t xml:space="preserve"> </w:t>
      </w:r>
      <w:r w:rsidR="00387E4D" w:rsidRPr="00387E4D">
        <w:rPr>
          <w:rFonts w:ascii="Times New Roman" w:hAnsi="Times New Roman" w:cs="Times New Roman"/>
          <w:bCs/>
          <w:kern w:val="2"/>
          <w:sz w:val="24"/>
          <w:szCs w:val="24"/>
        </w:rPr>
        <w:t>Левченко Андрей Сергеевич, счет № 40817810050203994849, в ФИЛИАЛЕ "ЦЕНТРАЛЬНЫЙ" ПАО "СОВКОМБАНК" (БЕРДСК), к/с 30101810150040000763, БИК 045004763, ИНН БАНКА 4401116480, КПП БАНКА 544543001</w:t>
      </w:r>
      <w:r w:rsidR="00BE2316" w:rsidRPr="00387E4D">
        <w:rPr>
          <w:rFonts w:ascii="Times New Roman" w:hAnsi="Times New Roman" w:cs="Times New Roman"/>
          <w:bCs/>
          <w:kern w:val="2"/>
          <w:sz w:val="24"/>
          <w:szCs w:val="24"/>
        </w:rPr>
        <w:t>,</w:t>
      </w:r>
      <w:r w:rsidR="00FF56A9" w:rsidRPr="00387E4D">
        <w:rPr>
          <w:rFonts w:ascii="Times New Roman" w:hAnsi="Times New Roman" w:cs="Times New Roman"/>
          <w:bCs/>
          <w:kern w:val="2"/>
          <w:sz w:val="24"/>
          <w:szCs w:val="24"/>
        </w:rPr>
        <w:t xml:space="preserve"> </w:t>
      </w:r>
      <w:r w:rsidRPr="00387E4D">
        <w:rPr>
          <w:rFonts w:ascii="Times New Roman" w:hAnsi="Times New Roman" w:cs="Times New Roman"/>
          <w:bCs/>
          <w:kern w:val="2"/>
          <w:sz w:val="24"/>
          <w:szCs w:val="24"/>
        </w:rPr>
        <w:t>в течение 30 (тридцати) дней с даты п</w:t>
      </w:r>
      <w:r w:rsidR="00FF56A9" w:rsidRPr="00387E4D">
        <w:rPr>
          <w:rFonts w:ascii="Times New Roman" w:hAnsi="Times New Roman" w:cs="Times New Roman"/>
          <w:bCs/>
          <w:kern w:val="2"/>
          <w:sz w:val="24"/>
          <w:szCs w:val="24"/>
        </w:rPr>
        <w:t>одписания настоящего договора.</w:t>
      </w:r>
    </w:p>
    <w:p w14:paraId="2F47DB91" w14:textId="77777777" w:rsidR="0003122C" w:rsidRPr="00387E4D" w:rsidRDefault="0003122C" w:rsidP="00FF3DDD">
      <w:pPr>
        <w:pStyle w:val="a5"/>
        <w:numPr>
          <w:ilvl w:val="1"/>
          <w:numId w:val="1"/>
        </w:numPr>
        <w:tabs>
          <w:tab w:val="left" w:pos="567"/>
          <w:tab w:val="left" w:pos="851"/>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Обязательства Покупателя по оплате цены продажи имущества считаются выполненными с момента зачисления всей суммы, указанной в п. 3.1</w:t>
      </w:r>
      <w:r w:rsidR="00AD730F" w:rsidRPr="00387E4D">
        <w:rPr>
          <w:rFonts w:ascii="Times New Roman" w:hAnsi="Times New Roman" w:cs="Times New Roman"/>
          <w:bCs/>
          <w:kern w:val="2"/>
          <w:sz w:val="24"/>
          <w:szCs w:val="24"/>
          <w:lang w:eastAsia="ar-SA"/>
        </w:rPr>
        <w:t>.</w:t>
      </w:r>
      <w:r w:rsidRPr="00387E4D">
        <w:rPr>
          <w:rFonts w:ascii="Times New Roman" w:hAnsi="Times New Roman" w:cs="Times New Roman"/>
          <w:bCs/>
          <w:kern w:val="2"/>
          <w:sz w:val="24"/>
          <w:szCs w:val="24"/>
          <w:lang w:eastAsia="ar-SA"/>
        </w:rPr>
        <w:t xml:space="preserve"> на счет Продавца. </w:t>
      </w:r>
    </w:p>
    <w:p w14:paraId="72BF1799" w14:textId="77777777" w:rsidR="0003122C" w:rsidRPr="00387E4D" w:rsidRDefault="0003122C"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27F94531" w14:textId="77777777" w:rsidR="0003122C" w:rsidRPr="00387E4D" w:rsidRDefault="0003122C"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 xml:space="preserve">Передача имущества и переход риска </w:t>
      </w:r>
      <w:r w:rsidR="00B263D5" w:rsidRPr="00387E4D">
        <w:rPr>
          <w:rFonts w:ascii="Times New Roman" w:hAnsi="Times New Roman" w:cs="Times New Roman"/>
          <w:bCs/>
          <w:kern w:val="2"/>
          <w:sz w:val="24"/>
          <w:szCs w:val="24"/>
          <w:lang w:eastAsia="ar-SA"/>
        </w:rPr>
        <w:t>случайной гибели имущества</w:t>
      </w:r>
    </w:p>
    <w:p w14:paraId="20E01EFA" w14:textId="77777777" w:rsidR="00AD730F" w:rsidRPr="00387E4D" w:rsidRDefault="00AD730F"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51111CCF" w14:textId="77777777" w:rsidR="002A3186" w:rsidRPr="00387E4D" w:rsidRDefault="002A3186"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w:t>
      </w:r>
      <w:r w:rsidR="00AD730F" w:rsidRPr="00387E4D">
        <w:rPr>
          <w:rFonts w:ascii="Times New Roman" w:hAnsi="Times New Roman" w:cs="Times New Roman"/>
          <w:bCs/>
          <w:kern w:val="2"/>
          <w:sz w:val="24"/>
          <w:szCs w:val="24"/>
          <w:lang w:eastAsia="ar-SA"/>
        </w:rPr>
        <w:t>оронами акта приема - передачи.</w:t>
      </w:r>
    </w:p>
    <w:p w14:paraId="188B0FB0" w14:textId="77777777" w:rsidR="002A3186" w:rsidRPr="00387E4D" w:rsidRDefault="002A3186"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387E4D">
        <w:rPr>
          <w:rFonts w:ascii="Times New Roman" w:hAnsi="Times New Roman" w:cs="Times New Roman"/>
          <w:bCs/>
          <w:kern w:val="2"/>
          <w:sz w:val="24"/>
          <w:szCs w:val="24"/>
          <w:lang w:eastAsia="ar-SA"/>
        </w:rPr>
        <w:t xml:space="preserve">бели или случайного повреждения </w:t>
      </w:r>
      <w:r w:rsidRPr="00387E4D">
        <w:rPr>
          <w:rFonts w:ascii="Times New Roman" w:hAnsi="Times New Roman" w:cs="Times New Roman"/>
          <w:bCs/>
          <w:kern w:val="2"/>
          <w:sz w:val="24"/>
          <w:szCs w:val="24"/>
          <w:lang w:eastAsia="ar-SA"/>
        </w:rPr>
        <w:t>имущества, переданного Продавцом.</w:t>
      </w:r>
    </w:p>
    <w:p w14:paraId="29E5884A" w14:textId="77777777" w:rsidR="002A3186" w:rsidRPr="00387E4D" w:rsidRDefault="002A3186" w:rsidP="00FF3DDD">
      <w:pPr>
        <w:pStyle w:val="a5"/>
        <w:tabs>
          <w:tab w:val="left" w:pos="567"/>
          <w:tab w:val="left" w:pos="1080"/>
        </w:tabs>
        <w:suppressAutoHyphens/>
        <w:spacing w:after="0" w:line="240" w:lineRule="auto"/>
        <w:ind w:left="0"/>
        <w:jc w:val="both"/>
        <w:rPr>
          <w:rFonts w:ascii="Times New Roman" w:hAnsi="Times New Roman" w:cs="Times New Roman"/>
          <w:bCs/>
          <w:kern w:val="2"/>
          <w:sz w:val="24"/>
          <w:szCs w:val="24"/>
          <w:lang w:eastAsia="ar-SA"/>
        </w:rPr>
      </w:pPr>
    </w:p>
    <w:p w14:paraId="65AA3EF2" w14:textId="77777777" w:rsidR="002A3186" w:rsidRPr="00387E4D" w:rsidRDefault="002A3186"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Во</w:t>
      </w:r>
      <w:r w:rsidR="00AD730F" w:rsidRPr="00387E4D">
        <w:rPr>
          <w:rFonts w:ascii="Times New Roman" w:hAnsi="Times New Roman" w:cs="Times New Roman"/>
          <w:bCs/>
          <w:kern w:val="2"/>
          <w:sz w:val="24"/>
          <w:szCs w:val="24"/>
          <w:lang w:eastAsia="ar-SA"/>
        </w:rPr>
        <w:t>зникновение права собственности</w:t>
      </w:r>
    </w:p>
    <w:p w14:paraId="4F3DAF5E" w14:textId="77777777" w:rsidR="00AD730F" w:rsidRPr="00387E4D" w:rsidRDefault="00AD730F"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0C7D80BE" w14:textId="77777777" w:rsidR="00AD730F" w:rsidRPr="00387E4D" w:rsidRDefault="00F325E7"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rPr>
        <w:t xml:space="preserve">Покупатель приобретает право собственности на имущество после </w:t>
      </w:r>
      <w:r w:rsidR="00AD730F" w:rsidRPr="00387E4D">
        <w:rPr>
          <w:rFonts w:ascii="Times New Roman" w:hAnsi="Times New Roman" w:cs="Times New Roman"/>
          <w:bCs/>
          <w:kern w:val="2"/>
          <w:sz w:val="24"/>
          <w:szCs w:val="24"/>
        </w:rPr>
        <w:t>государственной регистрации перехода права в отношении недвижимого имущества;</w:t>
      </w:r>
    </w:p>
    <w:p w14:paraId="45C0B976" w14:textId="77777777" w:rsidR="00F325E7" w:rsidRPr="00387E4D" w:rsidRDefault="00AD730F"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rPr>
        <w:t>Покупатель приобретает право собственности на имущество после подписания акта-приема-передачи движимого имущества</w:t>
      </w:r>
      <w:r w:rsidR="000E16F0" w:rsidRPr="00387E4D">
        <w:rPr>
          <w:rFonts w:ascii="Times New Roman" w:hAnsi="Times New Roman" w:cs="Times New Roman"/>
          <w:bCs/>
          <w:kern w:val="2"/>
          <w:sz w:val="24"/>
          <w:szCs w:val="24"/>
        </w:rPr>
        <w:t xml:space="preserve">. </w:t>
      </w:r>
    </w:p>
    <w:p w14:paraId="0D97C5CD" w14:textId="77777777" w:rsidR="001E11C6" w:rsidRPr="00387E4D" w:rsidRDefault="001E11C6"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rPr>
        <w:t xml:space="preserve">Все расходы по оформлению перехода права собственности несет Покупатель. </w:t>
      </w:r>
    </w:p>
    <w:p w14:paraId="128C0C76" w14:textId="77777777" w:rsidR="00F325E7" w:rsidRPr="00387E4D" w:rsidRDefault="00F325E7"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21C6CD2E" w14:textId="77777777" w:rsidR="00F325E7" w:rsidRPr="00387E4D" w:rsidRDefault="00F325E7"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Ответственность сторон</w:t>
      </w:r>
    </w:p>
    <w:p w14:paraId="62BA2E08" w14:textId="77777777" w:rsidR="00AD730F" w:rsidRPr="00387E4D" w:rsidRDefault="00AD730F"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1B84DE52" w14:textId="77777777" w:rsidR="001E11C6" w:rsidRPr="00387E4D" w:rsidRDefault="001E11C6" w:rsidP="00FF3DDD">
      <w:pPr>
        <w:pStyle w:val="a5"/>
        <w:numPr>
          <w:ilvl w:val="1"/>
          <w:numId w:val="1"/>
        </w:numPr>
        <w:tabs>
          <w:tab w:val="left" w:pos="567"/>
        </w:tab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351BB77"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191AF9B"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D0A8BF3"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Отсутствие вины за неисполнение или ненадлежащее исполнение обязательств по договору доказывается Сто</w:t>
      </w:r>
      <w:r w:rsidR="00F325E7" w:rsidRPr="00387E4D">
        <w:rPr>
          <w:rFonts w:ascii="Times New Roman" w:hAnsi="Times New Roman" w:cs="Times New Roman"/>
          <w:bCs/>
          <w:kern w:val="2"/>
          <w:sz w:val="24"/>
          <w:szCs w:val="24"/>
          <w:lang w:eastAsia="ar-SA"/>
        </w:rPr>
        <w:t>роной, нарушившей обязательства.</w:t>
      </w:r>
    </w:p>
    <w:p w14:paraId="28A7BD6D"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461ABCDD" w14:textId="77777777" w:rsidR="00547E1A" w:rsidRPr="00387E4D" w:rsidRDefault="00547E1A" w:rsidP="00FF3DDD">
      <w:pPr>
        <w:pStyle w:val="a5"/>
        <w:tabs>
          <w:tab w:val="left" w:pos="567"/>
          <w:tab w:val="left" w:pos="1080"/>
        </w:tabs>
        <w:suppressAutoHyphens/>
        <w:spacing w:after="0" w:line="240" w:lineRule="auto"/>
        <w:ind w:left="0"/>
        <w:jc w:val="both"/>
        <w:rPr>
          <w:rFonts w:ascii="Times New Roman" w:hAnsi="Times New Roman" w:cs="Times New Roman"/>
          <w:bCs/>
          <w:kern w:val="2"/>
          <w:sz w:val="24"/>
          <w:szCs w:val="24"/>
          <w:lang w:eastAsia="ar-SA"/>
        </w:rPr>
      </w:pPr>
    </w:p>
    <w:p w14:paraId="0ACC41F4" w14:textId="77777777" w:rsidR="00914473" w:rsidRPr="00387E4D" w:rsidRDefault="00914473"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Порядок разрешения споров</w:t>
      </w:r>
    </w:p>
    <w:p w14:paraId="590AF50C" w14:textId="77777777" w:rsidR="00AD730F" w:rsidRPr="00387E4D" w:rsidRDefault="00AD730F" w:rsidP="00FF3DDD">
      <w:pPr>
        <w:pStyle w:val="a5"/>
        <w:tabs>
          <w:tab w:val="left" w:pos="567"/>
          <w:tab w:val="left" w:pos="1080"/>
        </w:tabs>
        <w:suppressAutoHyphens/>
        <w:spacing w:after="0" w:line="240" w:lineRule="auto"/>
        <w:ind w:left="0"/>
        <w:jc w:val="both"/>
        <w:rPr>
          <w:rFonts w:ascii="Times New Roman" w:hAnsi="Times New Roman" w:cs="Times New Roman"/>
          <w:bCs/>
          <w:kern w:val="2"/>
          <w:sz w:val="24"/>
          <w:szCs w:val="24"/>
          <w:lang w:eastAsia="ar-SA"/>
        </w:rPr>
      </w:pPr>
    </w:p>
    <w:p w14:paraId="1467AB2C" w14:textId="77777777" w:rsidR="00547E1A" w:rsidRPr="00387E4D" w:rsidRDefault="00547E1A"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Споры, вытекающие из настоящего Договора, подлеж</w:t>
      </w:r>
      <w:r w:rsidR="00757596" w:rsidRPr="00387E4D">
        <w:rPr>
          <w:rFonts w:ascii="Times New Roman" w:hAnsi="Times New Roman" w:cs="Times New Roman"/>
          <w:bCs/>
          <w:kern w:val="2"/>
          <w:sz w:val="24"/>
          <w:szCs w:val="24"/>
          <w:lang w:eastAsia="ar-SA"/>
        </w:rPr>
        <w:t>ат рассмотрению в А</w:t>
      </w:r>
      <w:r w:rsidRPr="00387E4D">
        <w:rPr>
          <w:rFonts w:ascii="Times New Roman" w:hAnsi="Times New Roman" w:cs="Times New Roman"/>
          <w:bCs/>
          <w:kern w:val="2"/>
          <w:sz w:val="24"/>
          <w:szCs w:val="24"/>
          <w:lang w:eastAsia="ar-SA"/>
        </w:rPr>
        <w:t xml:space="preserve">рбитражном суде </w:t>
      </w:r>
      <w:r w:rsidR="00AD730F" w:rsidRPr="00387E4D">
        <w:rPr>
          <w:rFonts w:ascii="Times New Roman" w:hAnsi="Times New Roman" w:cs="Times New Roman"/>
          <w:bCs/>
          <w:kern w:val="2"/>
          <w:sz w:val="24"/>
          <w:szCs w:val="24"/>
          <w:lang w:eastAsia="ar-SA"/>
        </w:rPr>
        <w:t>Иркутской области</w:t>
      </w:r>
      <w:r w:rsidRPr="00387E4D">
        <w:rPr>
          <w:rFonts w:ascii="Times New Roman" w:hAnsi="Times New Roman" w:cs="Times New Roman"/>
          <w:bCs/>
          <w:kern w:val="2"/>
          <w:sz w:val="24"/>
          <w:szCs w:val="24"/>
          <w:lang w:eastAsia="ar-SA"/>
        </w:rPr>
        <w:t xml:space="preserve"> в порядке, предусмотренном действующим </w:t>
      </w:r>
      <w:r w:rsidRPr="00387E4D">
        <w:rPr>
          <w:rFonts w:ascii="Times New Roman" w:hAnsi="Times New Roman" w:cs="Times New Roman"/>
          <w:bCs/>
          <w:kern w:val="2"/>
          <w:sz w:val="24"/>
          <w:szCs w:val="24"/>
        </w:rPr>
        <w:t xml:space="preserve">законодательством </w:t>
      </w:r>
      <w:r w:rsidRPr="00387E4D">
        <w:rPr>
          <w:rFonts w:ascii="Times New Roman" w:hAnsi="Times New Roman" w:cs="Times New Roman"/>
          <w:bCs/>
          <w:kern w:val="2"/>
          <w:sz w:val="24"/>
          <w:szCs w:val="24"/>
          <w:lang w:eastAsia="ar-SA"/>
        </w:rPr>
        <w:t>Р</w:t>
      </w:r>
      <w:r w:rsidR="00AD730F" w:rsidRPr="00387E4D">
        <w:rPr>
          <w:rFonts w:ascii="Times New Roman" w:hAnsi="Times New Roman" w:cs="Times New Roman"/>
          <w:bCs/>
          <w:kern w:val="2"/>
          <w:sz w:val="24"/>
          <w:szCs w:val="24"/>
          <w:lang w:eastAsia="ar-SA"/>
        </w:rPr>
        <w:t>оссийской Федерации</w:t>
      </w:r>
      <w:r w:rsidRPr="00387E4D">
        <w:rPr>
          <w:rFonts w:ascii="Times New Roman" w:hAnsi="Times New Roman" w:cs="Times New Roman"/>
          <w:bCs/>
          <w:kern w:val="2"/>
          <w:sz w:val="24"/>
          <w:szCs w:val="24"/>
          <w:lang w:eastAsia="ar-SA"/>
        </w:rPr>
        <w:t>.</w:t>
      </w:r>
    </w:p>
    <w:p w14:paraId="681E7A58" w14:textId="77777777" w:rsidR="00547E1A" w:rsidRPr="00387E4D" w:rsidRDefault="00547E1A" w:rsidP="00FF3DDD">
      <w:pPr>
        <w:pStyle w:val="a5"/>
        <w:tabs>
          <w:tab w:val="left" w:pos="567"/>
          <w:tab w:val="left" w:pos="1080"/>
        </w:tabs>
        <w:suppressAutoHyphens/>
        <w:spacing w:after="0" w:line="240" w:lineRule="auto"/>
        <w:ind w:left="0"/>
        <w:rPr>
          <w:rFonts w:ascii="Times New Roman" w:hAnsi="Times New Roman" w:cs="Times New Roman"/>
          <w:bCs/>
          <w:kern w:val="2"/>
          <w:sz w:val="24"/>
          <w:szCs w:val="24"/>
          <w:lang w:eastAsia="ar-SA"/>
        </w:rPr>
      </w:pPr>
    </w:p>
    <w:p w14:paraId="7448671E" w14:textId="77777777" w:rsidR="00547E1A" w:rsidRPr="00387E4D" w:rsidRDefault="00153B10" w:rsidP="00FF3DDD">
      <w:pPr>
        <w:pStyle w:val="a5"/>
        <w:numPr>
          <w:ilvl w:val="0"/>
          <w:numId w:val="1"/>
        </w:numPr>
        <w:tabs>
          <w:tab w:val="left" w:pos="567"/>
          <w:tab w:val="left" w:pos="1080"/>
        </w:tabs>
        <w:suppressAutoHyphens/>
        <w:spacing w:after="0" w:line="240" w:lineRule="auto"/>
        <w:ind w:left="0" w:firstLine="0"/>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Заключительные положения</w:t>
      </w:r>
    </w:p>
    <w:p w14:paraId="18A8F258" w14:textId="77777777" w:rsidR="00AD730F" w:rsidRPr="00387E4D" w:rsidRDefault="00AD730F" w:rsidP="00FF3DDD">
      <w:pPr>
        <w:pStyle w:val="a5"/>
        <w:tabs>
          <w:tab w:val="left" w:pos="567"/>
          <w:tab w:val="left" w:pos="1080"/>
        </w:tabs>
        <w:suppressAutoHyphens/>
        <w:spacing w:after="0" w:line="240" w:lineRule="auto"/>
        <w:ind w:left="0"/>
        <w:jc w:val="both"/>
        <w:rPr>
          <w:rFonts w:ascii="Times New Roman" w:hAnsi="Times New Roman" w:cs="Times New Roman"/>
          <w:bCs/>
          <w:kern w:val="2"/>
          <w:sz w:val="24"/>
          <w:szCs w:val="24"/>
          <w:lang w:eastAsia="ar-SA"/>
        </w:rPr>
      </w:pPr>
    </w:p>
    <w:p w14:paraId="2465EAF8"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74F3ED21" w14:textId="77777777" w:rsidR="00914473" w:rsidRPr="00387E4D" w:rsidRDefault="000E16F0"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Настоящий Договор составлен в ___</w:t>
      </w:r>
      <w:r w:rsidR="00AD730F" w:rsidRPr="00387E4D">
        <w:rPr>
          <w:rFonts w:ascii="Times New Roman" w:hAnsi="Times New Roman" w:cs="Times New Roman"/>
          <w:bCs/>
          <w:kern w:val="2"/>
          <w:sz w:val="24"/>
          <w:szCs w:val="24"/>
          <w:lang w:eastAsia="ar-SA"/>
        </w:rPr>
        <w:t>___</w:t>
      </w:r>
      <w:r w:rsidRPr="00387E4D">
        <w:rPr>
          <w:rFonts w:ascii="Times New Roman" w:hAnsi="Times New Roman" w:cs="Times New Roman"/>
          <w:bCs/>
          <w:kern w:val="2"/>
          <w:sz w:val="24"/>
          <w:szCs w:val="24"/>
          <w:lang w:eastAsia="ar-SA"/>
        </w:rPr>
        <w:t>_</w:t>
      </w:r>
      <w:r w:rsidR="00AD730F" w:rsidRPr="00387E4D">
        <w:rPr>
          <w:rFonts w:ascii="Times New Roman" w:hAnsi="Times New Roman" w:cs="Times New Roman"/>
          <w:bCs/>
          <w:kern w:val="2"/>
          <w:sz w:val="24"/>
          <w:szCs w:val="24"/>
          <w:lang w:eastAsia="ar-SA"/>
        </w:rPr>
        <w:t xml:space="preserve"> (________________)</w:t>
      </w:r>
      <w:r w:rsidR="00914473" w:rsidRPr="00387E4D">
        <w:rPr>
          <w:rFonts w:ascii="Times New Roman" w:hAnsi="Times New Roman" w:cs="Times New Roman"/>
          <w:bCs/>
          <w:kern w:val="2"/>
          <w:sz w:val="24"/>
          <w:szCs w:val="24"/>
          <w:lang w:eastAsia="ar-SA"/>
        </w:rPr>
        <w:t xml:space="preserve"> экземплярах, имеющих оди</w:t>
      </w:r>
      <w:r w:rsidR="00AD730F" w:rsidRPr="00387E4D">
        <w:rPr>
          <w:rFonts w:ascii="Times New Roman" w:hAnsi="Times New Roman" w:cs="Times New Roman"/>
          <w:bCs/>
          <w:kern w:val="2"/>
          <w:sz w:val="24"/>
          <w:szCs w:val="24"/>
          <w:lang w:eastAsia="ar-SA"/>
        </w:rPr>
        <w:t xml:space="preserve">наковую юридическую силу: один - </w:t>
      </w:r>
      <w:r w:rsidR="00914473" w:rsidRPr="00387E4D">
        <w:rPr>
          <w:rFonts w:ascii="Times New Roman" w:hAnsi="Times New Roman" w:cs="Times New Roman"/>
          <w:bCs/>
          <w:kern w:val="2"/>
          <w:sz w:val="24"/>
          <w:szCs w:val="24"/>
          <w:lang w:eastAsia="ar-SA"/>
        </w:rPr>
        <w:t xml:space="preserve">для Продавца, один - для Покупателя, </w:t>
      </w:r>
      <w:r w:rsidRPr="00387E4D">
        <w:rPr>
          <w:rFonts w:ascii="Times New Roman" w:hAnsi="Times New Roman" w:cs="Times New Roman"/>
          <w:bCs/>
          <w:kern w:val="2"/>
          <w:sz w:val="24"/>
          <w:szCs w:val="24"/>
          <w:lang w:eastAsia="ar-SA"/>
        </w:rPr>
        <w:t>______________________</w:t>
      </w:r>
      <w:r w:rsidR="00914473" w:rsidRPr="00387E4D">
        <w:rPr>
          <w:rFonts w:ascii="Times New Roman" w:hAnsi="Times New Roman" w:cs="Times New Roman"/>
          <w:bCs/>
          <w:kern w:val="2"/>
          <w:sz w:val="24"/>
          <w:szCs w:val="24"/>
        </w:rPr>
        <w:t>.</w:t>
      </w:r>
    </w:p>
    <w:p w14:paraId="4CDCFE4D" w14:textId="77777777" w:rsidR="00010069" w:rsidRPr="00387E4D" w:rsidRDefault="00B067D3" w:rsidP="00FF3DDD">
      <w:pPr>
        <w:pStyle w:val="a5"/>
        <w:numPr>
          <w:ilvl w:val="1"/>
          <w:numId w:val="1"/>
        </w:numPr>
        <w:tabs>
          <w:tab w:val="left" w:pos="567"/>
        </w:tab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Продавец имеет</w:t>
      </w:r>
      <w:r w:rsidR="00010069" w:rsidRPr="00387E4D">
        <w:rPr>
          <w:rFonts w:ascii="Times New Roman" w:hAnsi="Times New Roman" w:cs="Times New Roman"/>
          <w:bCs/>
          <w:kern w:val="2"/>
          <w:sz w:val="24"/>
          <w:szCs w:val="24"/>
          <w:lang w:eastAsia="ar-SA"/>
        </w:rPr>
        <w:t xml:space="preserve"> право в одностороннем внесудебном порядке расторгнуть настоящий договор в случае нарушения П</w:t>
      </w:r>
      <w:r w:rsidR="0028626C" w:rsidRPr="00387E4D">
        <w:rPr>
          <w:rFonts w:ascii="Times New Roman" w:hAnsi="Times New Roman" w:cs="Times New Roman"/>
          <w:bCs/>
          <w:kern w:val="2"/>
          <w:sz w:val="24"/>
          <w:szCs w:val="24"/>
          <w:lang w:eastAsia="ar-SA"/>
        </w:rPr>
        <w:t>окупателем</w:t>
      </w:r>
      <w:r w:rsidR="00010069" w:rsidRPr="00387E4D">
        <w:rPr>
          <w:rFonts w:ascii="Times New Roman" w:hAnsi="Times New Roman" w:cs="Times New Roman"/>
          <w:bCs/>
          <w:kern w:val="2"/>
          <w:sz w:val="24"/>
          <w:szCs w:val="24"/>
          <w:lang w:eastAsia="ar-SA"/>
        </w:rPr>
        <w:t xml:space="preserve"> сроков оплаты приобретенного имущества или отказа </w:t>
      </w:r>
      <w:r w:rsidRPr="00387E4D">
        <w:rPr>
          <w:rFonts w:ascii="Times New Roman" w:hAnsi="Times New Roman" w:cs="Times New Roman"/>
          <w:bCs/>
          <w:kern w:val="2"/>
          <w:sz w:val="24"/>
          <w:szCs w:val="24"/>
          <w:lang w:eastAsia="ar-SA"/>
        </w:rPr>
        <w:t>Покупателя от</w:t>
      </w:r>
      <w:r w:rsidR="00010069" w:rsidRPr="00387E4D">
        <w:rPr>
          <w:rFonts w:ascii="Times New Roman" w:hAnsi="Times New Roman" w:cs="Times New Roman"/>
          <w:bCs/>
          <w:kern w:val="2"/>
          <w:sz w:val="24"/>
          <w:szCs w:val="24"/>
          <w:lang w:eastAsia="ar-SA"/>
        </w:rPr>
        <w:t xml:space="preserve"> оплаты имущества. </w:t>
      </w:r>
    </w:p>
    <w:p w14:paraId="5514BECA" w14:textId="77777777" w:rsidR="00914473" w:rsidRPr="00387E4D" w:rsidRDefault="00914473" w:rsidP="00FF3DDD">
      <w:pPr>
        <w:pStyle w:val="a5"/>
        <w:numPr>
          <w:ilvl w:val="1"/>
          <w:numId w:val="1"/>
        </w:numPr>
        <w:tabs>
          <w:tab w:val="left" w:pos="567"/>
          <w:tab w:val="left" w:pos="1080"/>
        </w:tabs>
        <w:suppressAutoHyphens/>
        <w:spacing w:after="0" w:line="240" w:lineRule="auto"/>
        <w:ind w:left="0" w:firstLine="0"/>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7E83E07" w14:textId="77777777" w:rsidR="00BE2316" w:rsidRPr="00387E4D" w:rsidRDefault="00BE2316" w:rsidP="00FF3DDD">
      <w:pPr>
        <w:pStyle w:val="a5"/>
        <w:tabs>
          <w:tab w:val="left" w:pos="567"/>
          <w:tab w:val="left" w:pos="1080"/>
        </w:tabs>
        <w:suppressAutoHyphens/>
        <w:spacing w:after="0" w:line="240" w:lineRule="auto"/>
        <w:ind w:left="0"/>
        <w:jc w:val="both"/>
        <w:rPr>
          <w:rFonts w:ascii="Times New Roman" w:hAnsi="Times New Roman" w:cs="Times New Roman"/>
          <w:bCs/>
          <w:kern w:val="2"/>
          <w:sz w:val="24"/>
          <w:szCs w:val="24"/>
          <w:lang w:eastAsia="ar-SA"/>
        </w:rPr>
      </w:pPr>
    </w:p>
    <w:p w14:paraId="43A04292" w14:textId="77777777" w:rsidR="00914473" w:rsidRPr="00387E4D" w:rsidRDefault="006D6EB8" w:rsidP="00FF3DDD">
      <w:pPr>
        <w:tabs>
          <w:tab w:val="left" w:pos="1080"/>
        </w:tabs>
        <w:suppressAutoHyphens/>
        <w:spacing w:after="0" w:line="240" w:lineRule="auto"/>
        <w:ind w:firstLine="720"/>
        <w:contextualSpacing/>
        <w:jc w:val="center"/>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9. Реквизиты и подписи Сторон</w:t>
      </w: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1871"/>
      </w:tblGrid>
      <w:tr w:rsidR="00914473" w:rsidRPr="00387E4D" w14:paraId="396B1872" w14:textId="77777777" w:rsidTr="009B43F8">
        <w:trPr>
          <w:gridBefore w:val="1"/>
          <w:gridAfter w:val="1"/>
          <w:wBefore w:w="108" w:type="dxa"/>
          <w:wAfter w:w="1871" w:type="dxa"/>
        </w:trPr>
        <w:tc>
          <w:tcPr>
            <w:tcW w:w="5398" w:type="dxa"/>
            <w:gridSpan w:val="2"/>
            <w:tcBorders>
              <w:top w:val="nil"/>
              <w:left w:val="nil"/>
              <w:bottom w:val="nil"/>
              <w:right w:val="nil"/>
            </w:tcBorders>
          </w:tcPr>
          <w:p w14:paraId="7626C56F" w14:textId="77777777" w:rsidR="00914473" w:rsidRPr="00387E4D" w:rsidRDefault="00914473" w:rsidP="009B43F8">
            <w:pPr>
              <w:tabs>
                <w:tab w:val="left" w:pos="1080"/>
              </w:tabs>
              <w:suppressAutoHyphens/>
              <w:spacing w:after="0" w:line="240" w:lineRule="auto"/>
              <w:contextualSpacing/>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Продавец</w:t>
            </w:r>
          </w:p>
        </w:tc>
        <w:tc>
          <w:tcPr>
            <w:tcW w:w="2262" w:type="dxa"/>
            <w:tcBorders>
              <w:top w:val="nil"/>
              <w:left w:val="nil"/>
              <w:bottom w:val="nil"/>
              <w:right w:val="nil"/>
            </w:tcBorders>
          </w:tcPr>
          <w:p w14:paraId="487130D4" w14:textId="77777777" w:rsidR="00914473" w:rsidRPr="00387E4D" w:rsidRDefault="00914473" w:rsidP="00FF3DDD">
            <w:pPr>
              <w:tabs>
                <w:tab w:val="left" w:pos="1080"/>
              </w:tabs>
              <w:suppressAutoHyphens/>
              <w:spacing w:after="0" w:line="240" w:lineRule="auto"/>
              <w:ind w:firstLine="720"/>
              <w:contextualSpacing/>
              <w:jc w:val="both"/>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Покупатель</w:t>
            </w:r>
          </w:p>
        </w:tc>
      </w:tr>
      <w:tr w:rsidR="00914473" w:rsidRPr="00387E4D" w14:paraId="37B58BC6" w14:textId="77777777" w:rsidTr="009B43F8">
        <w:tblPrEx>
          <w:tblBorders>
            <w:top w:val="none" w:sz="0" w:space="0" w:color="auto"/>
            <w:left w:val="none" w:sz="0" w:space="0" w:color="auto"/>
            <w:bottom w:val="none" w:sz="0" w:space="0" w:color="auto"/>
            <w:right w:val="none" w:sz="0" w:space="0" w:color="auto"/>
          </w:tblBorders>
        </w:tblPrEx>
        <w:tc>
          <w:tcPr>
            <w:tcW w:w="5070" w:type="dxa"/>
            <w:gridSpan w:val="2"/>
          </w:tcPr>
          <w:p w14:paraId="48BC59F7" w14:textId="77777777" w:rsidR="00387E4D" w:rsidRDefault="00387E4D" w:rsidP="00FF3DDD">
            <w:pPr>
              <w:spacing w:after="0" w:line="240" w:lineRule="auto"/>
              <w:contextualSpacing/>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lang w:eastAsia="ar-SA"/>
              </w:rPr>
              <w:t>Левченко Андрей Сергеевич, счет № 40817810050203994849, открыт 26.02.2025 в ФИЛИАЛЕ "ЦЕНТРАЛЬНЫЙ" ПАО "СОВКОМБАНК" (БЕРДСК), к/с 30101810150040000763, БИК 045004763, ИНН БАНКА 4401116480, КПП БАНКА 544543001</w:t>
            </w:r>
          </w:p>
          <w:p w14:paraId="40C5DA76" w14:textId="55C09979" w:rsidR="009B43F8" w:rsidRPr="00387E4D" w:rsidRDefault="00387E4D" w:rsidP="00FF3DDD">
            <w:pPr>
              <w:spacing w:after="0" w:line="240" w:lineRule="auto"/>
              <w:contextualSpacing/>
              <w:rPr>
                <w:rFonts w:ascii="Times New Roman" w:hAnsi="Times New Roman" w:cs="Times New Roman"/>
                <w:bCs/>
                <w:kern w:val="2"/>
                <w:sz w:val="24"/>
                <w:szCs w:val="24"/>
                <w:lang w:eastAsia="ar-SA"/>
              </w:rPr>
            </w:pPr>
            <w:r w:rsidRPr="00387E4D">
              <w:rPr>
                <w:rFonts w:ascii="Times New Roman" w:hAnsi="Times New Roman" w:cs="Times New Roman"/>
                <w:bCs/>
                <w:kern w:val="2"/>
                <w:sz w:val="24"/>
                <w:szCs w:val="24"/>
              </w:rPr>
              <w:t>получатель – Левченко Андрей Сергеевич, счет № 40817810050203994849, в ФИЛИАЛЕ "ЦЕНТРАЛЬНЫЙ" ПАО "СОВКОМБАНК" (БЕРДСК), к/с 30101810150040000763, БИК 045004763, ИНН БАНКА 4401116480, КПП БАНКА 544543001</w:t>
            </w:r>
          </w:p>
          <w:p w14:paraId="015AC473" w14:textId="498B7CB1" w:rsidR="00914473" w:rsidRPr="00387E4D" w:rsidRDefault="000D7F4F" w:rsidP="000D7F4F">
            <w:pPr>
              <w:spacing w:after="0" w:line="240" w:lineRule="auto"/>
              <w:contextualSpacing/>
              <w:rPr>
                <w:rFonts w:ascii="Times New Roman" w:eastAsia="Calibri" w:hAnsi="Times New Roman" w:cs="Times New Roman"/>
                <w:bCs/>
                <w:kern w:val="2"/>
                <w:sz w:val="24"/>
                <w:szCs w:val="24"/>
              </w:rPr>
            </w:pPr>
            <w:r w:rsidRPr="00387E4D">
              <w:rPr>
                <w:rFonts w:ascii="Times New Roman" w:hAnsi="Times New Roman" w:cs="Times New Roman"/>
                <w:bCs/>
                <w:kern w:val="2"/>
                <w:sz w:val="24"/>
                <w:szCs w:val="24"/>
                <w:lang w:eastAsia="ar-SA"/>
              </w:rPr>
              <w:t>________________________</w:t>
            </w:r>
            <w:r w:rsidR="00BE2316" w:rsidRPr="00387E4D">
              <w:rPr>
                <w:rFonts w:ascii="Times New Roman" w:hAnsi="Times New Roman" w:cs="Times New Roman"/>
                <w:bCs/>
                <w:kern w:val="2"/>
                <w:sz w:val="24"/>
                <w:szCs w:val="24"/>
                <w:lang w:eastAsia="ar-SA"/>
              </w:rPr>
              <w:t xml:space="preserve"> / </w:t>
            </w:r>
            <w:r w:rsidR="00387E4D">
              <w:rPr>
                <w:rFonts w:ascii="Times New Roman" w:hAnsi="Times New Roman" w:cs="Times New Roman"/>
                <w:bCs/>
                <w:kern w:val="2"/>
                <w:sz w:val="24"/>
                <w:szCs w:val="24"/>
                <w:lang w:eastAsia="ar-SA"/>
              </w:rPr>
              <w:t>Д.И. Токарев</w:t>
            </w:r>
            <w:r w:rsidR="009B43F8" w:rsidRPr="00387E4D">
              <w:rPr>
                <w:rFonts w:ascii="Times New Roman" w:hAnsi="Times New Roman" w:cs="Times New Roman"/>
                <w:bCs/>
                <w:kern w:val="2"/>
                <w:sz w:val="24"/>
                <w:szCs w:val="24"/>
                <w:lang w:eastAsia="ar-SA"/>
              </w:rPr>
              <w:t xml:space="preserve"> </w:t>
            </w:r>
            <w:r w:rsidR="00BE2316" w:rsidRPr="00387E4D">
              <w:rPr>
                <w:rFonts w:ascii="Times New Roman" w:hAnsi="Times New Roman" w:cs="Times New Roman"/>
                <w:bCs/>
                <w:kern w:val="2"/>
                <w:sz w:val="24"/>
                <w:szCs w:val="24"/>
                <w:lang w:eastAsia="ar-SA"/>
              </w:rPr>
              <w:t>/</w:t>
            </w:r>
          </w:p>
        </w:tc>
        <w:tc>
          <w:tcPr>
            <w:tcW w:w="4569" w:type="dxa"/>
            <w:gridSpan w:val="3"/>
          </w:tcPr>
          <w:p w14:paraId="122F329E" w14:textId="77777777" w:rsidR="00CB24AB" w:rsidRPr="00387E4D" w:rsidRDefault="00CB24AB" w:rsidP="00FF3DDD">
            <w:pPr>
              <w:suppressAutoHyphens/>
              <w:spacing w:after="0" w:line="240" w:lineRule="auto"/>
              <w:contextualSpacing/>
              <w:rPr>
                <w:rFonts w:ascii="Times New Roman" w:eastAsia="Calibri" w:hAnsi="Times New Roman" w:cs="Times New Roman"/>
                <w:bCs/>
                <w:kern w:val="2"/>
                <w:sz w:val="24"/>
                <w:szCs w:val="24"/>
              </w:rPr>
            </w:pPr>
          </w:p>
        </w:tc>
      </w:tr>
    </w:tbl>
    <w:p w14:paraId="4AC00EFF" w14:textId="77777777" w:rsidR="00914473" w:rsidRPr="00387E4D" w:rsidRDefault="00914473" w:rsidP="00FF3DDD">
      <w:pPr>
        <w:spacing w:after="0" w:line="240" w:lineRule="auto"/>
        <w:contextualSpacing/>
        <w:jc w:val="both"/>
        <w:rPr>
          <w:rFonts w:ascii="Times New Roman" w:hAnsi="Times New Roman" w:cs="Times New Roman"/>
          <w:bCs/>
          <w:kern w:val="2"/>
          <w:sz w:val="24"/>
          <w:szCs w:val="24"/>
        </w:rPr>
      </w:pPr>
    </w:p>
    <w:p w14:paraId="450C298C" w14:textId="77777777" w:rsidR="00914473" w:rsidRPr="00387E4D" w:rsidRDefault="00914473" w:rsidP="00FF3DDD">
      <w:pPr>
        <w:spacing w:after="0" w:line="240" w:lineRule="auto"/>
        <w:contextualSpacing/>
        <w:jc w:val="both"/>
        <w:rPr>
          <w:rFonts w:ascii="Times New Roman" w:hAnsi="Times New Roman" w:cs="Times New Roman"/>
          <w:bCs/>
          <w:kern w:val="2"/>
          <w:sz w:val="24"/>
          <w:szCs w:val="24"/>
        </w:rPr>
      </w:pPr>
    </w:p>
    <w:p w14:paraId="7EA2C2B0" w14:textId="77777777" w:rsidR="00914473" w:rsidRPr="00387E4D" w:rsidRDefault="00914473" w:rsidP="00FF3DDD">
      <w:pPr>
        <w:widowControl w:val="0"/>
        <w:spacing w:after="0" w:line="240" w:lineRule="auto"/>
        <w:contextualSpacing/>
        <w:jc w:val="center"/>
        <w:rPr>
          <w:rFonts w:ascii="Times New Roman" w:hAnsi="Times New Roman" w:cs="Times New Roman"/>
          <w:bCs/>
          <w:kern w:val="2"/>
          <w:sz w:val="24"/>
          <w:szCs w:val="24"/>
        </w:rPr>
      </w:pPr>
    </w:p>
    <w:p w14:paraId="4513CA2E" w14:textId="77777777" w:rsidR="00914473" w:rsidRPr="00387E4D" w:rsidRDefault="00914473" w:rsidP="00FF3DDD">
      <w:pPr>
        <w:spacing w:after="0" w:line="240" w:lineRule="auto"/>
        <w:contextualSpacing/>
        <w:jc w:val="center"/>
        <w:rPr>
          <w:rFonts w:ascii="Times New Roman" w:hAnsi="Times New Roman" w:cs="Times New Roman"/>
          <w:bCs/>
          <w:kern w:val="2"/>
          <w:sz w:val="24"/>
          <w:szCs w:val="24"/>
        </w:rPr>
      </w:pPr>
    </w:p>
    <w:sectPr w:rsidR="00914473" w:rsidRPr="00387E4D" w:rsidSect="006109E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A461" w14:textId="77777777" w:rsidR="00516D7C" w:rsidRDefault="00516D7C" w:rsidP="00A456ED">
      <w:pPr>
        <w:spacing w:after="0" w:line="240" w:lineRule="auto"/>
      </w:pPr>
      <w:r>
        <w:separator/>
      </w:r>
    </w:p>
  </w:endnote>
  <w:endnote w:type="continuationSeparator" w:id="0">
    <w:p w14:paraId="058087DC" w14:textId="77777777" w:rsidR="00516D7C" w:rsidRDefault="00516D7C" w:rsidP="00A4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EA6" w14:textId="689E862F" w:rsidR="00AD730F" w:rsidRPr="000109A8" w:rsidRDefault="00AD730F" w:rsidP="00AD730F">
    <w:pPr>
      <w:pStyle w:val="aa"/>
      <w:rPr>
        <w:rFonts w:ascii="Times New Roman" w:hAnsi="Times New Roman" w:cs="Times New Roman"/>
        <w:sz w:val="20"/>
      </w:rPr>
    </w:pPr>
    <w:r w:rsidRPr="000109A8">
      <w:rPr>
        <w:rFonts w:ascii="Times New Roman" w:hAnsi="Times New Roman" w:cs="Times New Roman"/>
        <w:sz w:val="20"/>
      </w:rPr>
      <w:t xml:space="preserve">______________________ / </w:t>
    </w:r>
    <w:r w:rsidR="00387E4D">
      <w:rPr>
        <w:rFonts w:ascii="Times New Roman" w:hAnsi="Times New Roman" w:cs="Times New Roman"/>
        <w:sz w:val="20"/>
      </w:rPr>
      <w:t>Д.И. Токарев</w:t>
    </w:r>
    <w:r w:rsidR="006109EA">
      <w:rPr>
        <w:rFonts w:ascii="Times New Roman" w:hAnsi="Times New Roman" w:cs="Times New Roman"/>
        <w:sz w:val="20"/>
      </w:rPr>
      <w:t xml:space="preserve"> </w:t>
    </w:r>
    <w:r w:rsidRPr="000109A8">
      <w:rPr>
        <w:rFonts w:ascii="Times New Roman" w:hAnsi="Times New Roman" w:cs="Times New Roman"/>
        <w:sz w:val="20"/>
      </w:rPr>
      <w:t xml:space="preserve">/ </w:t>
    </w:r>
    <w:r w:rsidR="000109A8" w:rsidRPr="000109A8">
      <w:rPr>
        <w:rFonts w:ascii="Times New Roman" w:hAnsi="Times New Roman" w:cs="Times New Roman"/>
        <w:sz w:val="20"/>
      </w:rPr>
      <w:t xml:space="preserve">  </w:t>
    </w:r>
    <w:r w:rsidR="00BE2316">
      <w:rPr>
        <w:rFonts w:ascii="Times New Roman" w:hAnsi="Times New Roman" w:cs="Times New Roman"/>
        <w:sz w:val="20"/>
      </w:rPr>
      <w:t xml:space="preserve">       </w:t>
    </w:r>
    <w:r w:rsidR="00BE2316">
      <w:rPr>
        <w:rFonts w:ascii="Times New Roman" w:hAnsi="Times New Roman" w:cs="Times New Roman"/>
        <w:sz w:val="20"/>
      </w:rPr>
      <w:tab/>
      <w:t xml:space="preserve">             </w:t>
    </w:r>
    <w:r w:rsidRPr="000109A8">
      <w:rPr>
        <w:rFonts w:ascii="Times New Roman" w:hAnsi="Times New Roman" w:cs="Times New Roman"/>
        <w:sz w:val="20"/>
      </w:rPr>
      <w:t>_____________________ / ___________________/</w:t>
    </w:r>
  </w:p>
  <w:p w14:paraId="3F900C66" w14:textId="77777777" w:rsidR="00AD730F" w:rsidRPr="00AD730F" w:rsidRDefault="00AD730F">
    <w:pPr>
      <w:pStyle w:val="aa"/>
      <w:jc w:val="center"/>
      <w:rPr>
        <w:rFonts w:ascii="Times New Roman" w:hAnsi="Times New Roman" w:cs="Times New Roman"/>
      </w:rPr>
    </w:pPr>
  </w:p>
  <w:p w14:paraId="14387395" w14:textId="77777777" w:rsidR="00AD730F" w:rsidRPr="00AD730F" w:rsidRDefault="00000000">
    <w:pPr>
      <w:pStyle w:val="aa"/>
      <w:jc w:val="center"/>
      <w:rPr>
        <w:rFonts w:ascii="Times New Roman" w:hAnsi="Times New Roman" w:cs="Times New Roman"/>
      </w:rPr>
    </w:pPr>
    <w:sdt>
      <w:sdtPr>
        <w:rPr>
          <w:rFonts w:ascii="Times New Roman" w:hAnsi="Times New Roman" w:cs="Times New Roman"/>
        </w:rPr>
        <w:id w:val="-441226472"/>
        <w:docPartObj>
          <w:docPartGallery w:val="Page Numbers (Bottom of Page)"/>
          <w:docPartUnique/>
        </w:docPartObj>
      </w:sdtPr>
      <w:sdtContent>
        <w:r w:rsidR="00AD730F" w:rsidRPr="00AD730F">
          <w:rPr>
            <w:rFonts w:ascii="Times New Roman" w:hAnsi="Times New Roman" w:cs="Times New Roman"/>
          </w:rPr>
          <w:fldChar w:fldCharType="begin"/>
        </w:r>
        <w:r w:rsidR="00AD730F" w:rsidRPr="00AD730F">
          <w:rPr>
            <w:rFonts w:ascii="Times New Roman" w:hAnsi="Times New Roman" w:cs="Times New Roman"/>
          </w:rPr>
          <w:instrText>PAGE   \* MERGEFORMAT</w:instrText>
        </w:r>
        <w:r w:rsidR="00AD730F" w:rsidRPr="00AD730F">
          <w:rPr>
            <w:rFonts w:ascii="Times New Roman" w:hAnsi="Times New Roman" w:cs="Times New Roman"/>
          </w:rPr>
          <w:fldChar w:fldCharType="separate"/>
        </w:r>
        <w:r w:rsidR="00DF7556">
          <w:rPr>
            <w:rFonts w:ascii="Times New Roman" w:hAnsi="Times New Roman" w:cs="Times New Roman"/>
            <w:noProof/>
          </w:rPr>
          <w:t>2</w:t>
        </w:r>
        <w:r w:rsidR="00AD730F" w:rsidRPr="00AD730F">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84F2" w14:textId="77777777" w:rsidR="00516D7C" w:rsidRDefault="00516D7C" w:rsidP="00A456ED">
      <w:pPr>
        <w:spacing w:after="0" w:line="240" w:lineRule="auto"/>
      </w:pPr>
      <w:r>
        <w:separator/>
      </w:r>
    </w:p>
  </w:footnote>
  <w:footnote w:type="continuationSeparator" w:id="0">
    <w:p w14:paraId="6866DA6B" w14:textId="77777777" w:rsidR="00516D7C" w:rsidRDefault="00516D7C" w:rsidP="00A4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48C8" w14:textId="77777777" w:rsidR="00A456ED" w:rsidRPr="00592019" w:rsidRDefault="00A456ED">
    <w:pPr>
      <w:pStyle w:val="a8"/>
      <w:rPr>
        <w:rFonts w:ascii="Times New Roman" w:hAnsi="Times New Roman" w:cs="Times New Roman"/>
        <w:b/>
        <w:color w:val="FF0000"/>
      </w:rPr>
    </w:pPr>
    <w:r w:rsidRPr="00592019">
      <w:rPr>
        <w:rFonts w:ascii="Times New Roman" w:hAnsi="Times New Roman" w:cs="Times New Roman"/>
        <w:b/>
        <w:color w:val="FF0000"/>
      </w:rPr>
      <w:t>Проект</w:t>
    </w:r>
  </w:p>
  <w:p w14:paraId="13342415" w14:textId="77777777" w:rsidR="00A456ED" w:rsidRPr="00AD730F" w:rsidRDefault="00A456ED">
    <w:pPr>
      <w:pStyle w:val="a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3095208">
    <w:abstractNumId w:val="1"/>
  </w:num>
  <w:num w:numId="2" w16cid:durableId="149267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109A8"/>
    <w:rsid w:val="000141AD"/>
    <w:rsid w:val="00026824"/>
    <w:rsid w:val="0003122C"/>
    <w:rsid w:val="00032496"/>
    <w:rsid w:val="00035582"/>
    <w:rsid w:val="00061C66"/>
    <w:rsid w:val="000D7F4F"/>
    <w:rsid w:val="000E16F0"/>
    <w:rsid w:val="00153B10"/>
    <w:rsid w:val="00186362"/>
    <w:rsid w:val="001A3772"/>
    <w:rsid w:val="001D6284"/>
    <w:rsid w:val="001E11C6"/>
    <w:rsid w:val="001E378A"/>
    <w:rsid w:val="0020564C"/>
    <w:rsid w:val="0023498A"/>
    <w:rsid w:val="00251E52"/>
    <w:rsid w:val="00274071"/>
    <w:rsid w:val="0028626C"/>
    <w:rsid w:val="002908D6"/>
    <w:rsid w:val="002A3186"/>
    <w:rsid w:val="002A67F4"/>
    <w:rsid w:val="002C0F49"/>
    <w:rsid w:val="002D4BB1"/>
    <w:rsid w:val="0031009C"/>
    <w:rsid w:val="003475A4"/>
    <w:rsid w:val="0035154A"/>
    <w:rsid w:val="00351D34"/>
    <w:rsid w:val="00387E4D"/>
    <w:rsid w:val="003912F1"/>
    <w:rsid w:val="003A75CF"/>
    <w:rsid w:val="003E64FC"/>
    <w:rsid w:val="00402451"/>
    <w:rsid w:val="004412D5"/>
    <w:rsid w:val="0048439B"/>
    <w:rsid w:val="004C00D1"/>
    <w:rsid w:val="004F2C15"/>
    <w:rsid w:val="00516D7C"/>
    <w:rsid w:val="0054130C"/>
    <w:rsid w:val="00545A90"/>
    <w:rsid w:val="00547E1A"/>
    <w:rsid w:val="005626E1"/>
    <w:rsid w:val="00592019"/>
    <w:rsid w:val="005A6979"/>
    <w:rsid w:val="005B64FF"/>
    <w:rsid w:val="005C70FA"/>
    <w:rsid w:val="005D16AD"/>
    <w:rsid w:val="005E4BAA"/>
    <w:rsid w:val="005E7AC3"/>
    <w:rsid w:val="006109EA"/>
    <w:rsid w:val="0063796D"/>
    <w:rsid w:val="006610C7"/>
    <w:rsid w:val="00683C56"/>
    <w:rsid w:val="00690BE2"/>
    <w:rsid w:val="006D6EB8"/>
    <w:rsid w:val="007144A0"/>
    <w:rsid w:val="00722E26"/>
    <w:rsid w:val="00757596"/>
    <w:rsid w:val="00786A2B"/>
    <w:rsid w:val="007D71C4"/>
    <w:rsid w:val="007F6907"/>
    <w:rsid w:val="00800C5B"/>
    <w:rsid w:val="00816D75"/>
    <w:rsid w:val="00865D64"/>
    <w:rsid w:val="00874C31"/>
    <w:rsid w:val="00877F49"/>
    <w:rsid w:val="008A2035"/>
    <w:rsid w:val="008B6145"/>
    <w:rsid w:val="008E3611"/>
    <w:rsid w:val="00914473"/>
    <w:rsid w:val="00916625"/>
    <w:rsid w:val="009723B7"/>
    <w:rsid w:val="009B43F8"/>
    <w:rsid w:val="009B454F"/>
    <w:rsid w:val="009E5E33"/>
    <w:rsid w:val="009F1B57"/>
    <w:rsid w:val="00A456ED"/>
    <w:rsid w:val="00A87EA8"/>
    <w:rsid w:val="00A934E6"/>
    <w:rsid w:val="00AD730F"/>
    <w:rsid w:val="00AF3720"/>
    <w:rsid w:val="00AF586D"/>
    <w:rsid w:val="00B067D3"/>
    <w:rsid w:val="00B12848"/>
    <w:rsid w:val="00B12F43"/>
    <w:rsid w:val="00B263D5"/>
    <w:rsid w:val="00B43162"/>
    <w:rsid w:val="00B46720"/>
    <w:rsid w:val="00B76D9C"/>
    <w:rsid w:val="00B8523F"/>
    <w:rsid w:val="00BB094B"/>
    <w:rsid w:val="00BE2316"/>
    <w:rsid w:val="00BE268A"/>
    <w:rsid w:val="00BE5D12"/>
    <w:rsid w:val="00C2247A"/>
    <w:rsid w:val="00C34F99"/>
    <w:rsid w:val="00C43B1D"/>
    <w:rsid w:val="00CB24AB"/>
    <w:rsid w:val="00CB5ABD"/>
    <w:rsid w:val="00CC41F1"/>
    <w:rsid w:val="00CE0DA3"/>
    <w:rsid w:val="00CE3226"/>
    <w:rsid w:val="00D03648"/>
    <w:rsid w:val="00D251B2"/>
    <w:rsid w:val="00D45EEE"/>
    <w:rsid w:val="00D95E94"/>
    <w:rsid w:val="00DD584E"/>
    <w:rsid w:val="00DF5B2E"/>
    <w:rsid w:val="00DF7556"/>
    <w:rsid w:val="00E01FE9"/>
    <w:rsid w:val="00E162FA"/>
    <w:rsid w:val="00E60ACF"/>
    <w:rsid w:val="00E60AF6"/>
    <w:rsid w:val="00E673D0"/>
    <w:rsid w:val="00E74973"/>
    <w:rsid w:val="00EB2548"/>
    <w:rsid w:val="00F30E8A"/>
    <w:rsid w:val="00F325E7"/>
    <w:rsid w:val="00F46988"/>
    <w:rsid w:val="00F573CA"/>
    <w:rsid w:val="00F57B2B"/>
    <w:rsid w:val="00F77436"/>
    <w:rsid w:val="00FB4D38"/>
    <w:rsid w:val="00FD3870"/>
    <w:rsid w:val="00FF3DDD"/>
    <w:rsid w:val="00FF5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01F0"/>
  <w15:docId w15:val="{157923EE-DAEF-4B78-BEC3-82DADF3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unhideWhenUsed/>
    <w:rsid w:val="00A456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6ED"/>
  </w:style>
  <w:style w:type="paragraph" w:styleId="aa">
    <w:name w:val="footer"/>
    <w:basedOn w:val="a"/>
    <w:link w:val="ab"/>
    <w:uiPriority w:val="99"/>
    <w:unhideWhenUsed/>
    <w:rsid w:val="00A456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6ED"/>
  </w:style>
  <w:style w:type="character" w:customStyle="1" w:styleId="wmi-callto">
    <w:name w:val="wmi-callto"/>
    <w:basedOn w:val="a0"/>
    <w:rsid w:val="00DF7556"/>
  </w:style>
  <w:style w:type="paragraph" w:customStyle="1" w:styleId="NormalBODY">
    <w:name w:val="Normal (BODY)"/>
    <w:basedOn w:val="a"/>
    <w:rsid w:val="006109EA"/>
    <w:pPr>
      <w:widowControl w:val="0"/>
      <w:tabs>
        <w:tab w:val="right" w:leader="underscore" w:pos="7654"/>
      </w:tabs>
      <w:suppressAutoHyphens/>
      <w:spacing w:after="0" w:line="240" w:lineRule="atLeast"/>
      <w:ind w:firstLine="340"/>
      <w:jc w:val="both"/>
      <w:textAlignment w:val="center"/>
    </w:pPr>
    <w:rPr>
      <w:rFonts w:ascii="TimesET" w:eastAsia="TimesET" w:hAnsi="TimesET" w:cs="TimesET"/>
      <w:color w:val="000000"/>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Дмитрий Токарев</cp:lastModifiedBy>
  <cp:revision>2</cp:revision>
  <cp:lastPrinted>2017-09-29T16:16:00Z</cp:lastPrinted>
  <dcterms:created xsi:type="dcterms:W3CDTF">2025-08-18T02:03:00Z</dcterms:created>
  <dcterms:modified xsi:type="dcterms:W3CDTF">2025-08-18T02:03:00Z</dcterms:modified>
</cp:coreProperties>
</file>