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7BBC6" w14:textId="673006CF" w:rsidR="00B27D2C" w:rsidRDefault="0079735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</w:pPr>
      <w:r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>ВНИМАНИЕ! ЭТО ПРОЕКТ ДОГОВОРА - ЗАМЕНИТЕ ДАННЫЕ НА СВОИ (</w:t>
      </w:r>
      <w:r w:rsidR="00BF2740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>ДАННОЕ</w:t>
      </w:r>
      <w:r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 xml:space="preserve"> СООБЩЕНИЕ СОТРИТЕ)</w:t>
      </w:r>
    </w:p>
    <w:p w14:paraId="1F6B65B6" w14:textId="77777777" w:rsidR="00B27D2C" w:rsidRDefault="00B27D2C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/>
        </w:rPr>
      </w:pPr>
    </w:p>
    <w:p w14:paraId="7629B53B" w14:textId="77777777" w:rsidR="00B27D2C" w:rsidRDefault="0079735F">
      <w:pPr>
        <w:spacing w:after="0" w:line="240" w:lineRule="auto"/>
        <w:ind w:right="-20"/>
        <w:jc w:val="center"/>
        <w:rPr>
          <w:rFonts w:ascii="Times New Roman" w:eastAsia="Times New Roman CYR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>ДОГОВОР О ЗАДАТКЕ С ПРЕТЕНДЕНТОМ НА УЧАСТИЕ</w:t>
      </w:r>
    </w:p>
    <w:p w14:paraId="391A8887" w14:textId="311A98A8" w:rsidR="00B27D2C" w:rsidRDefault="0079735F">
      <w:pPr>
        <w:spacing w:after="0" w:line="240" w:lineRule="auto"/>
        <w:ind w:right="-20"/>
        <w:jc w:val="center"/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>В ТОРГАХ ПО ПРОДАЖЕ ИМУЩЕСТВА</w:t>
      </w:r>
      <w:r w:rsidR="007B7406"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 xml:space="preserve"> </w:t>
      </w:r>
    </w:p>
    <w:p w14:paraId="33C6EC00" w14:textId="77777777" w:rsidR="00BF2740" w:rsidRDefault="00BF2740">
      <w:pPr>
        <w:spacing w:after="0" w:line="240" w:lineRule="auto"/>
        <w:ind w:right="-20"/>
        <w:jc w:val="center"/>
        <w:rPr>
          <w:rFonts w:ascii="Times New Roman" w:eastAsia="Times New Roman CYR" w:hAnsi="Times New Roman" w:cs="Times New Roman"/>
          <w:color w:val="000000"/>
          <w:sz w:val="24"/>
          <w:szCs w:val="24"/>
        </w:rPr>
      </w:pPr>
    </w:p>
    <w:p w14:paraId="41E0CD5D" w14:textId="690C56EA" w:rsidR="00B27D2C" w:rsidRDefault="00966E9E" w:rsidP="00CE3D60">
      <w:pPr>
        <w:pStyle w:val="af7"/>
        <w:widowControl w:val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79735F"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9735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>"</w:t>
      </w:r>
      <w:r w:rsidR="0079735F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__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 xml:space="preserve">" </w:t>
      </w:r>
      <w:r w:rsidR="0079735F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_____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9735F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____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 xml:space="preserve"> г</w:t>
      </w:r>
    </w:p>
    <w:p w14:paraId="68333330" w14:textId="77777777" w:rsidR="00B27D2C" w:rsidRDefault="00B27D2C">
      <w:pPr>
        <w:pStyle w:val="af7"/>
        <w:widowControl w:val="0"/>
        <w:rPr>
          <w:rFonts w:ascii="Times New Roman" w:hAnsi="Times New Roman" w:cs="Times New Roman"/>
          <w:sz w:val="20"/>
          <w:szCs w:val="20"/>
        </w:rPr>
      </w:pPr>
    </w:p>
    <w:p w14:paraId="16FAC706" w14:textId="5AE6320A" w:rsidR="00B27D2C" w:rsidRDefault="0079735F" w:rsidP="00CE3D60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Финансовый управляющий </w:t>
      </w:r>
      <w:r w:rsidR="00BC0150" w:rsidRPr="00BC0150">
        <w:rPr>
          <w:rFonts w:ascii="Times New Roman" w:hAnsi="Times New Roman" w:cs="Times New Roman"/>
          <w:sz w:val="20"/>
          <w:szCs w:val="20"/>
        </w:rPr>
        <w:t>Гришин Олег Юрьевич (дата рождения 06.09.1969, паспорт серии 5614 № 235657, место рождения: гор. Пенза, выдан ОУФМС России по Пензенской области в Железнодорожном районе гор. Пензы от 20.09.2014 г., код подразделения 580-004, адрес регистрации: Пензенская область, город Пенза, улица Зеленая, дом 14В, кв.1, ИНН 582900069395)</w:t>
      </w:r>
      <w:r>
        <w:rPr>
          <w:rFonts w:ascii="Times New Roman" w:hAnsi="Times New Roman" w:cs="Times New Roman"/>
          <w:sz w:val="20"/>
          <w:szCs w:val="20"/>
        </w:rPr>
        <w:t xml:space="preserve">, действующий от имени </w:t>
      </w:r>
      <w:r w:rsidR="00B74134" w:rsidRPr="00B74134">
        <w:rPr>
          <w:rFonts w:ascii="Times New Roman" w:hAnsi="Times New Roman" w:cs="Times New Roman"/>
          <w:sz w:val="20"/>
          <w:szCs w:val="20"/>
        </w:rPr>
        <w:t xml:space="preserve">Билян Сергея </w:t>
      </w:r>
      <w:proofErr w:type="spellStart"/>
      <w:r w:rsidR="00B74134" w:rsidRPr="00B74134">
        <w:rPr>
          <w:rFonts w:ascii="Times New Roman" w:hAnsi="Times New Roman" w:cs="Times New Roman"/>
          <w:sz w:val="20"/>
          <w:szCs w:val="20"/>
        </w:rPr>
        <w:t>Ваниковича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74134" w:rsidRPr="00B74134">
        <w:rPr>
          <w:rFonts w:ascii="Times New Roman" w:hAnsi="Times New Roman" w:cs="Times New Roman"/>
          <w:sz w:val="20"/>
          <w:szCs w:val="20"/>
        </w:rPr>
        <w:t>на основании решения Арбитражного суда Московской области от 13.11.2024 по делу № А41-91575/24</w:t>
      </w:r>
      <w:r w:rsidR="00F752D6" w:rsidRPr="00F752D6">
        <w:rPr>
          <w:rFonts w:ascii="Times New Roman" w:hAnsi="Times New Roman" w:cs="Times New Roman"/>
          <w:sz w:val="20"/>
          <w:szCs w:val="20"/>
        </w:rPr>
        <w:t xml:space="preserve"> и в соответствии с п. 5 ст. 213.25 ФЗ «О несостоятельности (банкротстве)», именуемый в дальнейшем “Продавец”, с одной стороны</w:t>
      </w:r>
      <w:r>
        <w:rPr>
          <w:rFonts w:ascii="Times New Roman" w:hAnsi="Times New Roman"/>
          <w:color w:val="000000" w:themeColor="text1"/>
          <w:sz w:val="20"/>
        </w:rPr>
        <w:t xml:space="preserve">, и </w:t>
      </w:r>
      <w:r>
        <w:rPr>
          <w:rFonts w:ascii="Times New Roman" w:hAnsi="Times New Roman"/>
          <w:color w:val="000000" w:themeColor="text1"/>
          <w:sz w:val="20"/>
          <w:highlight w:val="yellow"/>
          <w:shd w:val="clear" w:color="auto" w:fill="FFFFFF"/>
        </w:rPr>
        <w:t>_______</w:t>
      </w: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0"/>
          <w:highlight w:val="yellow"/>
          <w:shd w:val="clear" w:color="auto" w:fill="FFFFFF"/>
        </w:rPr>
        <w:t>_______</w:t>
      </w: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0"/>
          <w:highlight w:val="yellow"/>
          <w:shd w:val="clear" w:color="auto" w:fill="FFFFFF"/>
        </w:rPr>
        <w:t>_______</w:t>
      </w: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>,</w:t>
      </w:r>
      <w:r>
        <w:rPr>
          <w:rFonts w:ascii="Times New Roman" w:hAnsi="Times New Roman"/>
          <w:color w:val="000000" w:themeColor="text1"/>
          <w:sz w:val="20"/>
        </w:rPr>
        <w:t xml:space="preserve"> 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(дата рождения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паспорт серии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 №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место рождения: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выдан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 от 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 г., код подразделения 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-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адрес регистрации: 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ИНН 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>)</w:t>
      </w:r>
      <w:r>
        <w:rPr>
          <w:rFonts w:ascii="Times New Roman" w:hAnsi="Times New Roman"/>
          <w:color w:val="000000" w:themeColor="text1"/>
          <w:sz w:val="20"/>
        </w:rPr>
        <w:t xml:space="preserve">, именуемый в дальнейшем </w:t>
      </w:r>
      <w:r>
        <w:rPr>
          <w:rFonts w:ascii="Times New Roman" w:hAnsi="Times New Roman"/>
          <w:b/>
          <w:color w:val="000000" w:themeColor="text1"/>
          <w:sz w:val="20"/>
        </w:rPr>
        <w:t>“Претендент”</w:t>
      </w:r>
      <w:r>
        <w:rPr>
          <w:rFonts w:ascii="Times New Roman" w:hAnsi="Times New Roman"/>
          <w:color w:val="000000" w:themeColor="text1"/>
          <w:sz w:val="20"/>
        </w:rPr>
        <w:t xml:space="preserve">, с другой стороны, именуемые в дальнейшем </w:t>
      </w:r>
      <w:r>
        <w:rPr>
          <w:rFonts w:ascii="Times New Roman" w:hAnsi="Times New Roman"/>
          <w:b/>
          <w:bCs/>
          <w:color w:val="000000" w:themeColor="text1"/>
          <w:sz w:val="20"/>
        </w:rPr>
        <w:t>“Стороны”</w:t>
      </w:r>
      <w:r>
        <w:rPr>
          <w:rFonts w:ascii="Times New Roman" w:hAnsi="Times New Roman"/>
          <w:color w:val="000000" w:themeColor="text1"/>
          <w:sz w:val="20"/>
        </w:rPr>
        <w:t>, в соответствии с Федеральным законом «О несостоятельности (банкротстве)», Гражданским кодексом Российской Федерации, заключили настоящий Договор о нижеследующем:</w:t>
      </w:r>
    </w:p>
    <w:p w14:paraId="2DB1FEF5" w14:textId="77777777" w:rsidR="00B27D2C" w:rsidRDefault="0079735F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1. Предмет Договора</w:t>
      </w:r>
    </w:p>
    <w:p w14:paraId="302E64A0" w14:textId="04CBD70E" w:rsidR="007B7406" w:rsidRDefault="0079735F" w:rsidP="00B74134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1.1.  Предметом настоящего Договора является внесение Претендентом задатка для участия в торгах в форме аукциона с открытой формой предоставления предложения о цене по продаже Имущества</w:t>
      </w:r>
      <w:r w:rsidR="007B7406">
        <w:rPr>
          <w:rFonts w:ascii="Times New Roman" w:hAnsi="Times New Roman" w:cs="Times New Roman"/>
          <w:sz w:val="20"/>
          <w:szCs w:val="20"/>
        </w:rPr>
        <w:t xml:space="preserve"> </w:t>
      </w:r>
      <w:r w:rsidR="00B74134" w:rsidRPr="00B74134">
        <w:rPr>
          <w:rFonts w:ascii="Times New Roman" w:hAnsi="Times New Roman" w:cs="Times New Roman"/>
          <w:sz w:val="20"/>
          <w:szCs w:val="20"/>
        </w:rPr>
        <w:t xml:space="preserve">Билян Сергея </w:t>
      </w:r>
      <w:proofErr w:type="spellStart"/>
      <w:r w:rsidR="00B74134" w:rsidRPr="00B74134">
        <w:rPr>
          <w:rFonts w:ascii="Times New Roman" w:hAnsi="Times New Roman" w:cs="Times New Roman"/>
          <w:sz w:val="20"/>
          <w:szCs w:val="20"/>
        </w:rPr>
        <w:t>Ваниковича</w:t>
      </w:r>
      <w:proofErr w:type="spellEnd"/>
      <w:r w:rsidR="007B7406">
        <w:rPr>
          <w:rFonts w:ascii="Times New Roman" w:hAnsi="Times New Roman" w:cs="Times New Roman"/>
          <w:sz w:val="20"/>
          <w:szCs w:val="20"/>
        </w:rPr>
        <w:t xml:space="preserve"> -</w:t>
      </w:r>
      <w:r w:rsidR="00723C51" w:rsidRPr="00723C51">
        <w:rPr>
          <w:rFonts w:ascii="Times New Roman" w:hAnsi="Times New Roman" w:cs="Times New Roman"/>
          <w:sz w:val="20"/>
          <w:szCs w:val="20"/>
        </w:rPr>
        <w:t xml:space="preserve"> </w:t>
      </w:r>
      <w:r w:rsidR="00B74134" w:rsidRPr="00B74134">
        <w:rPr>
          <w:rFonts w:ascii="Times New Roman" w:hAnsi="Times New Roman" w:cs="Times New Roman"/>
          <w:sz w:val="20"/>
          <w:szCs w:val="20"/>
        </w:rPr>
        <w:t>транспортное средство – легковой автомобиль марка /модель – LАDА LАRGUS КS045L, год выпуска – 2020, VIN - XTAKS045LM1329558. Имущество находится в залоге у залогового кредитора - АО «</w:t>
      </w:r>
      <w:proofErr w:type="spellStart"/>
      <w:r w:rsidR="00B74134" w:rsidRPr="00B74134">
        <w:rPr>
          <w:rFonts w:ascii="Times New Roman" w:hAnsi="Times New Roman" w:cs="Times New Roman"/>
          <w:sz w:val="20"/>
          <w:szCs w:val="20"/>
        </w:rPr>
        <w:t>ТБанк</w:t>
      </w:r>
      <w:proofErr w:type="spellEnd"/>
      <w:r w:rsidR="00B74134" w:rsidRPr="00B74134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08EC550" w14:textId="04A7B098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(далее – Имущество) </w:t>
      </w:r>
    </w:p>
    <w:p w14:paraId="20344C68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Задаток вносится Претендентом в качестве обеспечения исполнения обязательств по оплате приобретаемого Имущества в случае признания Претендента победителем торгов и засчитывается в счет платежа, причитающегося с Претендента в счет оплаты приобретаемого Имущества. </w:t>
      </w:r>
    </w:p>
    <w:p w14:paraId="4116DE5F" w14:textId="38BF39C0" w:rsidR="00B27D2C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1.3.  Размер задатка указан в информационном сообщении о проведении торгов по продаже Имущества (далее – информационное сообщение), и составляет </w:t>
      </w:r>
      <w:r>
        <w:rPr>
          <w:rFonts w:ascii="Times New Roman" w:hAnsi="Times New Roman" w:cs="Times New Roman"/>
          <w:sz w:val="20"/>
          <w:szCs w:val="20"/>
          <w:highlight w:val="yellow"/>
        </w:rPr>
        <w:t>________</w:t>
      </w:r>
      <w:r>
        <w:rPr>
          <w:rFonts w:ascii="Times New Roman" w:hAnsi="Times New Roman" w:cs="Times New Roman"/>
          <w:sz w:val="20"/>
          <w:szCs w:val="20"/>
        </w:rPr>
        <w:t xml:space="preserve"> руб. 00 коп. </w:t>
      </w:r>
    </w:p>
    <w:p w14:paraId="255DC0B3" w14:textId="77777777" w:rsidR="00B27D2C" w:rsidRDefault="0079735F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2. Внесение задатка</w:t>
      </w:r>
    </w:p>
    <w:p w14:paraId="18B652DE" w14:textId="25789FEE" w:rsidR="00B27D2C" w:rsidRPr="00966E9E" w:rsidRDefault="0079735F" w:rsidP="00966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0"/>
          <w:szCs w:val="20"/>
        </w:rPr>
        <w:t xml:space="preserve">     2.1. </w:t>
      </w:r>
      <w:r w:rsidRPr="00966E9E">
        <w:rPr>
          <w:rFonts w:ascii="Times New Roman" w:hAnsi="Times New Roman" w:cs="Times New Roman"/>
          <w:sz w:val="20"/>
          <w:szCs w:val="20"/>
        </w:rPr>
        <w:t xml:space="preserve">Внесение задатка, указанного в п. 1.3 настоящего Договора, осуществляется путем перечисления денежных средств на счет Продавца в течение срока приема заявок на участие в торгах по следующим реквизитам: </w:t>
      </w:r>
      <w:r w:rsidR="00B74134" w:rsidRPr="00B74134">
        <w:rPr>
          <w:rFonts w:ascii="Times New Roman" w:hAnsi="Times New Roman" w:cs="Times New Roman"/>
          <w:sz w:val="20"/>
          <w:szCs w:val="20"/>
        </w:rPr>
        <w:t xml:space="preserve">Банк получателя ФИЛИАЛ "ЦЕНТРАЛЬНЫЙ" ПАО "СОВКОМБАНК", кс 30101810150040000763, БИК: 045004763, ИНН: 4401116480, ОГРН: 1144400000425, КПП: 544543001, Получатель Билян Сергей </w:t>
      </w:r>
      <w:proofErr w:type="spellStart"/>
      <w:r w:rsidR="00B74134" w:rsidRPr="00B74134">
        <w:rPr>
          <w:rFonts w:ascii="Times New Roman" w:hAnsi="Times New Roman" w:cs="Times New Roman"/>
          <w:sz w:val="20"/>
          <w:szCs w:val="20"/>
        </w:rPr>
        <w:t>Ваникович</w:t>
      </w:r>
      <w:proofErr w:type="spellEnd"/>
      <w:r w:rsidR="00B74134" w:rsidRPr="00B74134">
        <w:rPr>
          <w:rFonts w:ascii="Times New Roman" w:hAnsi="Times New Roman" w:cs="Times New Roman"/>
          <w:sz w:val="20"/>
          <w:szCs w:val="20"/>
        </w:rPr>
        <w:t>, лицевой счет – 40817810150203301280</w:t>
      </w:r>
      <w:r w:rsidRPr="00966E9E">
        <w:rPr>
          <w:rFonts w:ascii="Times New Roman" w:hAnsi="Times New Roman" w:cs="Times New Roman"/>
          <w:sz w:val="20"/>
          <w:szCs w:val="20"/>
        </w:rPr>
        <w:t>. Документы, подтверждающим поступление задатка на счет Продавца, является выписка с его счета, которую Продавец представляет организатору торгов до момента признания Претендента участником торгов.</w:t>
      </w:r>
    </w:p>
    <w:p w14:paraId="2595DF33" w14:textId="77777777" w:rsidR="00B27D2C" w:rsidRDefault="00B27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14:paraId="01A0651F" w14:textId="77777777" w:rsidR="00B27D2C" w:rsidRDefault="0079735F">
      <w:pPr>
        <w:widowControl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2.2. Претендент не вправе распоряжаться денежными средствами, поступающими на счет Продавца в качестве задатка.</w:t>
      </w:r>
    </w:p>
    <w:p w14:paraId="01541595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2.3. На денежные средства, перечисленные Претендентом в соответствии с настоящим Договором, проценты не начисляются. </w:t>
      </w:r>
    </w:p>
    <w:p w14:paraId="11CC94E7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2.4. Продавец обязуется возвратить Претенденту сумму задатка в порядке и случаях, установленных в разделе 3 настоящего Договора.</w:t>
      </w:r>
    </w:p>
    <w:p w14:paraId="07063F56" w14:textId="4EA8B1F1" w:rsidR="00B27D2C" w:rsidRPr="00CE3D60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2.5. Возврат денежных средств в соответствии с разделом 3 настоящего договора осуществляется на счет Претендента. За правильность указания своих банковских реквизитов ответственность несет Претендент.</w:t>
      </w:r>
    </w:p>
    <w:p w14:paraId="15B87AC5" w14:textId="77777777" w:rsidR="00B27D2C" w:rsidRDefault="0079735F">
      <w:pPr>
        <w:widowControl w:val="0"/>
        <w:spacing w:line="239" w:lineRule="atLeast"/>
        <w:ind w:left="1" w:right="-20" w:firstLine="2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3. Возврат задатка</w:t>
      </w:r>
    </w:p>
    <w:p w14:paraId="614A97B4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 Задаток возвращается Претенденту в случаях, когда Претендент:</w:t>
      </w:r>
    </w:p>
    <w:p w14:paraId="05AAC0D1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не допущен к участию в торгах;</w:t>
      </w:r>
    </w:p>
    <w:p w14:paraId="02B3BF09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не признан победителем торгов</w:t>
      </w:r>
    </w:p>
    <w:p w14:paraId="44B47D15" w14:textId="17424692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отзывает заявку в установленный срок</w:t>
      </w:r>
    </w:p>
    <w:p w14:paraId="5B2F6D0A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 Задаток возвращается Претенденту в течение 5 рабочих дней с даты подведения итогов торгов. </w:t>
      </w:r>
    </w:p>
    <w:p w14:paraId="45770461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3.3. Возврат задатка осуществляется перечислением денежных средств на счет Претендента по следующим реквизитам: </w:t>
      </w:r>
      <w:r>
        <w:rPr>
          <w:rFonts w:ascii="Times New Roman" w:eastAsia="Times New Roman CYR" w:hAnsi="Times New Roman" w:cs="Times New Roman"/>
          <w:color w:val="000000"/>
          <w:spacing w:val="-2"/>
          <w:sz w:val="20"/>
          <w:szCs w:val="20"/>
          <w:highlight w:val="yellow"/>
        </w:rPr>
        <w:t>______________________________________</w:t>
      </w:r>
    </w:p>
    <w:p w14:paraId="01EFDEB9" w14:textId="0384B1F3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3.4. Продавец освобождается от ответственности за несвоевременное перечисление суммы задатка в случаях, указанных в </w:t>
      </w:r>
      <w:r>
        <w:rPr>
          <w:rFonts w:ascii="Times New Roman" w:hAnsi="Times New Roman" w:cs="Times New Roman"/>
          <w:sz w:val="20"/>
          <w:szCs w:val="20"/>
          <w:u w:val="single"/>
        </w:rPr>
        <w:t>п</w:t>
      </w:r>
      <w:r w:rsidR="007B7406">
        <w:rPr>
          <w:rFonts w:ascii="Times New Roman" w:hAnsi="Times New Roman" w:cs="Times New Roman"/>
          <w:sz w:val="20"/>
          <w:szCs w:val="20"/>
          <w:u w:val="single"/>
        </w:rPr>
        <w:t xml:space="preserve">. </w:t>
      </w:r>
      <w:r>
        <w:rPr>
          <w:rFonts w:ascii="Times New Roman" w:hAnsi="Times New Roman" w:cs="Times New Roman"/>
          <w:sz w:val="20"/>
          <w:szCs w:val="20"/>
          <w:u w:val="single"/>
        </w:rPr>
        <w:t>3.1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 счет Претендента, если Претендент предоставил недостоверные сведения о своих реквизитах.</w:t>
      </w:r>
    </w:p>
    <w:p w14:paraId="38E8606D" w14:textId="66396009" w:rsidR="00B27D2C" w:rsidRPr="00CE3D60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3.5. Задаток, внесенный Претендентом, с которым впоследствии принимается решение о заключении договора купли-продажи, не возвращается и засчитывается в счет оплаты приобретаемого Имущества.</w:t>
      </w:r>
    </w:p>
    <w:p w14:paraId="45C81AAD" w14:textId="77777777" w:rsidR="00B27D2C" w:rsidRDefault="0079735F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4. Заключительные положения</w:t>
      </w:r>
    </w:p>
    <w:p w14:paraId="28B439F6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предусмотренных законодательством Российской Федерации.</w:t>
      </w:r>
    </w:p>
    <w:p w14:paraId="2520676A" w14:textId="01BE6844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4.2. Все возможные споры и разногласия будут решаться сторонами путем переговоров. В случае невозможного разрешения споров и разногласий путем переговоров они будут переданы на разрешение в </w:t>
      </w:r>
      <w:r w:rsidR="007B7406"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рбитражный суд в соответствии с действующим законодательством Российской Федерации.</w:t>
      </w:r>
    </w:p>
    <w:p w14:paraId="1F1D2A7D" w14:textId="42263414" w:rsidR="00B27D2C" w:rsidRPr="00CE3D60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4.3. Настоящий договор составлен в двух экземплярах, по одному у каждой из сторон.</w:t>
      </w:r>
    </w:p>
    <w:p w14:paraId="6B0DC53D" w14:textId="167BD7ED" w:rsidR="007B7406" w:rsidRPr="00CE3D60" w:rsidRDefault="0079735F" w:rsidP="00CE3D60">
      <w:pPr>
        <w:widowControl w:val="0"/>
        <w:spacing w:line="239" w:lineRule="atLeast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8. Реквизиты сторон</w:t>
      </w:r>
    </w:p>
    <w:tbl>
      <w:tblPr>
        <w:tblW w:w="0" w:type="auto"/>
        <w:tblInd w:w="1" w:type="dxa"/>
        <w:tblLook w:val="04A0" w:firstRow="1" w:lastRow="0" w:firstColumn="1" w:lastColumn="0" w:noHBand="0" w:noVBand="1"/>
      </w:tblPr>
      <w:tblGrid>
        <w:gridCol w:w="4850"/>
        <w:gridCol w:w="4828"/>
      </w:tblGrid>
      <w:tr w:rsidR="007B7406" w14:paraId="288523DA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F895FD5" w14:textId="77777777" w:rsidR="007B7406" w:rsidRDefault="007B7406" w:rsidP="009A4650">
            <w:pPr>
              <w:spacing w:after="0" w:line="240" w:lineRule="auto"/>
              <w:ind w:right="-20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Продавец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42E1FC1" w14:textId="7E4067C1" w:rsidR="007B7406" w:rsidRPr="007B7406" w:rsidRDefault="007B7406" w:rsidP="009A4650">
            <w:pPr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74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7B7406" w14:paraId="2FA52274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6BD3C0A" w14:textId="5DF268F7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Финансовый управляющий - </w:t>
            </w:r>
            <w:r w:rsidRPr="007B7406">
              <w:rPr>
                <w:rFonts w:ascii="Times New Roman" w:hAnsi="Times New Roman"/>
                <w:sz w:val="20"/>
              </w:rPr>
              <w:t xml:space="preserve">Гришин </w:t>
            </w:r>
            <w:r w:rsidR="00BC0150">
              <w:rPr>
                <w:rFonts w:ascii="Times New Roman" w:hAnsi="Times New Roman"/>
                <w:sz w:val="20"/>
              </w:rPr>
              <w:t>Олег Юрьевич</w:t>
            </w:r>
          </w:p>
          <w:p w14:paraId="74B4F6F0" w14:textId="6BD53AE4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ИНН: </w:t>
            </w:r>
            <w:r w:rsidR="00BC0150" w:rsidRPr="00BC0150">
              <w:rPr>
                <w:rFonts w:ascii="Times New Roman" w:hAnsi="Times New Roman"/>
                <w:sz w:val="20"/>
              </w:rPr>
              <w:t>582900069395</w:t>
            </w:r>
          </w:p>
          <w:p w14:paraId="5DB596C1" w14:textId="1D041FC0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B7406">
              <w:rPr>
                <w:rFonts w:ascii="Times New Roman" w:hAnsi="Times New Roman"/>
                <w:sz w:val="20"/>
              </w:rPr>
              <w:t xml:space="preserve">Почтовый адрес: </w:t>
            </w:r>
            <w:r w:rsidR="00BC0150" w:rsidRPr="00BC0150">
              <w:rPr>
                <w:rFonts w:ascii="Times New Roman" w:hAnsi="Times New Roman"/>
                <w:sz w:val="20"/>
              </w:rPr>
              <w:t>440026, г. Пенза, ул. Советская, д.4, офис 10</w:t>
            </w:r>
          </w:p>
          <w:p w14:paraId="3CE956EA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319CD0EB" w14:textId="11203EA2" w:rsidR="007B7406" w:rsidRDefault="00B74134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74134">
              <w:rPr>
                <w:rFonts w:ascii="Times New Roman" w:hAnsi="Times New Roman"/>
                <w:sz w:val="20"/>
              </w:rPr>
              <w:t xml:space="preserve">Банк получателя ФИЛИАЛ "ЦЕНТРАЛЬНЫЙ" ПАО "СОВКОМБАНК", кс 30101810150040000763, БИК: 045004763, ИНН: 4401116480, ОГРН: 1144400000425, КПП: 544543001, Получатель Билян Сергей </w:t>
            </w:r>
            <w:proofErr w:type="spellStart"/>
            <w:r w:rsidRPr="00B74134">
              <w:rPr>
                <w:rFonts w:ascii="Times New Roman" w:hAnsi="Times New Roman"/>
                <w:sz w:val="20"/>
              </w:rPr>
              <w:t>Ваникович</w:t>
            </w:r>
            <w:proofErr w:type="spellEnd"/>
            <w:r w:rsidRPr="00B74134">
              <w:rPr>
                <w:rFonts w:ascii="Times New Roman" w:hAnsi="Times New Roman"/>
                <w:sz w:val="20"/>
              </w:rPr>
              <w:t>, лицевой счет – 40817810150203301280.</w:t>
            </w:r>
          </w:p>
          <w:p w14:paraId="68078F3A" w14:textId="77777777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50E8555" w14:textId="1CF5A306" w:rsidR="007B7406" w:rsidRDefault="00CE3D60" w:rsidP="009A4650">
            <w:pPr>
              <w:rPr>
                <w:rFonts w:ascii="Times New Roman" w:hAnsi="Times New Roman"/>
                <w:sz w:val="20"/>
              </w:rPr>
            </w:pPr>
            <w:r w:rsidRPr="00CE3D60">
              <w:rPr>
                <w:rFonts w:ascii="Times New Roman" w:hAnsi="Times New Roman"/>
                <w:sz w:val="20"/>
                <w:highlight w:val="yellow"/>
              </w:rPr>
              <w:t>_______ _______ ________</w:t>
            </w:r>
          </w:p>
          <w:p w14:paraId="2E3CCE97" w14:textId="60780E65" w:rsidR="00CE3D60" w:rsidRDefault="00CE3D60" w:rsidP="009A46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</w:t>
            </w:r>
            <w:r w:rsidRPr="00CE3D60">
              <w:rPr>
                <w:rFonts w:ascii="Times New Roman" w:hAnsi="Times New Roman"/>
                <w:sz w:val="20"/>
              </w:rPr>
              <w:t xml:space="preserve">аспорт серии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____</w:t>
            </w:r>
            <w:r w:rsidRPr="00CE3D60">
              <w:rPr>
                <w:rFonts w:ascii="Times New Roman" w:hAnsi="Times New Roman"/>
                <w:sz w:val="20"/>
              </w:rPr>
              <w:t xml:space="preserve"> №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______</w:t>
            </w:r>
            <w:r w:rsidRPr="00CE3D60">
              <w:rPr>
                <w:rFonts w:ascii="Times New Roman" w:hAnsi="Times New Roman"/>
                <w:sz w:val="20"/>
              </w:rPr>
              <w:t xml:space="preserve">, выдан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______________</w:t>
            </w:r>
            <w:r w:rsidRPr="00CE3D60">
              <w:rPr>
                <w:rFonts w:ascii="Times New Roman" w:hAnsi="Times New Roman"/>
                <w:sz w:val="20"/>
              </w:rPr>
              <w:t xml:space="preserve"> от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__.__.____</w:t>
            </w:r>
            <w:r w:rsidRPr="00CE3D60">
              <w:rPr>
                <w:rFonts w:ascii="Times New Roman" w:hAnsi="Times New Roman"/>
                <w:sz w:val="20"/>
              </w:rPr>
              <w:t xml:space="preserve"> г., код подразделения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___-___</w:t>
            </w:r>
          </w:p>
          <w:p w14:paraId="243C60FE" w14:textId="748BB21C" w:rsidR="007B7406" w:rsidRPr="00C453AE" w:rsidRDefault="007B7406" w:rsidP="009A4650">
            <w:pPr>
              <w:rPr>
                <w:rFonts w:ascii="Times New Roman" w:hAnsi="Times New Roman"/>
                <w:sz w:val="20"/>
              </w:rPr>
            </w:pPr>
            <w:r w:rsidRPr="00C453AE">
              <w:rPr>
                <w:rFonts w:ascii="Times New Roman" w:hAnsi="Times New Roman"/>
                <w:sz w:val="20"/>
              </w:rPr>
              <w:t>ИНН</w:t>
            </w:r>
            <w:r w:rsidR="00CE3D60" w:rsidRPr="00CE3D60">
              <w:rPr>
                <w:rFonts w:ascii="Times New Roman" w:hAnsi="Times New Roman"/>
                <w:sz w:val="20"/>
              </w:rPr>
              <w:t>:</w:t>
            </w:r>
            <w:r w:rsidRPr="00C453AE">
              <w:rPr>
                <w:rFonts w:ascii="Times New Roman" w:hAnsi="Times New Roman"/>
                <w:sz w:val="20"/>
              </w:rPr>
              <w:t xml:space="preserve"> </w:t>
            </w:r>
            <w:r w:rsidR="00CE3D60" w:rsidRPr="00CE3D60">
              <w:rPr>
                <w:rFonts w:ascii="Times New Roman" w:hAnsi="Times New Roman"/>
                <w:sz w:val="20"/>
                <w:highlight w:val="yellow"/>
              </w:rPr>
              <w:t>____________</w:t>
            </w:r>
          </w:p>
          <w:p w14:paraId="3B61BD3A" w14:textId="132E213F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453AE">
              <w:rPr>
                <w:rFonts w:ascii="Times New Roman" w:hAnsi="Times New Roman"/>
                <w:sz w:val="20"/>
              </w:rPr>
              <w:t xml:space="preserve">Адрес: </w:t>
            </w:r>
            <w:r w:rsidR="00CE3D60" w:rsidRPr="00CE3D60">
              <w:rPr>
                <w:rFonts w:ascii="Times New Roman" w:hAnsi="Times New Roman"/>
                <w:sz w:val="20"/>
                <w:highlight w:val="yellow"/>
              </w:rPr>
              <w:t>_____________</w:t>
            </w:r>
          </w:p>
        </w:tc>
      </w:tr>
      <w:tr w:rsidR="007B7406" w14:paraId="54CFB9E9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D278172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1F9DF34B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098B47E9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3F5269F2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57B73A83" w14:textId="77777777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  ----------------------       ----------------------------------</w:t>
            </w:r>
          </w:p>
          <w:p w14:paraId="2B4C8603" w14:textId="2E8596E4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lastRenderedPageBreak/>
              <w:t xml:space="preserve"> </w:t>
            </w:r>
            <w:r w:rsidR="002B6044">
              <w:rPr>
                <w:rFonts w:ascii="Times New Roman" w:hAnsi="Times New Roman"/>
                <w:sz w:val="20"/>
              </w:rPr>
              <w:t xml:space="preserve"> </w:t>
            </w:r>
            <w:r w:rsidRPr="004A3E6C">
              <w:rPr>
                <w:rFonts w:ascii="Times New Roman" w:hAnsi="Times New Roman"/>
                <w:sz w:val="20"/>
              </w:rPr>
              <w:t xml:space="preserve"> (подпись)                       (расшифровка подписи)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1BDF370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lastRenderedPageBreak/>
              <w:t xml:space="preserve"> </w:t>
            </w:r>
          </w:p>
          <w:p w14:paraId="5F30DB10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7050EAAC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6B47BDF8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3A4FCC1B" w14:textId="77777777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 ----------------------       ----------------------------------</w:t>
            </w:r>
          </w:p>
          <w:p w14:paraId="2255E8C6" w14:textId="36DEFD80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lastRenderedPageBreak/>
              <w:t xml:space="preserve">  (подпись)                    </w:t>
            </w:r>
            <w:r w:rsidR="002B6044">
              <w:rPr>
                <w:rFonts w:ascii="Times New Roman" w:hAnsi="Times New Roman"/>
                <w:sz w:val="20"/>
              </w:rPr>
              <w:t xml:space="preserve"> </w:t>
            </w:r>
            <w:r w:rsidRPr="004A3E6C">
              <w:rPr>
                <w:rFonts w:ascii="Times New Roman" w:hAnsi="Times New Roman"/>
                <w:sz w:val="20"/>
              </w:rPr>
              <w:t xml:space="preserve">  (расшифровка подписи)</w:t>
            </w:r>
          </w:p>
        </w:tc>
      </w:tr>
    </w:tbl>
    <w:p w14:paraId="6F25FDE0" w14:textId="77777777" w:rsidR="007B7406" w:rsidRPr="007B7406" w:rsidRDefault="007B7406">
      <w:pPr>
        <w:widowControl w:val="0"/>
        <w:spacing w:line="239" w:lineRule="atLeast"/>
        <w:ind w:right="-20"/>
        <w:rPr>
          <w:rFonts w:ascii="Times New Roman" w:hAnsi="Times New Roman" w:cs="Times New Roman"/>
          <w:lang w:val="en-US"/>
        </w:rPr>
      </w:pPr>
    </w:p>
    <w:sectPr w:rsidR="007B7406" w:rsidRPr="007B740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72A8D" w14:textId="77777777" w:rsidR="006160C8" w:rsidRDefault="006160C8">
      <w:pPr>
        <w:spacing w:after="0" w:line="240" w:lineRule="auto"/>
      </w:pPr>
      <w:r>
        <w:separator/>
      </w:r>
    </w:p>
  </w:endnote>
  <w:endnote w:type="continuationSeparator" w:id="0">
    <w:p w14:paraId="5C7FBFE5" w14:textId="77777777" w:rsidR="006160C8" w:rsidRDefault="00616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76387" w14:textId="77777777" w:rsidR="006160C8" w:rsidRDefault="006160C8">
      <w:pPr>
        <w:spacing w:after="0" w:line="240" w:lineRule="auto"/>
      </w:pPr>
      <w:r>
        <w:separator/>
      </w:r>
    </w:p>
  </w:footnote>
  <w:footnote w:type="continuationSeparator" w:id="0">
    <w:p w14:paraId="647FE9BE" w14:textId="77777777" w:rsidR="006160C8" w:rsidRDefault="006160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D2C"/>
    <w:rsid w:val="001A0D52"/>
    <w:rsid w:val="00210B6D"/>
    <w:rsid w:val="002B6044"/>
    <w:rsid w:val="005B4ACB"/>
    <w:rsid w:val="005B5043"/>
    <w:rsid w:val="006160C8"/>
    <w:rsid w:val="00723C51"/>
    <w:rsid w:val="0079735F"/>
    <w:rsid w:val="00797CE3"/>
    <w:rsid w:val="007B7406"/>
    <w:rsid w:val="008C6E4E"/>
    <w:rsid w:val="00966E9E"/>
    <w:rsid w:val="00B27D2C"/>
    <w:rsid w:val="00B74134"/>
    <w:rsid w:val="00B81A93"/>
    <w:rsid w:val="00BB4B01"/>
    <w:rsid w:val="00BC0150"/>
    <w:rsid w:val="00BF2740"/>
    <w:rsid w:val="00CE3D60"/>
    <w:rsid w:val="00F752D6"/>
    <w:rsid w:val="00FC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4DE6E"/>
  <w15:docId w15:val="{F294F4F0-4C8F-3E47-B6AE-99C89911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DokChampa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lang w:bidi="lo-L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No Spacing"/>
    <w:uiPriority w:val="99"/>
    <w:qFormat/>
    <w:rPr>
      <w:lang w:bidi="lo-LA"/>
    </w:rPr>
  </w:style>
  <w:style w:type="table" w:styleId="af8">
    <w:name w:val="Table Grid"/>
    <w:basedOn w:val="a1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semiHidden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E1D63702-E621-5B4B-9626-C6B40A7C10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Олег Двойнов</cp:lastModifiedBy>
  <cp:revision>6</cp:revision>
  <dcterms:created xsi:type="dcterms:W3CDTF">2024-04-02T16:20:00Z</dcterms:created>
  <dcterms:modified xsi:type="dcterms:W3CDTF">2025-07-24T16:43:00Z</dcterms:modified>
</cp:coreProperties>
</file>