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B9DF">
      <w:pPr>
        <w:pStyle w:val="199"/>
        <w:spacing w:before="0" w:beforeAutospacing="0" w:after="0" w:afterAutospacing="0"/>
        <w:jc w:val="center"/>
        <w:rPr>
          <w:sz w:val="22"/>
          <w:szCs w:val="22"/>
        </w:rPr>
      </w:pPr>
      <w:bookmarkStart w:id="0" w:name="_GoBack"/>
      <w:r>
        <w:rPr>
          <w:b/>
          <w:bCs/>
          <w:color w:val="000000"/>
          <w:sz w:val="22"/>
          <w:szCs w:val="22"/>
        </w:rPr>
        <w:t>Договор купли-продажи № ____</w:t>
      </w:r>
    </w:p>
    <w:p w14:paraId="5D9391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015408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0FCF3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b/>
          <w:bCs/>
          <w:color w:val="000000"/>
          <w:sz w:val="22"/>
          <w:szCs w:val="22"/>
          <w:lang w:eastAsia="ru-RU"/>
        </w:rPr>
        <w:tab/>
      </w:r>
      <w:r>
        <w:rPr>
          <w:b/>
          <w:bCs/>
          <w:color w:val="000000"/>
          <w:sz w:val="22"/>
          <w:szCs w:val="22"/>
          <w:lang w:eastAsia="ru-RU"/>
        </w:rPr>
        <w:t>                                     «___» _________ 20__ года</w:t>
      </w:r>
    </w:p>
    <w:p w14:paraId="1C323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2"/>
          <w:szCs w:val="22"/>
          <w:lang w:eastAsia="ru-RU"/>
        </w:rPr>
      </w:pPr>
    </w:p>
    <w:p w14:paraId="4D9CC0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bCs/>
          <w:color w:val="000000"/>
          <w:sz w:val="22"/>
          <w:szCs w:val="22"/>
          <w:shd w:val="clear" w:color="FFFFFF" w:fill="FFFFFF"/>
          <w:lang w:eastAsia="ru-RU"/>
        </w:rPr>
      </w:pPr>
      <w:r>
        <w:rPr>
          <w:rFonts w:hint="default"/>
          <w:color w:val="000000"/>
          <w:sz w:val="22"/>
          <w:szCs w:val="22"/>
          <w:lang w:eastAsia="ru-RU"/>
        </w:rPr>
        <w:t>Коцарев Александр Александрович (18.10.1982 года рождения, место рождения: пос. Красногвардейское Красногвардейского р-на Белгородской обл., зарегистрирован по адресу: 626150, Тюменская обл., г. Тобольск, 9 мкр., 37 д.,кв.39, ИНН 311110661747 СНИЛС 123-575-879 77)</w:t>
      </w:r>
      <w:r>
        <w:rPr>
          <w:color w:val="000000"/>
          <w:sz w:val="22"/>
          <w:szCs w:val="22"/>
          <w:lang w:eastAsia="ru-RU"/>
        </w:rPr>
        <w:t xml:space="preserve">, </w:t>
      </w:r>
      <w:r>
        <w:rPr>
          <w:bCs/>
          <w:color w:val="000000"/>
          <w:sz w:val="22"/>
          <w:szCs w:val="22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2"/>
          <w:szCs w:val="22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2"/>
          <w:szCs w:val="22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2"/>
          <w:szCs w:val="22"/>
          <w:lang w:eastAsia="ru-RU"/>
        </w:rPr>
        <w:t>Тюменской области от 30 сентября 2024 года по делу № А70-17183/2024</w:t>
      </w:r>
      <w:r>
        <w:rPr>
          <w:bCs/>
          <w:color w:val="000000"/>
          <w:sz w:val="22"/>
          <w:szCs w:val="22"/>
          <w:lang w:eastAsia="ru-RU"/>
        </w:rPr>
        <w:t>, именуемый в дальнейшем «Продавец», с одной</w:t>
      </w:r>
      <w:r>
        <w:rPr>
          <w:color w:val="000000"/>
          <w:sz w:val="22"/>
          <w:szCs w:val="22"/>
          <w:lang w:eastAsia="ru-RU"/>
        </w:rPr>
        <w:t xml:space="preserve"> стороны, и 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>
        <w:rPr>
          <w:sz w:val="22"/>
          <w:szCs w:val="22"/>
          <w:lang w:eastAsia="ru-RU"/>
        </w:rPr>
        <w:t> </w:t>
      </w:r>
    </w:p>
    <w:p w14:paraId="118617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2"/>
          <w:szCs w:val="22"/>
          <w:lang w:eastAsia="ru-RU"/>
        </w:rPr>
      </w:pPr>
    </w:p>
    <w:p w14:paraId="603581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7FB33A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9E16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2CED97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>
      <w:pPr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E43FC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513EF2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76E6D5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09884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hint="default"/>
          <w:color w:val="000000"/>
          <w:sz w:val="22"/>
          <w:szCs w:val="22"/>
          <w:lang w:eastAsia="ru-RU"/>
        </w:rPr>
        <w:t>Коцарев Александр Александрович</w:t>
      </w:r>
      <w:r>
        <w:rPr>
          <w:color w:val="000000"/>
          <w:sz w:val="22"/>
          <w:szCs w:val="22"/>
          <w:lang w:eastAsia="ru-RU"/>
        </w:rPr>
        <w:t xml:space="preserve"> ИНН</w:t>
      </w:r>
      <w:r>
        <w:rPr>
          <w:rFonts w:hint="default"/>
          <w:color w:val="000000"/>
          <w:sz w:val="22"/>
          <w:szCs w:val="22"/>
          <w:lang w:val="en-US" w:eastAsia="ru-RU"/>
        </w:rPr>
        <w:t xml:space="preserve"> Банка 7707083893 </w:t>
      </w:r>
      <w:r>
        <w:rPr>
          <w:color w:val="000000"/>
          <w:sz w:val="22"/>
          <w:szCs w:val="22"/>
          <w:lang w:eastAsia="ru-RU"/>
        </w:rPr>
        <w:t>р/с 40817810</w:t>
      </w:r>
      <w:r>
        <w:rPr>
          <w:rFonts w:hint="default"/>
          <w:color w:val="000000"/>
          <w:sz w:val="22"/>
          <w:szCs w:val="22"/>
          <w:lang w:val="en-US" w:eastAsia="ru-RU"/>
        </w:rPr>
        <w:t>872008950398</w:t>
      </w:r>
      <w:r>
        <w:rPr>
          <w:color w:val="000000"/>
          <w:sz w:val="22"/>
          <w:szCs w:val="22"/>
          <w:lang w:eastAsia="ru-RU"/>
        </w:rPr>
        <w:t xml:space="preserve"> в КАЛИНИНГРАДСКОЕ ОТДЕЛЕНИЕ ПАО СБЕРБАНК к/с 30101810100000000634, БИК 042748634.</w:t>
      </w:r>
    </w:p>
    <w:p w14:paraId="06A781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2"/>
          <w:szCs w:val="22"/>
        </w:rPr>
      </w:pPr>
    </w:p>
    <w:p w14:paraId="631A05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</w:p>
    <w:p w14:paraId="785B8F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B9B6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44BAD98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4F3839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B124A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</w:p>
    <w:p w14:paraId="47C6CC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0A1F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3188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5. Заключительные положения</w:t>
      </w:r>
    </w:p>
    <w:p w14:paraId="3EAC3B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7078C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820F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32B8EC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7B446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D70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2846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46F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  <w:r>
              <w:rPr>
                <w:rFonts w:hint="default"/>
                <w:color w:val="000000"/>
                <w:sz w:val="22"/>
                <w:szCs w:val="22"/>
                <w:lang w:eastAsia="ru-RU"/>
              </w:rPr>
              <w:t>Коцарев Александр Александрович (18.10.1982 года рождения, место рождения: пос. Красногвардейское Красногвардейского р-на Белгородской обл., зарегистрирован по адресу: 626150, Тюменская обл., г. Тобольск, 9 мкр., 37 д.,кв.39, ИНН 311110661747 СНИЛС 123-575-879 77</w:t>
            </w:r>
          </w:p>
          <w:p w14:paraId="5B09FA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Реквизиты:</w:t>
            </w:r>
          </w:p>
          <w:p w14:paraId="63BCB0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Получатель: </w:t>
            </w:r>
            <w:r>
              <w:rPr>
                <w:rFonts w:hint="default"/>
                <w:color w:val="000000"/>
                <w:sz w:val="22"/>
                <w:szCs w:val="22"/>
                <w:lang w:eastAsia="ru-RU"/>
              </w:rPr>
              <w:t>Коцарев Александр Александрович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ИНН</w:t>
            </w:r>
            <w:r>
              <w:rPr>
                <w:rFonts w:hint="default"/>
                <w:color w:val="000000"/>
                <w:sz w:val="22"/>
                <w:szCs w:val="22"/>
                <w:lang w:val="en-US" w:eastAsia="ru-RU"/>
              </w:rPr>
              <w:t xml:space="preserve"> Банка 7707083893 </w:t>
            </w:r>
            <w:r>
              <w:rPr>
                <w:color w:val="000000"/>
                <w:sz w:val="22"/>
                <w:szCs w:val="22"/>
                <w:lang w:eastAsia="ru-RU"/>
              </w:rPr>
              <w:t>р/с 40817810</w:t>
            </w:r>
            <w:r>
              <w:rPr>
                <w:rFonts w:hint="default"/>
                <w:color w:val="000000"/>
                <w:sz w:val="22"/>
                <w:szCs w:val="22"/>
                <w:lang w:val="en-US" w:eastAsia="ru-RU"/>
              </w:rPr>
              <w:t>872008950398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в КАЛИНИНГРАДСКОЕ ОТДЕЛЕНИЕ ПАО СБЕРБАНК к/с 30101810100000000634, БИК 042748634</w:t>
            </w:r>
          </w:p>
          <w:p w14:paraId="38DD25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sz w:val="22"/>
                <w:szCs w:val="22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B6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395DF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54EC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192AB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color w:val="000000"/>
                <w:sz w:val="22"/>
                <w:szCs w:val="22"/>
                <w:shd w:val="clear" w:color="FFFFFF" w:fill="FFFFFF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______________________  Д</w:t>
            </w:r>
            <w:r>
              <w:rPr>
                <w:rFonts w:hint="default"/>
                <w:color w:val="000000"/>
                <w:sz w:val="22"/>
                <w:szCs w:val="22"/>
                <w:shd w:val="clear" w:color="FFFFFF" w:fill="FFFFFF"/>
                <w:lang w:val="en-US" w:eastAsia="ru-RU"/>
              </w:rPr>
              <w:t>.В.Несен</w:t>
            </w:r>
          </w:p>
          <w:p w14:paraId="16024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2427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24055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1A05D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5029FB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75A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62197F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br w:type="page"/>
      </w: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2"/>
          <w:szCs w:val="22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5BF62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2A396C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2"/>
          <w:szCs w:val="22"/>
          <w:lang w:eastAsia="ru-RU"/>
        </w:rPr>
      </w:pPr>
      <w:r>
        <w:rPr>
          <w:rFonts w:hint="default"/>
          <w:color w:val="000000"/>
          <w:sz w:val="22"/>
          <w:szCs w:val="22"/>
          <w:lang w:eastAsia="ru-RU"/>
        </w:rPr>
        <w:t>Коцарев Александр Александрович (18.10.1982 года рождения, место рождения: пос. Красногвардейское Красногвардейского р-на Белгородской обл., зарегистрирован по адресу: 626150, Тюменская обл., г. Тобольск, 9 мкр., 37 д.,кв.39, ИНН 311110661747 СНИЛС 123-575-879 77)</w:t>
      </w:r>
      <w:r>
        <w:rPr>
          <w:color w:val="000000"/>
          <w:sz w:val="22"/>
          <w:szCs w:val="22"/>
          <w:lang w:eastAsia="ru-RU"/>
        </w:rPr>
        <w:t xml:space="preserve">, </w:t>
      </w:r>
      <w:r>
        <w:rPr>
          <w:bCs/>
          <w:color w:val="000000"/>
          <w:sz w:val="22"/>
          <w:szCs w:val="22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2"/>
          <w:szCs w:val="22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2"/>
          <w:szCs w:val="22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2"/>
          <w:szCs w:val="22"/>
          <w:lang w:eastAsia="ru-RU"/>
        </w:rPr>
        <w:t>Тюменской области от 30 сентября 2024 года по делу № А70-17183/2024</w:t>
      </w:r>
      <w:r>
        <w:rPr>
          <w:bCs/>
          <w:color w:val="000000"/>
          <w:sz w:val="22"/>
          <w:szCs w:val="22"/>
          <w:lang w:eastAsia="ru-RU"/>
        </w:rPr>
        <w:t>, именуемый</w:t>
      </w:r>
      <w:r>
        <w:rPr>
          <w:rFonts w:hint="default"/>
          <w:bCs/>
          <w:color w:val="000000"/>
          <w:sz w:val="22"/>
          <w:szCs w:val="22"/>
          <w:lang w:val="en-US" w:eastAsia="ru-RU"/>
        </w:rPr>
        <w:t xml:space="preserve"> </w:t>
      </w:r>
      <w:r>
        <w:rPr>
          <w:bCs/>
          <w:color w:val="000000"/>
          <w:sz w:val="22"/>
          <w:szCs w:val="22"/>
          <w:lang w:eastAsia="ru-RU"/>
        </w:rPr>
        <w:t>в дальнейшем «Продавец», с одной</w:t>
      </w:r>
      <w:r>
        <w:rPr>
          <w:color w:val="000000"/>
          <w:sz w:val="22"/>
          <w:szCs w:val="22"/>
          <w:lang w:eastAsia="ru-RU"/>
        </w:rPr>
        <w:t xml:space="preserve"> стороны, и</w:t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u w:val="single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2"/>
          <w:szCs w:val="22"/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36030C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2E142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2"/>
          <w:szCs w:val="22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3905"/>
      </w:tblGrid>
      <w:tr w14:paraId="369C0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55B0E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834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rFonts w:hint="default"/>
                <w:color w:val="000000"/>
                <w:sz w:val="22"/>
                <w:szCs w:val="22"/>
                <w:lang w:eastAsia="ru-RU"/>
              </w:rPr>
            </w:pPr>
            <w:r>
              <w:rPr>
                <w:rFonts w:hint="default"/>
                <w:color w:val="000000"/>
                <w:sz w:val="22"/>
                <w:szCs w:val="22"/>
                <w:lang w:eastAsia="ru-RU"/>
              </w:rPr>
              <w:t>Коцарев Александр Александрович (18.10.1982 года рождения, место рождения: пос. Красногвардейское Красногвардейского р-на Белгородской обл., зарегистрирован по адресу: 626150, Тюменская обл., г. Тобольск, 9 мкр., 37 д.,кв.39, ИНН 311110661747 СНИЛС 123-575-879 77</w:t>
            </w:r>
          </w:p>
          <w:p w14:paraId="500AD6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Реквизиты:</w:t>
            </w:r>
          </w:p>
          <w:p w14:paraId="08FBA7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Получатель: </w:t>
            </w:r>
            <w:r>
              <w:rPr>
                <w:rFonts w:hint="default"/>
                <w:color w:val="000000"/>
                <w:sz w:val="22"/>
                <w:szCs w:val="22"/>
                <w:lang w:eastAsia="ru-RU"/>
              </w:rPr>
              <w:t>Коцарев Александр Александрович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ИНН</w:t>
            </w:r>
            <w:r>
              <w:rPr>
                <w:rFonts w:hint="default"/>
                <w:color w:val="000000"/>
                <w:sz w:val="22"/>
                <w:szCs w:val="22"/>
                <w:lang w:val="en-US" w:eastAsia="ru-RU"/>
              </w:rPr>
              <w:t xml:space="preserve"> Банка 7707083893 </w:t>
            </w:r>
            <w:r>
              <w:rPr>
                <w:color w:val="000000"/>
                <w:sz w:val="22"/>
                <w:szCs w:val="22"/>
                <w:lang w:eastAsia="ru-RU"/>
              </w:rPr>
              <w:t>р/с 40817810</w:t>
            </w:r>
            <w:r>
              <w:rPr>
                <w:rFonts w:hint="default"/>
                <w:color w:val="000000"/>
                <w:sz w:val="22"/>
                <w:szCs w:val="22"/>
                <w:lang w:val="en-US" w:eastAsia="ru-RU"/>
              </w:rPr>
              <w:t>872008950398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в КАЛИНИНГРАДСКОЕ ОТДЕЛЕНИЕ ПАО СБЕРБАНК к/с 30101810100000000634, БИК 042748634</w:t>
            </w:r>
          </w:p>
          <w:p w14:paraId="4E8E1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740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0C8CF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174EB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40FE3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color w:val="000000"/>
                <w:sz w:val="22"/>
                <w:szCs w:val="22"/>
                <w:shd w:val="clear" w:color="FFFFFF" w:fill="FFFFFF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______________________  Д</w:t>
            </w:r>
            <w:r>
              <w:rPr>
                <w:rFonts w:hint="default"/>
                <w:color w:val="000000"/>
                <w:sz w:val="22"/>
                <w:szCs w:val="22"/>
                <w:shd w:val="clear" w:color="FFFFFF" w:fill="FFFFFF"/>
                <w:lang w:val="en-US" w:eastAsia="ru-RU"/>
              </w:rPr>
              <w:t>.В.Несен</w:t>
            </w:r>
          </w:p>
          <w:p w14:paraId="737BD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2"/>
                <w:szCs w:val="22"/>
                <w:lang w:eastAsia="ru-RU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61938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734B9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2"/>
          <w:szCs w:val="22"/>
          <w:lang w:eastAsia="ru-RU"/>
        </w:rPr>
      </w:pPr>
    </w:p>
    <w:bookmarkEnd w:id="0"/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56F55"/>
    <w:rsid w:val="00074758"/>
    <w:rsid w:val="00086000"/>
    <w:rsid w:val="000974C5"/>
    <w:rsid w:val="00111D4E"/>
    <w:rsid w:val="00116257"/>
    <w:rsid w:val="00152A98"/>
    <w:rsid w:val="00153F55"/>
    <w:rsid w:val="001B2BBF"/>
    <w:rsid w:val="001D32AB"/>
    <w:rsid w:val="00247A1D"/>
    <w:rsid w:val="0026636A"/>
    <w:rsid w:val="00275559"/>
    <w:rsid w:val="00281AF1"/>
    <w:rsid w:val="00282764"/>
    <w:rsid w:val="002868A6"/>
    <w:rsid w:val="00291F23"/>
    <w:rsid w:val="002D3D3C"/>
    <w:rsid w:val="002E6243"/>
    <w:rsid w:val="00324CFC"/>
    <w:rsid w:val="003258A1"/>
    <w:rsid w:val="0032655F"/>
    <w:rsid w:val="00334795"/>
    <w:rsid w:val="0034308A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757DC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601186"/>
    <w:rsid w:val="006139A4"/>
    <w:rsid w:val="00634099"/>
    <w:rsid w:val="0065049B"/>
    <w:rsid w:val="00656C4F"/>
    <w:rsid w:val="00675E04"/>
    <w:rsid w:val="0067704D"/>
    <w:rsid w:val="006A76BA"/>
    <w:rsid w:val="006C5E45"/>
    <w:rsid w:val="006D7B56"/>
    <w:rsid w:val="006E37D9"/>
    <w:rsid w:val="006F15DB"/>
    <w:rsid w:val="006F1861"/>
    <w:rsid w:val="00704133"/>
    <w:rsid w:val="00763FC7"/>
    <w:rsid w:val="0078588F"/>
    <w:rsid w:val="00787B13"/>
    <w:rsid w:val="00792C7F"/>
    <w:rsid w:val="007A7DA5"/>
    <w:rsid w:val="007F6E0A"/>
    <w:rsid w:val="00803FF0"/>
    <w:rsid w:val="00804B14"/>
    <w:rsid w:val="008105A1"/>
    <w:rsid w:val="00845CCB"/>
    <w:rsid w:val="008B2C18"/>
    <w:rsid w:val="008C456E"/>
    <w:rsid w:val="008C6BB4"/>
    <w:rsid w:val="00917003"/>
    <w:rsid w:val="00930D8A"/>
    <w:rsid w:val="009361C6"/>
    <w:rsid w:val="00953638"/>
    <w:rsid w:val="0099699A"/>
    <w:rsid w:val="00997F8A"/>
    <w:rsid w:val="009B15BE"/>
    <w:rsid w:val="009B4670"/>
    <w:rsid w:val="00A12FC1"/>
    <w:rsid w:val="00A14AA2"/>
    <w:rsid w:val="00A24BE2"/>
    <w:rsid w:val="00A3027D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F3355"/>
    <w:rsid w:val="00C21F84"/>
    <w:rsid w:val="00C3051B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DD316F"/>
    <w:rsid w:val="00E4686B"/>
    <w:rsid w:val="00E6794C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  <w:rsid w:val="0557062D"/>
    <w:rsid w:val="30D9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uiPriority w:val="99"/>
    <w:rPr>
      <w:vertAlign w:val="superscript"/>
    </w:rPr>
  </w:style>
  <w:style w:type="character" w:styleId="5">
    <w:name w:val="endnote reference"/>
    <w:basedOn w:val="2"/>
    <w:semiHidden/>
    <w:unhideWhenUsed/>
    <w:uiPriority w:val="99"/>
    <w:rPr>
      <w:vertAlign w:val="superscript"/>
    </w:rPr>
  </w:style>
  <w:style w:type="character" w:styleId="6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7">
    <w:name w:val="endnote text"/>
    <w:basedOn w:val="1"/>
    <w:link w:val="196"/>
    <w:semiHidden/>
    <w:unhideWhenUsed/>
    <w:uiPriority w:val="99"/>
  </w:style>
  <w:style w:type="paragraph" w:styleId="8">
    <w:name w:val="footnote text"/>
    <w:basedOn w:val="1"/>
    <w:link w:val="195"/>
    <w:semiHidden/>
    <w:unhideWhenUsed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uiPriority w:val="39"/>
    <w:pPr>
      <w:spacing w:after="57"/>
    </w:pPr>
  </w:style>
  <w:style w:type="paragraph" w:styleId="13">
    <w:name w:val="toc 6"/>
    <w:basedOn w:val="1"/>
    <w:next w:val="1"/>
    <w:unhideWhenUsed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2">
    <w:name w:val="Heading 1 Char"/>
    <w:basedOn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uiPriority w:val="10"/>
    <w:rPr>
      <w:sz w:val="48"/>
      <w:szCs w:val="48"/>
    </w:rPr>
  </w:style>
  <w:style w:type="character" w:customStyle="1" w:styleId="32">
    <w:name w:val="Subtitle Char"/>
    <w:basedOn w:val="2"/>
    <w:uiPriority w:val="11"/>
    <w:rPr>
      <w:sz w:val="24"/>
      <w:szCs w:val="24"/>
    </w:rPr>
  </w:style>
  <w:style w:type="character" w:customStyle="1" w:styleId="33">
    <w:name w:val="Quote Char"/>
    <w:qFormat/>
    <w:uiPriority w:val="29"/>
    <w:rPr>
      <w:i/>
    </w:rPr>
  </w:style>
  <w:style w:type="character" w:customStyle="1" w:styleId="34">
    <w:name w:val="Intense Quote Char"/>
    <w:uiPriority w:val="30"/>
    <w:rPr>
      <w:i/>
    </w:rPr>
  </w:style>
  <w:style w:type="character" w:customStyle="1" w:styleId="35">
    <w:name w:val="Header Char"/>
    <w:basedOn w:val="2"/>
    <w:uiPriority w:val="99"/>
  </w:style>
  <w:style w:type="character" w:customStyle="1" w:styleId="36">
    <w:name w:val="Caption Char"/>
    <w:qFormat/>
    <w:uiPriority w:val="99"/>
  </w:style>
  <w:style w:type="character" w:customStyle="1" w:styleId="37">
    <w:name w:val="Footnote Text Char"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qFormat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Название Знак"/>
    <w:basedOn w:val="2"/>
    <w:link w:val="18"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uiPriority w:val="99"/>
  </w:style>
  <w:style w:type="paragraph" w:customStyle="1" w:styleId="66">
    <w:name w:val="Нижний колонтитул1"/>
    <w:basedOn w:val="1"/>
    <w:link w:val="69"/>
    <w:unhideWhenUsed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69">
    <w:name w:val="Нижний колонтитул Знак"/>
    <w:link w:val="66"/>
    <w:uiPriority w:val="99"/>
  </w:style>
  <w:style w:type="table" w:customStyle="1" w:styleId="70">
    <w:name w:val="Table Grid Light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71">
    <w:name w:val="Таблица простая 11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2">
    <w:name w:val="Grid Table 6 Colorful - Accent 1"/>
    <w:basedOn w:val="3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13">
    <w:name w:val="Grid Table 6 Colorful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14">
    <w:name w:val="Grid Table 6 Colorful - Accent 3"/>
    <w:basedOn w:val="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15">
    <w:name w:val="Grid Table 6 Colorful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16">
    <w:name w:val="Grid Table 6 Colorful - Accent 5"/>
    <w:basedOn w:val="3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7">
    <w:name w:val="Grid Table 6 Colorful - Accent 6"/>
    <w:basedOn w:val="3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8">
    <w:name w:val="Таблица-сетка 7 цветная1"/>
    <w:basedOn w:val="3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9">
    <w:name w:val="Grid Table 7 Colorful - Accent 1"/>
    <w:basedOn w:val="3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20">
    <w:name w:val="Grid Table 7 Colorful - Accent 2"/>
    <w:basedOn w:val="3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21">
    <w:name w:val="Grid Table 7 Colorful - Accent 3"/>
    <w:basedOn w:val="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22">
    <w:name w:val="Grid Table 7 Colorful - Accent 4"/>
    <w:basedOn w:val="3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23">
    <w:name w:val="Grid Table 7 Colorful - Accent 5"/>
    <w:basedOn w:val="3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24">
    <w:name w:val="Grid Table 7 Colorful - Accent 6"/>
    <w:basedOn w:val="3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25">
    <w:name w:val="Список-таблица 1 светлая1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1">
    <w:name w:val="List Table 6 Colorful - Accent 1"/>
    <w:basedOn w:val="3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2">
    <w:name w:val="List Table 6 Colorful - Accent 2"/>
    <w:basedOn w:val="3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63">
    <w:name w:val="List Table 6 Colorful - Accent 3"/>
    <w:basedOn w:val="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64">
    <w:name w:val="List Table 6 Colorful - Accent 4"/>
    <w:basedOn w:val="3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65">
    <w:name w:val="List Table 6 Colorful - Accent 5"/>
    <w:basedOn w:val="3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66">
    <w:name w:val="List Table 6 Colorful - Accent 6"/>
    <w:basedOn w:val="3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67">
    <w:name w:val="Список-таблица 7 цветная1"/>
    <w:basedOn w:val="3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8">
    <w:name w:val="List Table 7 Colorful - Accent 1"/>
    <w:basedOn w:val="3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9">
    <w:name w:val="List Table 7 Colorful - Accent 2"/>
    <w:basedOn w:val="3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70">
    <w:name w:val="List Table 7 Colorful - Accent 3"/>
    <w:basedOn w:val="3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71">
    <w:name w:val="List Table 7 Colorful - Accent 4"/>
    <w:basedOn w:val="3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72">
    <w:name w:val="List Table 7 Colorful - Accent 5"/>
    <w:basedOn w:val="3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73">
    <w:name w:val="List Table 7 Colorful - Accent 6"/>
    <w:basedOn w:val="3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74">
    <w:name w:val="Lined - Accent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uiPriority w:val="99"/>
    <w:rPr>
      <w:sz w:val="18"/>
    </w:rPr>
  </w:style>
  <w:style w:type="character" w:customStyle="1" w:styleId="196">
    <w:name w:val="Текст концевой сноски Знак"/>
    <w:link w:val="7"/>
    <w:uiPriority w:val="99"/>
    <w:rPr>
      <w:sz w:val="20"/>
    </w:rPr>
  </w:style>
  <w:style w:type="paragraph" w:customStyle="1" w:styleId="197">
    <w:name w:val="TOC Heading"/>
    <w:unhideWhenUsed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905</Words>
  <Characters>5159</Characters>
  <Lines>42</Lines>
  <Paragraphs>12</Paragraphs>
  <TotalTime>38</TotalTime>
  <ScaleCrop>false</ScaleCrop>
  <LinksUpToDate>false</LinksUpToDate>
  <CharactersWithSpaces>6052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2022-11-28T21:35:00Z</dcterms:created>
  <dc:creator>Marina</dc:creator>
  <cp:lastModifiedBy>user</cp:lastModifiedBy>
  <dcterms:modified xsi:type="dcterms:W3CDTF">2025-04-09T05:13:51Z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FC3B4105083242E5A234B96B806A09C5_13</vt:lpwstr>
  </property>
</Properties>
</file>