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05D" w:rsidRDefault="00F83368">
      <w:pPr>
        <w:pStyle w:val="center"/>
      </w:pPr>
      <w:r>
        <w:rPr>
          <w:rStyle w:val="docheader"/>
        </w:rPr>
        <w:t>ПРОТОКОЛ ОБ ОПРЕДЕЛЕНИИ УЧАСТНИКОВ ТОРГОВ № 52051-ЗТПП/2</w:t>
      </w:r>
    </w:p>
    <w:p w:rsidR="000C605D" w:rsidRDefault="000C605D"/>
    <w:p w:rsidR="000C605D" w:rsidRDefault="00F83368">
      <w:r>
        <w:t>09.07.2025 г.</w:t>
      </w:r>
    </w:p>
    <w:p w:rsidR="000C605D" w:rsidRDefault="000C605D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0C605D">
        <w:tc>
          <w:tcPr>
            <w:tcW w:w="10000" w:type="dxa"/>
            <w:gridSpan w:val="2"/>
            <w:vAlign w:val="center"/>
          </w:tcPr>
          <w:p w:rsidR="000C605D" w:rsidRDefault="00F83368">
            <w:r>
              <w:rPr>
                <w:rStyle w:val="tableheader"/>
              </w:rPr>
              <w:t>Организатор торгов</w:t>
            </w:r>
          </w:p>
        </w:tc>
      </w:tr>
      <w:tr w:rsidR="000C605D">
        <w:tc>
          <w:tcPr>
            <w:tcW w:w="4000" w:type="dxa"/>
            <w:vAlign w:val="center"/>
          </w:tcPr>
          <w:p w:rsidR="000C605D" w:rsidRDefault="00F83368">
            <w:r>
              <w:t>ФИО:</w:t>
            </w:r>
          </w:p>
        </w:tc>
        <w:tc>
          <w:tcPr>
            <w:tcW w:w="6000" w:type="dxa"/>
            <w:vAlign w:val="center"/>
          </w:tcPr>
          <w:p w:rsidR="000C605D" w:rsidRDefault="00F83368">
            <w:r>
              <w:t>Яковлев Алексей Геннадьевич</w:t>
            </w:r>
          </w:p>
        </w:tc>
      </w:tr>
      <w:tr w:rsidR="000C605D">
        <w:tc>
          <w:tcPr>
            <w:tcW w:w="4000" w:type="dxa"/>
            <w:vAlign w:val="center"/>
          </w:tcPr>
          <w:p w:rsidR="000C605D" w:rsidRDefault="00F83368">
            <w:r>
              <w:t>ИНН:</w:t>
            </w:r>
          </w:p>
        </w:tc>
        <w:tc>
          <w:tcPr>
            <w:tcW w:w="6000" w:type="dxa"/>
            <w:vAlign w:val="center"/>
          </w:tcPr>
          <w:p w:rsidR="000C605D" w:rsidRDefault="00F83368">
            <w:r>
              <w:t>500708817315</w:t>
            </w:r>
          </w:p>
        </w:tc>
      </w:tr>
      <w:tr w:rsidR="000C605D">
        <w:tc>
          <w:tcPr>
            <w:tcW w:w="4000" w:type="dxa"/>
            <w:vAlign w:val="center"/>
          </w:tcPr>
          <w:p w:rsidR="000C605D" w:rsidRDefault="00F83368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0C605D" w:rsidRDefault="00F83368">
            <w:r>
              <w:t>+79265949430</w:t>
            </w:r>
          </w:p>
        </w:tc>
      </w:tr>
      <w:tr w:rsidR="000C605D">
        <w:tc>
          <w:tcPr>
            <w:tcW w:w="10000" w:type="dxa"/>
            <w:gridSpan w:val="2"/>
            <w:vAlign w:val="center"/>
          </w:tcPr>
          <w:p w:rsidR="000C605D" w:rsidRDefault="000C605D"/>
        </w:tc>
      </w:tr>
      <w:tr w:rsidR="000C605D">
        <w:tc>
          <w:tcPr>
            <w:tcW w:w="10000" w:type="dxa"/>
            <w:gridSpan w:val="2"/>
            <w:vAlign w:val="center"/>
          </w:tcPr>
          <w:p w:rsidR="000C605D" w:rsidRDefault="00F83368">
            <w:r>
              <w:rPr>
                <w:rStyle w:val="tableheader"/>
              </w:rPr>
              <w:t>Сведения о должнике</w:t>
            </w:r>
          </w:p>
        </w:tc>
      </w:tr>
      <w:tr w:rsidR="000C605D">
        <w:tc>
          <w:tcPr>
            <w:tcW w:w="4000" w:type="dxa"/>
            <w:vAlign w:val="center"/>
          </w:tcPr>
          <w:p w:rsidR="000C605D" w:rsidRDefault="00F83368">
            <w:r>
              <w:t>ФИО:</w:t>
            </w:r>
          </w:p>
        </w:tc>
        <w:tc>
          <w:tcPr>
            <w:tcW w:w="6000" w:type="dxa"/>
            <w:vAlign w:val="center"/>
          </w:tcPr>
          <w:p w:rsidR="000C605D" w:rsidRDefault="00F83368">
            <w:proofErr w:type="spellStart"/>
            <w:r>
              <w:t>Чупринин</w:t>
            </w:r>
            <w:proofErr w:type="spellEnd"/>
            <w:r>
              <w:t xml:space="preserve"> Эдуард Викторович</w:t>
            </w:r>
          </w:p>
        </w:tc>
      </w:tr>
      <w:tr w:rsidR="000C605D">
        <w:tc>
          <w:tcPr>
            <w:tcW w:w="4000" w:type="dxa"/>
            <w:vAlign w:val="center"/>
          </w:tcPr>
          <w:p w:rsidR="000C605D" w:rsidRDefault="00F83368">
            <w:r>
              <w:t>ИНН:</w:t>
            </w:r>
          </w:p>
        </w:tc>
        <w:tc>
          <w:tcPr>
            <w:tcW w:w="6000" w:type="dxa"/>
            <w:vAlign w:val="center"/>
          </w:tcPr>
          <w:p w:rsidR="000C605D" w:rsidRDefault="00F83368">
            <w:r>
              <w:t>613301356626</w:t>
            </w:r>
          </w:p>
        </w:tc>
      </w:tr>
      <w:tr w:rsidR="000C605D">
        <w:tc>
          <w:tcPr>
            <w:tcW w:w="4000" w:type="dxa"/>
            <w:vAlign w:val="center"/>
          </w:tcPr>
          <w:p w:rsidR="000C605D" w:rsidRDefault="00F83368">
            <w:r>
              <w:t>Адрес:</w:t>
            </w:r>
          </w:p>
        </w:tc>
        <w:tc>
          <w:tcPr>
            <w:tcW w:w="6000" w:type="dxa"/>
            <w:vAlign w:val="center"/>
          </w:tcPr>
          <w:p w:rsidR="000C605D" w:rsidRDefault="00F83368">
            <w:r>
              <w:t xml:space="preserve">346050, Ростовская область, </w:t>
            </w:r>
            <w:proofErr w:type="spellStart"/>
            <w:r>
              <w:t>п.Тарасовский</w:t>
            </w:r>
            <w:proofErr w:type="spellEnd"/>
            <w:r>
              <w:t>, ул. Стадионная, д. 30</w:t>
            </w:r>
          </w:p>
        </w:tc>
      </w:tr>
      <w:tr w:rsidR="000C605D">
        <w:tc>
          <w:tcPr>
            <w:tcW w:w="4000" w:type="dxa"/>
            <w:vAlign w:val="center"/>
          </w:tcPr>
          <w:p w:rsidR="000C605D" w:rsidRDefault="00F83368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0C605D" w:rsidRDefault="00F83368">
            <w:r>
              <w:t>А53-38565/2020</w:t>
            </w:r>
          </w:p>
        </w:tc>
      </w:tr>
      <w:tr w:rsidR="000C605D">
        <w:tc>
          <w:tcPr>
            <w:tcW w:w="10000" w:type="dxa"/>
            <w:gridSpan w:val="2"/>
            <w:vAlign w:val="center"/>
          </w:tcPr>
          <w:p w:rsidR="000C605D" w:rsidRDefault="000C605D"/>
        </w:tc>
      </w:tr>
      <w:tr w:rsidR="000C605D">
        <w:tc>
          <w:tcPr>
            <w:tcW w:w="10000" w:type="dxa"/>
            <w:gridSpan w:val="2"/>
            <w:vAlign w:val="center"/>
          </w:tcPr>
          <w:p w:rsidR="000C605D" w:rsidRDefault="00F83368">
            <w:r>
              <w:rPr>
                <w:rStyle w:val="tableheader"/>
              </w:rPr>
              <w:t>Информация о торгах и лоте</w:t>
            </w:r>
          </w:p>
        </w:tc>
      </w:tr>
      <w:tr w:rsidR="000C605D">
        <w:tc>
          <w:tcPr>
            <w:tcW w:w="4000" w:type="dxa"/>
            <w:vAlign w:val="center"/>
          </w:tcPr>
          <w:p w:rsidR="000C605D" w:rsidRDefault="00F83368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0C605D" w:rsidRDefault="00F83368">
            <w:r>
              <w:t>Закрытое публичное предложение</w:t>
            </w:r>
          </w:p>
        </w:tc>
      </w:tr>
      <w:tr w:rsidR="000C605D">
        <w:tc>
          <w:tcPr>
            <w:tcW w:w="4000" w:type="dxa"/>
            <w:vAlign w:val="center"/>
          </w:tcPr>
          <w:p w:rsidR="000C605D" w:rsidRDefault="00F83368">
            <w:r>
              <w:t>Код торгов:</w:t>
            </w:r>
          </w:p>
        </w:tc>
        <w:tc>
          <w:tcPr>
            <w:tcW w:w="6000" w:type="dxa"/>
            <w:vAlign w:val="center"/>
          </w:tcPr>
          <w:p w:rsidR="000C605D" w:rsidRDefault="00F83368">
            <w:r>
              <w:t>52051-ЗТПП</w:t>
            </w:r>
          </w:p>
        </w:tc>
      </w:tr>
      <w:tr w:rsidR="000C605D">
        <w:tc>
          <w:tcPr>
            <w:tcW w:w="4000" w:type="dxa"/>
            <w:vAlign w:val="center"/>
          </w:tcPr>
          <w:p w:rsidR="000C605D" w:rsidRDefault="00F83368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0C605D" w:rsidRDefault="00F83368">
            <w:r>
              <w:t>02.06.2025 09:00:00</w:t>
            </w:r>
          </w:p>
        </w:tc>
      </w:tr>
      <w:tr w:rsidR="000C605D">
        <w:tc>
          <w:tcPr>
            <w:tcW w:w="4000" w:type="dxa"/>
            <w:vAlign w:val="center"/>
          </w:tcPr>
          <w:p w:rsidR="000C605D" w:rsidRDefault="00F83368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0C605D" w:rsidRDefault="00F83368">
            <w:r>
              <w:t>07.07.2025 21:00:00</w:t>
            </w:r>
          </w:p>
        </w:tc>
      </w:tr>
      <w:tr w:rsidR="000C605D">
        <w:tc>
          <w:tcPr>
            <w:tcW w:w="4000" w:type="dxa"/>
            <w:vAlign w:val="center"/>
          </w:tcPr>
          <w:p w:rsidR="000C605D" w:rsidRDefault="00F83368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0C605D" w:rsidRDefault="00F83368">
            <w:r>
              <w:t>2</w:t>
            </w:r>
          </w:p>
        </w:tc>
      </w:tr>
      <w:tr w:rsidR="000C605D">
        <w:tc>
          <w:tcPr>
            <w:tcW w:w="4000" w:type="dxa"/>
            <w:vAlign w:val="center"/>
          </w:tcPr>
          <w:p w:rsidR="000C605D" w:rsidRDefault="00F83368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0C605D" w:rsidRDefault="00F83368">
            <w:r>
              <w:t xml:space="preserve">Земельный участок Кадастровый </w:t>
            </w:r>
            <w:proofErr w:type="gramStart"/>
            <w:r>
              <w:t>номер:61:37:0010110</w:t>
            </w:r>
            <w:proofErr w:type="gramEnd"/>
            <w:r>
              <w:t>:2286, виды разрешенного использования земли промышленности, энергетики, транспорта, связи, радиовещания, телевидения,</w:t>
            </w:r>
            <w:r>
              <w:t xml:space="preserve"> информатики, земли для обеспечения космической деятельности, земли обороны безопасности и земли иного специального назначения, площадью 1 921 </w:t>
            </w:r>
            <w:proofErr w:type="spellStart"/>
            <w:r>
              <w:t>кв.м</w:t>
            </w:r>
            <w:proofErr w:type="spellEnd"/>
            <w:r>
              <w:t>., место расположения: Ростовская обл., р-н Тарасовский, п. Тарасовский, ул. Стадионная, 2, цена 488 000 рубл</w:t>
            </w:r>
            <w:r>
              <w:t xml:space="preserve">ей.  Здание нежилое, кадастровый номер: 61:37:0010110:2338, площадь 157,9 </w:t>
            </w:r>
            <w:proofErr w:type="spellStart"/>
            <w:r>
              <w:t>кв.м</w:t>
            </w:r>
            <w:proofErr w:type="spellEnd"/>
            <w:r>
              <w:t>., место расположение: Ростовская обл., р-н Тарасовский, п. Тарасовский, ул. Стадионная д.2., номера на поэтажном плане1,4,5,6,7, этаж 1, Цена 2 339 000рублей.  Здание нежилое, о</w:t>
            </w:r>
            <w:r>
              <w:t xml:space="preserve">дноэтажное, назначение склад (архив), литера В, кадастровый номер: 61:37:0010110:2041, площадь 46,9 </w:t>
            </w:r>
            <w:proofErr w:type="spellStart"/>
            <w:r>
              <w:t>кв.м</w:t>
            </w:r>
            <w:proofErr w:type="spellEnd"/>
            <w:r>
              <w:t>., место расположение: Ростовская обл., р-н Тарасовский, п. Тарасовский, ул. Стадионная д.2. Цена 611 000 рублей.  Здание нежилое, одноэтажное (гараж, с</w:t>
            </w:r>
            <w:r>
              <w:t xml:space="preserve">лесарная) кадастровый номер: 61:37:0010110:2042, </w:t>
            </w:r>
            <w:r>
              <w:lastRenderedPageBreak/>
              <w:t xml:space="preserve">площадь 106,3 </w:t>
            </w:r>
            <w:proofErr w:type="spellStart"/>
            <w:r>
              <w:t>кв.м</w:t>
            </w:r>
            <w:proofErr w:type="spellEnd"/>
            <w:r>
              <w:t>., литера Г, место расположение: Ростовская обл., р-н Тарасовский, п. Тарасовский, ул. Стадионная д.2. Цена 1 651 000 рублей.  здание (нежилое), с кадастровым номером 61:37:0010110:2434, пл</w:t>
            </w:r>
            <w:r>
              <w:t xml:space="preserve">ощадью 6,7 </w:t>
            </w:r>
            <w:proofErr w:type="spellStart"/>
            <w:r>
              <w:t>кв.м</w:t>
            </w:r>
            <w:proofErr w:type="spellEnd"/>
            <w:r>
              <w:t xml:space="preserve">. по адресу: Ростовская обл., Тарасовский р-н, ул. Стадионная д.2 Здание нежилое, банно-прачечного комбината, кадастровый номер: 61:37:0010110:2044, площадь 57,7 </w:t>
            </w:r>
            <w:proofErr w:type="spellStart"/>
            <w:r>
              <w:t>кв.м</w:t>
            </w:r>
            <w:proofErr w:type="spellEnd"/>
            <w:r>
              <w:t>., литера Е, место расположение: Ростовская обл., р-н Тарасовский, п. Тарас</w:t>
            </w:r>
            <w:r>
              <w:t>овский, ул. Стадионная д.2. Цена 958 000 рублей.</w:t>
            </w:r>
          </w:p>
        </w:tc>
      </w:tr>
      <w:tr w:rsidR="000C605D">
        <w:tc>
          <w:tcPr>
            <w:tcW w:w="4000" w:type="dxa"/>
            <w:vAlign w:val="center"/>
          </w:tcPr>
          <w:p w:rsidR="000C605D" w:rsidRDefault="00F83368">
            <w:r>
              <w:lastRenderedPageBreak/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0C605D" w:rsidRDefault="00F83368">
            <w:r>
              <w:t>5 442 300.00</w:t>
            </w:r>
          </w:p>
        </w:tc>
      </w:tr>
      <w:tr w:rsidR="000C605D">
        <w:tc>
          <w:tcPr>
            <w:tcW w:w="4000" w:type="dxa"/>
            <w:vAlign w:val="center"/>
          </w:tcPr>
          <w:p w:rsidR="000C605D" w:rsidRDefault="00F83368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0C605D" w:rsidRDefault="00F83368">
            <w:r>
              <w:t xml:space="preserve">Победителем торгов по продаже имущества должника </w:t>
            </w:r>
            <w:proofErr w:type="gramStart"/>
            <w:r>
              <w:t>посредством  публичного</w:t>
            </w:r>
            <w:proofErr w:type="gramEnd"/>
            <w:r>
              <w:t xml:space="preserve"> предложения признается участник, ко</w:t>
            </w:r>
            <w:r>
              <w:t>торый  представил в установленный срок заявку на участие в торгах,  содержащую предложение о цене имущества должника, которая не  ниже начальной цены продажи имущества должника,  установленной для определенного периода проведения торгов, при  отсутствии пр</w:t>
            </w:r>
            <w:r>
              <w:t xml:space="preserve">едложений других участников торгов по продаже  имущества должника посредством публичного предложения. </w:t>
            </w:r>
            <w:proofErr w:type="gramStart"/>
            <w:r>
              <w:t>В  случае</w:t>
            </w:r>
            <w:proofErr w:type="gramEnd"/>
            <w:r>
              <w:t>, если несколько участников торгов по продаже имущества  должника посредством публичного предложения представили в  установленный срок заявки, со</w:t>
            </w:r>
            <w:r>
              <w:t>держащие различные предложения  о цене имущества должника, но не ниже начальной цены продажи  имущества должника, установленной для определенного периода  проведения торгов, право приобретения имущества должника  принадлежит участнику торгов, предложившему</w:t>
            </w:r>
            <w:r>
              <w:t xml:space="preserve"> максимальную  цену за это имущество. С даты определения победителя торгов по  продаже имущества должника посредством публичного  предложения, прием заявок на конкретное имущество  прекращается, иные заявки не рассматриваются.</w:t>
            </w:r>
          </w:p>
        </w:tc>
      </w:tr>
      <w:tr w:rsidR="000C605D">
        <w:tc>
          <w:tcPr>
            <w:tcW w:w="10000" w:type="dxa"/>
            <w:gridSpan w:val="2"/>
            <w:vAlign w:val="center"/>
          </w:tcPr>
          <w:p w:rsidR="000C605D" w:rsidRDefault="000C605D"/>
        </w:tc>
      </w:tr>
      <w:tr w:rsidR="000C605D">
        <w:tc>
          <w:tcPr>
            <w:tcW w:w="10000" w:type="dxa"/>
            <w:gridSpan w:val="2"/>
            <w:vAlign w:val="center"/>
          </w:tcPr>
          <w:p w:rsidR="000C605D" w:rsidRDefault="00F83368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0C605D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0C605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0C605D" w:rsidRDefault="00F83368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0C605D" w:rsidRDefault="00F83368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0C605D" w:rsidRDefault="00F83368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0C605D" w:rsidRDefault="00F83368">
                  <w:r>
                    <w:t>Цена на интервале</w:t>
                  </w:r>
                </w:p>
              </w:tc>
            </w:tr>
            <w:tr w:rsidR="000C605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02.06.2025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04.06.2025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544 230.00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5 442 300.00</w:t>
                  </w:r>
                </w:p>
              </w:tc>
            </w:tr>
            <w:tr w:rsidR="000C605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lastRenderedPageBreak/>
                    <w:t>05.06.2025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09.06.2025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489 807.00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4 898 070.00</w:t>
                  </w:r>
                </w:p>
              </w:tc>
            </w:tr>
            <w:tr w:rsidR="000C605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10.06.2025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16.06.2025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435 384.00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4 353 840.00</w:t>
                  </w:r>
                </w:p>
              </w:tc>
            </w:tr>
            <w:tr w:rsidR="000C605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17.06.2025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19.06.2025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380 961.00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3 809 610.00</w:t>
                  </w:r>
                </w:p>
              </w:tc>
            </w:tr>
            <w:tr w:rsidR="000C605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20.06.2025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24.06.2025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326 538.00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3 265 380.00</w:t>
                  </w:r>
                </w:p>
              </w:tc>
            </w:tr>
            <w:tr w:rsidR="000C605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25.06.2025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27.06.2025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272 115.00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2 721 150.00</w:t>
                  </w:r>
                </w:p>
              </w:tc>
            </w:tr>
            <w:tr w:rsidR="000C605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28.06.2025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02.07.2025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217 692.00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2 176 920.00</w:t>
                  </w:r>
                </w:p>
              </w:tc>
            </w:tr>
            <w:tr w:rsidR="000C605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03.07.2025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07.07.2025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163 269.00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1 632 690.00</w:t>
                  </w:r>
                </w:p>
              </w:tc>
            </w:tr>
          </w:tbl>
          <w:p w:rsidR="000C605D" w:rsidRDefault="000C605D"/>
        </w:tc>
      </w:tr>
      <w:tr w:rsidR="000C605D">
        <w:tc>
          <w:tcPr>
            <w:tcW w:w="10000" w:type="dxa"/>
            <w:gridSpan w:val="2"/>
            <w:vAlign w:val="center"/>
          </w:tcPr>
          <w:p w:rsidR="000C605D" w:rsidRDefault="000C605D"/>
        </w:tc>
      </w:tr>
      <w:tr w:rsidR="000C605D">
        <w:tc>
          <w:tcPr>
            <w:tcW w:w="10000" w:type="dxa"/>
            <w:gridSpan w:val="2"/>
            <w:vAlign w:val="center"/>
          </w:tcPr>
          <w:p w:rsidR="000C605D" w:rsidRDefault="00F83368">
            <w:r>
              <w:rPr>
                <w:rStyle w:val="tableheader"/>
              </w:rPr>
              <w:t>Поданные заявки</w:t>
            </w:r>
          </w:p>
        </w:tc>
      </w:tr>
      <w:tr w:rsidR="000C605D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32"/>
              <w:gridCol w:w="2572"/>
              <w:gridCol w:w="2760"/>
              <w:gridCol w:w="2414"/>
            </w:tblGrid>
            <w:tr w:rsidR="000C605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0C605D" w:rsidRDefault="00F83368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0C605D" w:rsidRDefault="00F83368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0C605D" w:rsidRDefault="00F83368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0C605D" w:rsidRDefault="00F83368">
                  <w:r>
                    <w:t>Статус заявки</w:t>
                  </w:r>
                </w:p>
              </w:tc>
            </w:tr>
            <w:tr w:rsidR="000C605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52051-ЗТПП-2-184101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07.07.2025 14:59:25.824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 xml:space="preserve">Дятлов Владимир Геннадьевич (ИНН 500713712117), действующий в интересах следующего принципала: </w:t>
                  </w:r>
                  <w:proofErr w:type="spellStart"/>
                  <w:r>
                    <w:t>Ибракова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Написат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Набиевна</w:t>
                  </w:r>
                  <w:proofErr w:type="spellEnd"/>
                  <w:r>
                    <w:t xml:space="preserve"> (ИНН </w:t>
                  </w:r>
                  <w:r w:rsidRPr="00737E18">
                    <w:t>056208215745)</w:t>
                  </w:r>
                  <w:bookmarkStart w:id="0" w:name="_GoBack"/>
                  <w:bookmarkEnd w:id="0"/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C605D" w:rsidRDefault="00F83368">
                  <w:r>
                    <w:t>Заявка допущена</w:t>
                  </w:r>
                </w:p>
              </w:tc>
            </w:tr>
          </w:tbl>
          <w:p w:rsidR="000C605D" w:rsidRDefault="000C605D"/>
        </w:tc>
      </w:tr>
      <w:tr w:rsidR="000C605D">
        <w:tc>
          <w:tcPr>
            <w:tcW w:w="10000" w:type="dxa"/>
            <w:gridSpan w:val="2"/>
            <w:vAlign w:val="center"/>
          </w:tcPr>
          <w:p w:rsidR="000C605D" w:rsidRDefault="000C605D"/>
        </w:tc>
      </w:tr>
    </w:tbl>
    <w:p w:rsidR="000C605D" w:rsidRDefault="000C605D"/>
    <w:p w:rsidR="000C605D" w:rsidRDefault="000C605D"/>
    <w:p w:rsidR="000C605D" w:rsidRDefault="000C605D"/>
    <w:p w:rsidR="000C605D" w:rsidRDefault="00F83368">
      <w:r>
        <w:t>Протокол подписан организатором торгов</w:t>
      </w:r>
    </w:p>
    <w:sectPr w:rsidR="000C605D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C605D"/>
    <w:rsid w:val="000C605D"/>
    <w:rsid w:val="00F8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8FAC5A-5F18-4A4A-8B81-B66F79ED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3593</Characters>
  <Application>Microsoft Office Word</Application>
  <DocSecurity>0</DocSecurity>
  <Lines>29</Lines>
  <Paragraphs>8</Paragraphs>
  <ScaleCrop>false</ScaleCrop>
  <Manager/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Анастасия Татач</cp:lastModifiedBy>
  <cp:revision>2</cp:revision>
  <dcterms:created xsi:type="dcterms:W3CDTF">2025-07-09T07:22:00Z</dcterms:created>
  <dcterms:modified xsi:type="dcterms:W3CDTF">2025-07-14T09:39:00Z</dcterms:modified>
  <cp:category/>
</cp:coreProperties>
</file>