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DFC" w:rsidRDefault="00737E18">
      <w:pPr>
        <w:pStyle w:val="center"/>
      </w:pPr>
      <w:r>
        <w:rPr>
          <w:rStyle w:val="docheader"/>
        </w:rPr>
        <w:t>ПРОТОКОЛ ОБ ОПРЕДЕЛЕНИИ УЧАСТНИКОВ ТОРГОВ № 52051-ЗТПП/1</w:t>
      </w:r>
    </w:p>
    <w:p w:rsidR="00E93DFC" w:rsidRDefault="00E93DFC"/>
    <w:p w:rsidR="00E93DFC" w:rsidRDefault="00737E18">
      <w:r>
        <w:t>09.07.2025 г.</w:t>
      </w:r>
    </w:p>
    <w:p w:rsidR="00E93DFC" w:rsidRDefault="00E93DF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93DFC">
        <w:tc>
          <w:tcPr>
            <w:tcW w:w="10000" w:type="dxa"/>
            <w:gridSpan w:val="2"/>
            <w:vAlign w:val="center"/>
          </w:tcPr>
          <w:p w:rsidR="00E93DFC" w:rsidRDefault="00737E18">
            <w:r>
              <w:rPr>
                <w:rStyle w:val="tableheader"/>
              </w:rPr>
              <w:t>Организатор торгов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ФИО: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Яковлев Алексей Геннадьевич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ИНН: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500708817315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+79265949430</w:t>
            </w:r>
          </w:p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737E18">
            <w:r>
              <w:rPr>
                <w:rStyle w:val="tableheader"/>
              </w:rPr>
              <w:t>Сведения о должнике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ФИО:</w:t>
            </w:r>
          </w:p>
        </w:tc>
        <w:tc>
          <w:tcPr>
            <w:tcW w:w="6000" w:type="dxa"/>
            <w:vAlign w:val="center"/>
          </w:tcPr>
          <w:p w:rsidR="00E93DFC" w:rsidRDefault="00737E18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ИНН: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613301356626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Адрес: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А53-38565/2020</w:t>
            </w:r>
          </w:p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737E18">
            <w:r>
              <w:rPr>
                <w:rStyle w:val="tableheader"/>
              </w:rPr>
              <w:t>Информация о торгах и лоте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Закрытое публичное предложение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52051-ЗТПП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02.06.2025 09:00:00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07.07.2025 21:00:00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1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 xml:space="preserve">Земельный участок Кадастровый номер: 61:37:0010110:2596, виды разрешенного использования </w:t>
            </w:r>
            <w:proofErr w:type="gramStart"/>
            <w:r>
              <w:t>Для</w:t>
            </w:r>
            <w:proofErr w:type="gramEnd"/>
            <w:r>
              <w:t xml:space="preserve"> размещения склада ГСМ, площадью 1487 </w:t>
            </w:r>
            <w:proofErr w:type="spellStart"/>
            <w:r>
              <w:t>кв.м</w:t>
            </w:r>
            <w:proofErr w:type="spellEnd"/>
            <w:r>
              <w:t>., место расположения: Ростовская</w:t>
            </w:r>
            <w:r>
              <w:t xml:space="preserve"> обл., р-н Тарасовский, п. Тарасовский, ул. Стадионная, 2, стоимостью 2 128 000 рублей. Здание нежилое, кадастровый номер: 61:37:0010110:2337, площадь 137, 4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д.2, с</w:t>
            </w:r>
            <w:r>
              <w:t>тоимостью 1 718 000 рублей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>3 461 400.00</w:t>
            </w:r>
          </w:p>
        </w:tc>
      </w:tr>
      <w:tr w:rsidR="00E93DFC">
        <w:tc>
          <w:tcPr>
            <w:tcW w:w="4000" w:type="dxa"/>
            <w:vAlign w:val="center"/>
          </w:tcPr>
          <w:p w:rsidR="00E93DFC" w:rsidRDefault="00737E18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E93DFC" w:rsidRDefault="00737E18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который  представил в ус</w:t>
            </w:r>
            <w:r>
              <w:t>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предложений других участ</w:t>
            </w:r>
            <w:r>
              <w:t xml:space="preserve">ников торгов </w:t>
            </w:r>
            <w:r>
              <w:lastRenderedPageBreak/>
              <w:t xml:space="preserve">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>, если несколько участников торгов по продаже имущества  должника посредством публичного предложения представили в  установленный срок заявки, содержащие различные пре</w:t>
            </w:r>
            <w:r>
              <w:t>дложения  о цене имущества должника, но не 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 максимальную  цену за</w:t>
            </w:r>
            <w:r>
              <w:t xml:space="preserve">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737E18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E93DFC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Цена на интервале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346 140.00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3 461 400.00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311 526.00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3 115 260.00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276 912.00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2 769 120.00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242 298.00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2 422 980.00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207 684.00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2 076 840.00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173 070.00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1 730 700.00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138 456.00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1 384 560.00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103 842.00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1 038 420.00</w:t>
                  </w:r>
                </w:p>
              </w:tc>
            </w:tr>
          </w:tbl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737E18">
            <w:r>
              <w:rPr>
                <w:rStyle w:val="tableheader"/>
              </w:rPr>
              <w:t>Поданные заявки</w:t>
            </w:r>
          </w:p>
        </w:tc>
      </w:tr>
      <w:tr w:rsidR="00E93DFC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93DFC" w:rsidRDefault="00737E18">
                  <w:r>
                    <w:t>Статус заявки</w:t>
                  </w:r>
                </w:p>
              </w:tc>
            </w:tr>
            <w:tr w:rsidR="00E93DF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52051-ЗТПП-1-184099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07.07.2025 14:58:59.493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</w:t>
                  </w:r>
                  <w:r w:rsidRPr="00737E18">
                    <w:t>056208215745)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93DFC" w:rsidRDefault="00737E18">
                  <w:r>
                    <w:t>Заявка допущена</w:t>
                  </w:r>
                </w:p>
              </w:tc>
            </w:tr>
          </w:tbl>
          <w:p w:rsidR="00E93DFC" w:rsidRDefault="00E93DFC"/>
        </w:tc>
      </w:tr>
      <w:tr w:rsidR="00E93DFC">
        <w:tc>
          <w:tcPr>
            <w:tcW w:w="10000" w:type="dxa"/>
            <w:gridSpan w:val="2"/>
            <w:vAlign w:val="center"/>
          </w:tcPr>
          <w:p w:rsidR="00E93DFC" w:rsidRDefault="00E93DFC"/>
        </w:tc>
      </w:tr>
    </w:tbl>
    <w:p w:rsidR="00E93DFC" w:rsidRDefault="00E93DFC">
      <w:bookmarkStart w:id="0" w:name="_GoBack"/>
      <w:bookmarkEnd w:id="0"/>
    </w:p>
    <w:p w:rsidR="00E93DFC" w:rsidRDefault="00E93DFC"/>
    <w:p w:rsidR="00E93DFC" w:rsidRDefault="00E93DFC"/>
    <w:p w:rsidR="00E93DFC" w:rsidRDefault="00737E18">
      <w:r>
        <w:t>Протокол подписан организатором торгов</w:t>
      </w:r>
    </w:p>
    <w:sectPr w:rsidR="00E93DF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3DFC"/>
    <w:rsid w:val="00737E18"/>
    <w:rsid w:val="00E9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7DBA"/>
  <w15:docId w15:val="{D53B83EA-45FA-4401-B937-C2AC40C9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character" w:styleId="a4">
    <w:name w:val="Strong"/>
    <w:basedOn w:val="a0"/>
    <w:uiPriority w:val="22"/>
    <w:qFormat/>
    <w:rsid w:val="00737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2703</Characters>
  <Application>Microsoft Office Word</Application>
  <DocSecurity>0</DocSecurity>
  <Lines>22</Lines>
  <Paragraphs>6</Paragraphs>
  <ScaleCrop>false</ScaleCrop>
  <Manager/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2025-07-09T07:21:00Z</dcterms:created>
  <dcterms:modified xsi:type="dcterms:W3CDTF">2025-07-14T09:31:00Z</dcterms:modified>
  <cp:category/>
</cp:coreProperties>
</file>