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275B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p w14:paraId="72908953" w14:textId="08C3C90F" w:rsid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40F3">
        <w:rPr>
          <w:rFonts w:ascii="Times New Roman" w:hAnsi="Times New Roman" w:cs="Times New Roman"/>
          <w:b/>
          <w:sz w:val="20"/>
          <w:szCs w:val="20"/>
        </w:rPr>
        <w:t>по лоту №__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83003C" w14:paraId="6FC9CDA8" w14:textId="77777777" w:rsidTr="00F972FD">
        <w:tc>
          <w:tcPr>
            <w:tcW w:w="4672" w:type="dxa"/>
          </w:tcPr>
          <w:p w14:paraId="25096C43" w14:textId="403F393B" w:rsidR="0083003C" w:rsidRDefault="0083003C" w:rsidP="008300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 Белгород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93" w:type="dxa"/>
          </w:tcPr>
          <w:p w14:paraId="758AFAF0" w14:textId="50951C6D" w:rsidR="0083003C" w:rsidRDefault="0083003C" w:rsidP="0083003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«____» ________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31C7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6DE4D728" w14:textId="77777777" w:rsidR="00731C76" w:rsidRDefault="00731C76" w:rsidP="0083003C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293B889" w14:textId="1DC2CF10" w:rsidR="009E40F3" w:rsidRPr="009E40F3" w:rsidRDefault="00482230" w:rsidP="00BA0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82230">
        <w:rPr>
          <w:rFonts w:ascii="Times New Roman" w:hAnsi="Times New Roman" w:cs="Times New Roman"/>
          <w:bCs/>
          <w:sz w:val="20"/>
          <w:szCs w:val="20"/>
        </w:rPr>
        <w:t xml:space="preserve">Конкурсный управляющий ООО «КОМТРАНССТРОЙ» </w:t>
      </w:r>
      <w:proofErr w:type="spellStart"/>
      <w:r w:rsidRPr="00482230">
        <w:rPr>
          <w:rFonts w:ascii="Times New Roman" w:hAnsi="Times New Roman" w:cs="Times New Roman"/>
          <w:bCs/>
          <w:sz w:val="20"/>
          <w:szCs w:val="20"/>
        </w:rPr>
        <w:t>Атараев</w:t>
      </w:r>
      <w:proofErr w:type="spellEnd"/>
      <w:r w:rsidRPr="00482230">
        <w:rPr>
          <w:rFonts w:ascii="Times New Roman" w:hAnsi="Times New Roman" w:cs="Times New Roman"/>
          <w:bCs/>
          <w:sz w:val="20"/>
          <w:szCs w:val="20"/>
        </w:rPr>
        <w:t xml:space="preserve"> Б.М., именуемый в дальнейшем «Продавец», действующий на основании Федерального закона «О несостоятельности (банкротстве)» и решения Арбитражного суда Белгородской области от 22.06.2023 по делу № А08-11496/2022</w:t>
      </w:r>
      <w:r w:rsidR="009E40F3" w:rsidRPr="009E40F3">
        <w:rPr>
          <w:rFonts w:ascii="Times New Roman" w:hAnsi="Times New Roman" w:cs="Times New Roman"/>
          <w:sz w:val="20"/>
          <w:szCs w:val="20"/>
        </w:rPr>
        <w:t xml:space="preserve">, с одной стороны, и___________________________________________________________, именуемое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781B133E" w14:textId="77777777" w:rsidR="009E40F3" w:rsidRPr="009E40F3" w:rsidRDefault="009E40F3" w:rsidP="0083003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заключили настоящий договор о следующем:</w:t>
      </w:r>
    </w:p>
    <w:p w14:paraId="41BE2990" w14:textId="77777777" w:rsidR="009E40F3" w:rsidRPr="009E40F3" w:rsidRDefault="009E40F3" w:rsidP="009E40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259174" w14:textId="5D33A86C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Заявитель вносит задаток в сумме _________</w:t>
      </w:r>
      <w:proofErr w:type="gramStart"/>
      <w:r w:rsidRPr="009E40F3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="0004269D">
        <w:rPr>
          <w:rFonts w:ascii="Times New Roman" w:hAnsi="Times New Roman" w:cs="Times New Roman"/>
          <w:sz w:val="20"/>
          <w:szCs w:val="20"/>
        </w:rPr>
        <w:t>2</w:t>
      </w:r>
      <w:r w:rsidRPr="009E40F3">
        <w:rPr>
          <w:rFonts w:ascii="Times New Roman" w:hAnsi="Times New Roman" w:cs="Times New Roman"/>
          <w:sz w:val="20"/>
          <w:szCs w:val="20"/>
        </w:rPr>
        <w:t xml:space="preserve">0% </w:t>
      </w:r>
      <w:proofErr w:type="spellStart"/>
      <w:r w:rsidRPr="009E40F3">
        <w:rPr>
          <w:rFonts w:ascii="Times New Roman" w:hAnsi="Times New Roman" w:cs="Times New Roman"/>
          <w:sz w:val="20"/>
          <w:szCs w:val="20"/>
        </w:rPr>
        <w:t>от</w:t>
      </w:r>
      <w:r w:rsidR="00A1172B" w:rsidRPr="00A1172B">
        <w:rPr>
          <w:rFonts w:ascii="Times New Roman" w:hAnsi="Times New Roman" w:cs="Times New Roman"/>
          <w:sz w:val="20"/>
          <w:szCs w:val="20"/>
        </w:rPr>
        <w:t>начальной</w:t>
      </w:r>
      <w:proofErr w:type="spellEnd"/>
      <w:r w:rsidR="00A1172B" w:rsidRPr="00A1172B">
        <w:rPr>
          <w:rFonts w:ascii="Times New Roman" w:hAnsi="Times New Roman" w:cs="Times New Roman"/>
          <w:sz w:val="20"/>
          <w:szCs w:val="20"/>
        </w:rPr>
        <w:t xml:space="preserve"> цены</w:t>
      </w:r>
      <w:r w:rsidRPr="009E40F3">
        <w:rPr>
          <w:rFonts w:ascii="Times New Roman" w:hAnsi="Times New Roman" w:cs="Times New Roman"/>
          <w:sz w:val="20"/>
          <w:szCs w:val="20"/>
        </w:rPr>
        <w:t>) для</w:t>
      </w:r>
      <w:r w:rsidR="00813D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3DA6">
        <w:rPr>
          <w:rFonts w:ascii="Times New Roman" w:hAnsi="Times New Roman" w:cs="Times New Roman"/>
          <w:sz w:val="20"/>
          <w:szCs w:val="20"/>
        </w:rPr>
        <w:t>участияв</w:t>
      </w:r>
      <w:proofErr w:type="spellEnd"/>
      <w:r w:rsidR="00813DA6">
        <w:rPr>
          <w:rFonts w:ascii="Times New Roman" w:hAnsi="Times New Roman" w:cs="Times New Roman"/>
          <w:sz w:val="20"/>
          <w:szCs w:val="20"/>
        </w:rPr>
        <w:t xml:space="preserve"> </w:t>
      </w:r>
      <w:r w:rsidR="00813DA6" w:rsidRPr="0079013B">
        <w:rPr>
          <w:rFonts w:ascii="Times New Roman" w:hAnsi="Times New Roman" w:cs="Times New Roman"/>
          <w:sz w:val="20"/>
          <w:szCs w:val="20"/>
        </w:rPr>
        <w:t>открытых торгах в форме аукциона с открытой формой подачи предложений по цене по реализации имущества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="0068489C" w:rsidRPr="007C1B70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813DA6">
        <w:rPr>
          <w:rFonts w:ascii="Times New Roman" w:hAnsi="Times New Roman" w:cs="Times New Roman"/>
          <w:sz w:val="20"/>
          <w:szCs w:val="20"/>
        </w:rPr>
        <w:t>«</w:t>
      </w:r>
      <w:r w:rsidR="00482230" w:rsidRPr="00482230">
        <w:rPr>
          <w:rFonts w:ascii="Times New Roman" w:hAnsi="Times New Roman" w:cs="Times New Roman"/>
          <w:sz w:val="20"/>
          <w:szCs w:val="20"/>
        </w:rPr>
        <w:t>КОМТРАНССТРОЙ</w:t>
      </w:r>
      <w:r w:rsidR="00813DA6" w:rsidRPr="00813DA6">
        <w:rPr>
          <w:rFonts w:ascii="Times New Roman" w:hAnsi="Times New Roman" w:cs="Times New Roman"/>
          <w:sz w:val="20"/>
          <w:szCs w:val="20"/>
        </w:rPr>
        <w:t>»</w:t>
      </w:r>
      <w:r w:rsidR="006E213E">
        <w:rPr>
          <w:rFonts w:ascii="Times New Roman" w:hAnsi="Times New Roman" w:cs="Times New Roman"/>
          <w:sz w:val="20"/>
          <w:szCs w:val="20"/>
        </w:rPr>
        <w:t xml:space="preserve"> </w:t>
      </w:r>
      <w:r w:rsidRPr="009E40F3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Pr="009E40F3">
        <w:rPr>
          <w:rFonts w:ascii="Times New Roman" w:hAnsi="Times New Roman" w:cs="Times New Roman"/>
          <w:b/>
          <w:sz w:val="20"/>
          <w:szCs w:val="20"/>
        </w:rPr>
        <w:t>лота №__</w:t>
      </w:r>
      <w:r w:rsidRPr="009E40F3">
        <w:rPr>
          <w:rFonts w:ascii="Times New Roman" w:hAnsi="Times New Roman" w:cs="Times New Roman"/>
          <w:sz w:val="20"/>
          <w:szCs w:val="20"/>
        </w:rPr>
        <w:t>, которые проводятся</w:t>
      </w:r>
      <w:r w:rsidR="006C45C1">
        <w:rPr>
          <w:rFonts w:ascii="Times New Roman" w:hAnsi="Times New Roman" w:cs="Times New Roman"/>
          <w:sz w:val="20"/>
          <w:szCs w:val="20"/>
        </w:rPr>
        <w:t xml:space="preserve">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="008C5680">
        <w:rPr>
          <w:rFonts w:ascii="Times New Roman" w:hAnsi="Times New Roman" w:cs="Times New Roman"/>
          <w:sz w:val="20"/>
          <w:szCs w:val="20"/>
        </w:rPr>
        <w:t>.20</w:t>
      </w:r>
      <w:r w:rsidR="009F572D" w:rsidRPr="009F572D">
        <w:rPr>
          <w:rFonts w:ascii="Times New Roman" w:hAnsi="Times New Roman" w:cs="Times New Roman"/>
          <w:sz w:val="20"/>
          <w:szCs w:val="20"/>
        </w:rPr>
        <w:t>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="008C5680">
        <w:rPr>
          <w:rFonts w:ascii="Times New Roman" w:hAnsi="Times New Roman" w:cs="Times New Roman"/>
          <w:sz w:val="20"/>
          <w:szCs w:val="20"/>
        </w:rPr>
        <w:t xml:space="preserve"> г</w:t>
      </w:r>
      <w:r w:rsidRPr="009E40F3">
        <w:rPr>
          <w:rFonts w:ascii="Times New Roman" w:hAnsi="Times New Roman" w:cs="Times New Roman"/>
          <w:sz w:val="20"/>
          <w:szCs w:val="20"/>
        </w:rPr>
        <w:t>.</w:t>
      </w:r>
    </w:p>
    <w:p w14:paraId="26999212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5F3360B1" w14:textId="491FDE96" w:rsidR="00731C76" w:rsidRDefault="006E213E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 xml:space="preserve">Задаток составляет 20% от начальной цены и подлежит перечислению на счет </w:t>
      </w:r>
      <w:r w:rsidR="00482230" w:rsidRPr="00482230">
        <w:rPr>
          <w:rFonts w:ascii="Times New Roman" w:hAnsi="Times New Roman" w:cs="Times New Roman"/>
          <w:sz w:val="20"/>
          <w:szCs w:val="20"/>
        </w:rPr>
        <w:t>ООО «КОМТРАНССТРОЙ», ИНН/КПП 3102014086/311001001 р/с 40702810612020593274 в Филиал "Корпоративный" ПАО "</w:t>
      </w:r>
      <w:proofErr w:type="spellStart"/>
      <w:r w:rsidR="00482230" w:rsidRPr="00482230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="00482230" w:rsidRPr="00482230">
        <w:rPr>
          <w:rFonts w:ascii="Times New Roman" w:hAnsi="Times New Roman" w:cs="Times New Roman"/>
          <w:sz w:val="20"/>
          <w:szCs w:val="20"/>
        </w:rPr>
        <w:t>" (г. Москва) к/с 30101810445250000360, БИК 044525360</w:t>
      </w:r>
      <w:r w:rsidRPr="00731C76">
        <w:rPr>
          <w:rFonts w:ascii="Times New Roman" w:hAnsi="Times New Roman" w:cs="Times New Roman"/>
          <w:sz w:val="20"/>
          <w:szCs w:val="20"/>
        </w:rPr>
        <w:t xml:space="preserve"> и должен поступить до 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ч. 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</w:t>
      </w:r>
      <w:r w:rsidR="00482230">
        <w:rPr>
          <w:rFonts w:ascii="Times New Roman" w:hAnsi="Times New Roman" w:cs="Times New Roman"/>
          <w:sz w:val="20"/>
          <w:szCs w:val="20"/>
        </w:rPr>
        <w:t>__</w:t>
      </w:r>
      <w:r w:rsidRPr="00731C76">
        <w:rPr>
          <w:rFonts w:ascii="Times New Roman" w:hAnsi="Times New Roman" w:cs="Times New Roman"/>
          <w:sz w:val="20"/>
          <w:szCs w:val="20"/>
        </w:rPr>
        <w:t>.202</w:t>
      </w:r>
      <w:r w:rsidR="00482230">
        <w:rPr>
          <w:rFonts w:ascii="Times New Roman" w:hAnsi="Times New Roman" w:cs="Times New Roman"/>
          <w:sz w:val="20"/>
          <w:szCs w:val="20"/>
        </w:rPr>
        <w:t>_</w:t>
      </w:r>
      <w:r w:rsidRPr="00731C76">
        <w:rPr>
          <w:rFonts w:ascii="Times New Roman" w:hAnsi="Times New Roman" w:cs="Times New Roman"/>
          <w:sz w:val="20"/>
          <w:szCs w:val="20"/>
        </w:rPr>
        <w:t xml:space="preserve"> г.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 В назначении платежа указать: «Задаток на участие в торгах </w:t>
      </w:r>
      <w:r w:rsidR="0068489C" w:rsidRPr="00731C76">
        <w:rPr>
          <w:rFonts w:ascii="Times New Roman" w:hAnsi="Times New Roman" w:cs="Times New Roman"/>
          <w:sz w:val="20"/>
          <w:szCs w:val="20"/>
        </w:rPr>
        <w:t xml:space="preserve">ООО </w:t>
      </w:r>
      <w:r w:rsidR="00813DA6" w:rsidRPr="00731C76">
        <w:rPr>
          <w:rFonts w:ascii="Times New Roman" w:hAnsi="Times New Roman" w:cs="Times New Roman"/>
          <w:sz w:val="20"/>
          <w:szCs w:val="20"/>
        </w:rPr>
        <w:t>«</w:t>
      </w:r>
      <w:r w:rsidR="00482230" w:rsidRPr="00482230">
        <w:rPr>
          <w:rFonts w:ascii="Times New Roman" w:hAnsi="Times New Roman" w:cs="Times New Roman"/>
          <w:sz w:val="20"/>
          <w:szCs w:val="20"/>
        </w:rPr>
        <w:t>КОМТРАНССТРОЙ</w:t>
      </w:r>
      <w:r w:rsidR="00813DA6" w:rsidRPr="00731C76">
        <w:rPr>
          <w:rFonts w:ascii="Times New Roman" w:hAnsi="Times New Roman" w:cs="Times New Roman"/>
          <w:sz w:val="20"/>
          <w:szCs w:val="20"/>
        </w:rPr>
        <w:t>»</w:t>
      </w:r>
      <w:r w:rsidRPr="00731C76">
        <w:rPr>
          <w:rFonts w:ascii="Times New Roman" w:hAnsi="Times New Roman" w:cs="Times New Roman"/>
          <w:sz w:val="20"/>
          <w:szCs w:val="20"/>
        </w:rPr>
        <w:t xml:space="preserve"> </w:t>
      </w:r>
      <w:r w:rsidR="009E40F3" w:rsidRPr="00731C76">
        <w:rPr>
          <w:rFonts w:ascii="Times New Roman" w:hAnsi="Times New Roman" w:cs="Times New Roman"/>
          <w:sz w:val="20"/>
          <w:szCs w:val="20"/>
        </w:rPr>
        <w:t xml:space="preserve">№ торгов ____ </w:t>
      </w:r>
      <w:r w:rsidR="009E40F3" w:rsidRPr="00731C76">
        <w:rPr>
          <w:rFonts w:ascii="Times New Roman" w:hAnsi="Times New Roman" w:cs="Times New Roman"/>
          <w:b/>
          <w:sz w:val="20"/>
          <w:szCs w:val="20"/>
        </w:rPr>
        <w:t>лот № __</w:t>
      </w:r>
      <w:r w:rsidR="009E40F3" w:rsidRPr="00731C76">
        <w:rPr>
          <w:rFonts w:ascii="Times New Roman" w:hAnsi="Times New Roman" w:cs="Times New Roman"/>
          <w:sz w:val="20"/>
          <w:szCs w:val="20"/>
        </w:rPr>
        <w:t>». Задаток считается внесенным с момента поступления всей суммы задатка на указанный расчетный счет.</w:t>
      </w:r>
    </w:p>
    <w:p w14:paraId="0BF32B2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053A20A4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5042666D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возвращается Заявителю, за исключением победителя торгов, в течение пяти рабочих дней со дня подведения итогов торгов.</w:t>
      </w:r>
    </w:p>
    <w:p w14:paraId="74F0F3A8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75A1EC29" w14:textId="77777777" w:rsid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7BC69D" w14:textId="4ED5A82F" w:rsidR="009E40F3" w:rsidRPr="00731C76" w:rsidRDefault="009E40F3" w:rsidP="00731C76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31C76">
        <w:rPr>
          <w:rFonts w:ascii="Times New Roman" w:hAnsi="Times New Roman" w:cs="Times New Roman"/>
          <w:sz w:val="20"/>
          <w:szCs w:val="20"/>
        </w:rPr>
        <w:t>Сумма внесенного задатка не возвращается Заявителю в случае, если:</w:t>
      </w:r>
    </w:p>
    <w:p w14:paraId="537F3267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1)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 отозвал заявку после признания его победителем;</w:t>
      </w:r>
    </w:p>
    <w:p w14:paraId="51BD6A31" w14:textId="77777777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 xml:space="preserve">2) </w:t>
      </w:r>
      <w:r w:rsidRPr="009E40F3">
        <w:rPr>
          <w:rFonts w:ascii="Times New Roman" w:hAnsi="Times New Roman" w:cs="Times New Roman"/>
          <w:sz w:val="20"/>
          <w:szCs w:val="20"/>
        </w:rPr>
        <w:tab/>
        <w:t>заявитель, который признан победителем торгов, отказался или уклоняется от подписания протокола по результатам торгов;</w:t>
      </w:r>
    </w:p>
    <w:p w14:paraId="6A9FAC4B" w14:textId="07BA9B76" w:rsidR="009E40F3" w:rsidRPr="009E40F3" w:rsidRDefault="009E40F3" w:rsidP="009E40F3">
      <w:pPr>
        <w:tabs>
          <w:tab w:val="num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3)</w:t>
      </w:r>
      <w:r w:rsidRPr="009E40F3">
        <w:rPr>
          <w:rFonts w:ascii="Times New Roman" w:hAnsi="Times New Roman" w:cs="Times New Roman"/>
          <w:sz w:val="20"/>
          <w:szCs w:val="20"/>
        </w:rPr>
        <w:tab/>
        <w:t xml:space="preserve">заявитель, который признан победителем торгов, отказался или </w:t>
      </w:r>
      <w:r w:rsidR="00FC7AA3" w:rsidRPr="009E40F3">
        <w:rPr>
          <w:rFonts w:ascii="Times New Roman" w:hAnsi="Times New Roman" w:cs="Times New Roman"/>
          <w:sz w:val="20"/>
          <w:szCs w:val="20"/>
        </w:rPr>
        <w:t>уклоняется от</w:t>
      </w:r>
      <w:r w:rsidRPr="009E40F3">
        <w:rPr>
          <w:rFonts w:ascii="Times New Roman" w:hAnsi="Times New Roman" w:cs="Times New Roman"/>
          <w:sz w:val="20"/>
          <w:szCs w:val="20"/>
        </w:rPr>
        <w:t xml:space="preserve"> заключения договора купли-продажи имущества;</w:t>
      </w:r>
    </w:p>
    <w:p w14:paraId="0AA1B8ED" w14:textId="77777777" w:rsidR="009E40F3" w:rsidRPr="009E40F3" w:rsidRDefault="009E40F3" w:rsidP="009E40F3">
      <w:pPr>
        <w:tabs>
          <w:tab w:val="num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E40F3">
        <w:rPr>
          <w:rFonts w:ascii="Times New Roman" w:hAnsi="Times New Roman" w:cs="Times New Roman"/>
          <w:sz w:val="20"/>
          <w:szCs w:val="20"/>
        </w:rPr>
        <w:t>4)</w:t>
      </w:r>
      <w:r w:rsidRPr="009E40F3">
        <w:rPr>
          <w:rFonts w:ascii="Times New Roman" w:hAnsi="Times New Roman" w:cs="Times New Roman"/>
          <w:sz w:val="20"/>
          <w:szCs w:val="20"/>
        </w:rPr>
        <w:tab/>
        <w:t>договор купли-продажи имущества расторгнут по вине Заявителя, в том числе в результате просрочки оплаты.</w:t>
      </w:r>
    </w:p>
    <w:p w14:paraId="67AFF841" w14:textId="77777777" w:rsidR="00731C76" w:rsidRDefault="00910C5A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910C5A">
        <w:rPr>
          <w:rFonts w:ascii="Times New Roman" w:hAnsi="Times New Roman" w:cs="Times New Roman"/>
        </w:rPr>
        <w:t>При не урегулировании в процессе переговоров спорных вопросов, споры разрешаются в Арбитражном суде Белгородской области в порядке, установленном нормами действующего законодательства Российской Федерации</w:t>
      </w:r>
    </w:p>
    <w:p w14:paraId="15415BAB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7FED31D7" w14:textId="77777777" w:rsid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  <w:spacing w:val="-4"/>
        </w:rPr>
        <w:t xml:space="preserve">Настоящий договор составлен в двух подлинных экземплярах, имеющих одинаковую юридическую </w:t>
      </w:r>
      <w:r w:rsidRPr="00731C76">
        <w:rPr>
          <w:rFonts w:ascii="Times New Roman" w:hAnsi="Times New Roman" w:cs="Times New Roman"/>
          <w:spacing w:val="4"/>
        </w:rPr>
        <w:t xml:space="preserve">силу, </w:t>
      </w:r>
      <w:r w:rsidRPr="00731C76">
        <w:rPr>
          <w:rFonts w:ascii="Times New Roman" w:hAnsi="Times New Roman" w:cs="Times New Roman"/>
        </w:rPr>
        <w:t>по одному для каждой из сторон.</w:t>
      </w:r>
    </w:p>
    <w:p w14:paraId="6179D6BE" w14:textId="65155F12" w:rsidR="009E40F3" w:rsidRPr="00731C76" w:rsidRDefault="009E40F3" w:rsidP="00731C76">
      <w:pPr>
        <w:pStyle w:val="ConsNormal"/>
        <w:widowControl/>
        <w:numPr>
          <w:ilvl w:val="0"/>
          <w:numId w:val="1"/>
        </w:numPr>
        <w:tabs>
          <w:tab w:val="clear" w:pos="540"/>
        </w:tabs>
        <w:ind w:left="426" w:hanging="426"/>
        <w:jc w:val="both"/>
        <w:rPr>
          <w:rFonts w:ascii="Times New Roman" w:hAnsi="Times New Roman" w:cs="Times New Roman"/>
        </w:rPr>
      </w:pPr>
      <w:r w:rsidRPr="00731C76">
        <w:rPr>
          <w:rFonts w:ascii="Times New Roman" w:hAnsi="Times New Roman" w:cs="Times New Roman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9E40F3" w:rsidRPr="009E40F3" w14:paraId="18711A46" w14:textId="77777777" w:rsidTr="00BA0D59">
        <w:trPr>
          <w:trHeight w:val="4252"/>
        </w:trPr>
        <w:tc>
          <w:tcPr>
            <w:tcW w:w="4968" w:type="dxa"/>
            <w:shd w:val="clear" w:color="auto" w:fill="auto"/>
          </w:tcPr>
          <w:p w14:paraId="27F5CC94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11F3CD" w14:textId="629C79B4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торгов:</w:t>
            </w:r>
          </w:p>
          <w:p w14:paraId="717FDF23" w14:textId="77777777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/>
                <w:sz w:val="20"/>
                <w:szCs w:val="20"/>
              </w:rPr>
              <w:t>ООО «КОМТРАНССТРОЙ»</w:t>
            </w:r>
          </w:p>
          <w:p w14:paraId="51A0394D" w14:textId="77777777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C314EB" w14:textId="77777777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ИНН/КПП 3102014086/311001001 </w:t>
            </w:r>
          </w:p>
          <w:p w14:paraId="6E3A64AB" w14:textId="77777777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р/с 40702810512010593274 в Филиал "Корпоративный" ПАО "</w:t>
            </w:r>
            <w:proofErr w:type="spellStart"/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Совкомбанк</w:t>
            </w:r>
            <w:proofErr w:type="spellEnd"/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" (г. Москва) </w:t>
            </w:r>
          </w:p>
          <w:p w14:paraId="79063BF5" w14:textId="71B9568D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к/с 30101810445250000360, </w:t>
            </w:r>
          </w:p>
          <w:p w14:paraId="37204694" w14:textId="7F4EED31" w:rsidR="00BA0D59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БИК 044525360</w:t>
            </w:r>
          </w:p>
          <w:p w14:paraId="11EE6145" w14:textId="01166046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78067D" w14:textId="619DD7EE" w:rsid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1A7B0" w14:textId="6AFB27F4" w:rsidR="00482230" w:rsidRPr="00482230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23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Конкурсный управляющий</w:t>
            </w:r>
          </w:p>
          <w:p w14:paraId="62E7CD3C" w14:textId="77777777" w:rsidR="00482230" w:rsidRPr="00BA0D59" w:rsidRDefault="00482230" w:rsidP="0048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C406B43" w14:textId="6B82BD77" w:rsidR="00BA0D59" w:rsidRPr="00BA0D59" w:rsidRDefault="00BA0D59" w:rsidP="00BA0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_______________ / Б.М. </w:t>
            </w:r>
            <w:proofErr w:type="spellStart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Атараев</w:t>
            </w:r>
            <w:proofErr w:type="spellEnd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. /</w:t>
            </w:r>
          </w:p>
          <w:p w14:paraId="1219E44F" w14:textId="7E5FEA4A" w:rsidR="009E40F3" w:rsidRPr="009E40F3" w:rsidRDefault="00BA0D59" w:rsidP="00BA0D59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м.п</w:t>
            </w:r>
            <w:proofErr w:type="spellEnd"/>
            <w:r w:rsidRPr="00BA0D5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4886" w:type="dxa"/>
            <w:shd w:val="clear" w:color="auto" w:fill="auto"/>
          </w:tcPr>
          <w:p w14:paraId="319B4FDC" w14:textId="77777777" w:rsidR="00BA0D59" w:rsidRDefault="00BA0D59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BA0F2B" w14:textId="1BB6099B" w:rsidR="009E40F3" w:rsidRPr="009E40F3" w:rsidRDefault="009E40F3" w:rsidP="009E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b/>
                <w:sz w:val="20"/>
                <w:szCs w:val="20"/>
              </w:rPr>
              <w:t>Заявитель:</w:t>
            </w:r>
          </w:p>
          <w:p w14:paraId="07E4A36A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95DD539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4FC9E2FE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F160AB6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BA592D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79FE9705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36F48A03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5E5F5DD8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0BA00F9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16840C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</w:t>
            </w:r>
          </w:p>
          <w:p w14:paraId="62E6E804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FD0DF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______________________/ __________________/</w:t>
            </w:r>
          </w:p>
          <w:p w14:paraId="29DCD8AC" w14:textId="77777777" w:rsidR="009E40F3" w:rsidRPr="009E40F3" w:rsidRDefault="009E40F3" w:rsidP="009E4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м.п</w:t>
            </w:r>
            <w:proofErr w:type="spellEnd"/>
            <w:r w:rsidRPr="009E4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09B676" w14:textId="77777777" w:rsidR="00EC35CE" w:rsidRDefault="00EC35CE"/>
    <w:sectPr w:rsidR="00EC35CE" w:rsidSect="00482230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F3"/>
    <w:rsid w:val="0004269D"/>
    <w:rsid w:val="00103CF7"/>
    <w:rsid w:val="001338F4"/>
    <w:rsid w:val="003077A5"/>
    <w:rsid w:val="003647F8"/>
    <w:rsid w:val="003A7996"/>
    <w:rsid w:val="003B6A13"/>
    <w:rsid w:val="00455356"/>
    <w:rsid w:val="00482230"/>
    <w:rsid w:val="004F51A9"/>
    <w:rsid w:val="00563B2C"/>
    <w:rsid w:val="00607787"/>
    <w:rsid w:val="006165B6"/>
    <w:rsid w:val="0068489C"/>
    <w:rsid w:val="006A5F98"/>
    <w:rsid w:val="006C45C1"/>
    <w:rsid w:val="006E213E"/>
    <w:rsid w:val="006F358D"/>
    <w:rsid w:val="00710F0B"/>
    <w:rsid w:val="00731C76"/>
    <w:rsid w:val="007C1B70"/>
    <w:rsid w:val="00813DA6"/>
    <w:rsid w:val="0083003C"/>
    <w:rsid w:val="008823FB"/>
    <w:rsid w:val="008C32A6"/>
    <w:rsid w:val="008C35ED"/>
    <w:rsid w:val="008C5680"/>
    <w:rsid w:val="00904875"/>
    <w:rsid w:val="00910C5A"/>
    <w:rsid w:val="00915FBE"/>
    <w:rsid w:val="009C01C3"/>
    <w:rsid w:val="009E40F3"/>
    <w:rsid w:val="009F572D"/>
    <w:rsid w:val="00A1172B"/>
    <w:rsid w:val="00AB6A7B"/>
    <w:rsid w:val="00BA0D59"/>
    <w:rsid w:val="00C32FC2"/>
    <w:rsid w:val="00D8395B"/>
    <w:rsid w:val="00DB5A16"/>
    <w:rsid w:val="00E06E5F"/>
    <w:rsid w:val="00E43245"/>
    <w:rsid w:val="00EC35CE"/>
    <w:rsid w:val="00F972FD"/>
    <w:rsid w:val="00FC1666"/>
    <w:rsid w:val="00FC7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B27E"/>
  <w15:docId w15:val="{A17574D8-A0F0-40DB-86CB-3F9EB58E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E4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E4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aragraph">
    <w:name w:val="paragraph"/>
    <w:basedOn w:val="a0"/>
    <w:rsid w:val="0068489C"/>
  </w:style>
  <w:style w:type="table" w:styleId="a3">
    <w:name w:val="Table Grid"/>
    <w:basedOn w:val="a1"/>
    <w:uiPriority w:val="59"/>
    <w:rsid w:val="0083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7</cp:revision>
  <dcterms:created xsi:type="dcterms:W3CDTF">2022-12-15T09:33:00Z</dcterms:created>
  <dcterms:modified xsi:type="dcterms:W3CDTF">2024-09-12T13:15:00Z</dcterms:modified>
</cp:coreProperties>
</file>