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F22E51" w:rsidRPr="00F22E51">
        <w:rPr>
          <w:rFonts w:ascii="Times New Roman" w:hAnsi="Times New Roman" w:cs="Times New Roman"/>
          <w:sz w:val="24"/>
          <w:szCs w:val="24"/>
        </w:rPr>
        <w:t xml:space="preserve"> 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17ECF" w:rsidRPr="00D17ECF" w:rsidRDefault="00D17ECF">
      <w:pPr>
        <w:pStyle w:val="ConsNonformat"/>
        <w:widowControl/>
        <w:rPr>
          <w:rFonts w:ascii="Times New Roman" w:hAnsi="Times New Roman" w:cs="Times New Roman"/>
        </w:rPr>
      </w:pPr>
    </w:p>
    <w:p w:rsidR="00F06C46" w:rsidRPr="005C5685" w:rsidRDefault="00F22E5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 w:rsidR="00EE02D5">
        <w:rPr>
          <w:rFonts w:ascii="Times New Roman" w:hAnsi="Times New Roman" w:cs="Times New Roman"/>
          <w:sz w:val="24"/>
          <w:szCs w:val="24"/>
        </w:rPr>
        <w:t xml:space="preserve"> </w:t>
      </w:r>
      <w:r w:rsidR="0098367B">
        <w:rPr>
          <w:rFonts w:ascii="Times New Roman" w:hAnsi="Times New Roman" w:cs="Times New Roman"/>
          <w:sz w:val="24"/>
          <w:szCs w:val="24"/>
        </w:rPr>
        <w:t>Воронеж</w:t>
      </w:r>
      <w:bookmarkStart w:id="0" w:name="_GoBack"/>
      <w:bookmarkEnd w:id="0"/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98367B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3521" w:rsidRPr="00D17ECF" w:rsidRDefault="00083521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F22E51" w:rsidRPr="00D17ECF" w:rsidRDefault="00F22E51" w:rsidP="00D17ECF">
      <w:pPr>
        <w:ind w:firstLine="720"/>
        <w:jc w:val="both"/>
        <w:rPr>
          <w:sz w:val="24"/>
          <w:szCs w:val="24"/>
        </w:rPr>
      </w:pPr>
      <w:r w:rsidRPr="00D17ECF">
        <w:rPr>
          <w:b/>
          <w:bCs/>
          <w:sz w:val="24"/>
          <w:szCs w:val="24"/>
        </w:rPr>
        <w:t xml:space="preserve">Конкурсный управляющий </w:t>
      </w:r>
      <w:r w:rsidR="0098367B">
        <w:rPr>
          <w:b/>
          <w:bCs/>
          <w:sz w:val="24"/>
          <w:szCs w:val="24"/>
        </w:rPr>
        <w:t>В</w:t>
      </w:r>
      <w:r w:rsidRPr="00D17ECF">
        <w:rPr>
          <w:b/>
          <w:bCs/>
          <w:sz w:val="24"/>
          <w:szCs w:val="24"/>
        </w:rPr>
        <w:t>ОО</w:t>
      </w:r>
      <w:r w:rsidR="0098367B">
        <w:rPr>
          <w:b/>
          <w:bCs/>
          <w:sz w:val="24"/>
          <w:szCs w:val="24"/>
        </w:rPr>
        <w:t>И</w:t>
      </w:r>
      <w:r w:rsidRPr="00D17ECF">
        <w:rPr>
          <w:b/>
          <w:bCs/>
          <w:sz w:val="24"/>
          <w:szCs w:val="24"/>
        </w:rPr>
        <w:t xml:space="preserve"> «Си</w:t>
      </w:r>
      <w:r w:rsidR="0098367B">
        <w:rPr>
          <w:b/>
          <w:bCs/>
          <w:sz w:val="24"/>
          <w:szCs w:val="24"/>
        </w:rPr>
        <w:t>нтез</w:t>
      </w:r>
      <w:r w:rsidRPr="00D17ECF">
        <w:rPr>
          <w:b/>
          <w:bCs/>
          <w:sz w:val="24"/>
          <w:szCs w:val="24"/>
        </w:rPr>
        <w:t>» Голубцова Наталья Владиленовна</w:t>
      </w:r>
      <w:r w:rsidRPr="00D17ECF">
        <w:rPr>
          <w:sz w:val="24"/>
          <w:szCs w:val="24"/>
        </w:rPr>
        <w:t xml:space="preserve">, действующая на основании </w:t>
      </w:r>
      <w:r w:rsidR="0098367B" w:rsidRPr="0098367B">
        <w:rPr>
          <w:sz w:val="24"/>
          <w:szCs w:val="24"/>
        </w:rPr>
        <w:t>Решение Арбитражного суда Воронежской области от 29.06.2023г. по делу № А14-2241/2023</w:t>
      </w:r>
      <w:r w:rsidRPr="00D17ECF">
        <w:rPr>
          <w:sz w:val="24"/>
          <w:szCs w:val="24"/>
        </w:rPr>
        <w:t xml:space="preserve">, именуемый в дальнейшем </w:t>
      </w:r>
      <w:r w:rsidRPr="00D17ECF">
        <w:rPr>
          <w:b/>
          <w:bCs/>
          <w:sz w:val="24"/>
          <w:szCs w:val="24"/>
        </w:rPr>
        <w:t>«Организатор торгов»</w:t>
      </w:r>
      <w:r w:rsidRPr="00D17ECF">
        <w:rPr>
          <w:sz w:val="24"/>
          <w:szCs w:val="24"/>
        </w:rPr>
        <w:t xml:space="preserve">, с одной стороны, и ________________________________________________________________________________в лице _______________________________________________________________, действующего на основании _______________________________________________________, именуемый в дальнейшем </w:t>
      </w:r>
      <w:r w:rsidRPr="00D17ECF">
        <w:rPr>
          <w:b/>
          <w:bCs/>
          <w:sz w:val="24"/>
          <w:szCs w:val="24"/>
        </w:rPr>
        <w:t>«Претендент»</w:t>
      </w:r>
      <w:r w:rsidRPr="00D17ECF">
        <w:rPr>
          <w:sz w:val="24"/>
          <w:szCs w:val="24"/>
        </w:rPr>
        <w:t>, с другой стороны, заключили настоящий договор о нижеследующем:</w:t>
      </w:r>
    </w:p>
    <w:p w:rsidR="00F06C46" w:rsidRPr="00D17ECF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F22E51">
        <w:rPr>
          <w:rFonts w:ascii="Times New Roman" w:hAnsi="Times New Roman" w:cs="Times New Roman"/>
          <w:sz w:val="24"/>
          <w:szCs w:val="24"/>
        </w:rPr>
        <w:t>Претендент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</w:t>
      </w:r>
      <w:r w:rsidR="00F22E51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5C5685">
        <w:rPr>
          <w:rFonts w:ascii="Times New Roman" w:hAnsi="Times New Roman" w:cs="Times New Roman"/>
          <w:sz w:val="24"/>
          <w:szCs w:val="24"/>
        </w:rPr>
        <w:t xml:space="preserve">банковский счёт </w:t>
      </w:r>
      <w:r w:rsidR="0098367B">
        <w:rPr>
          <w:rFonts w:ascii="Times New Roman" w:hAnsi="Times New Roman" w:cs="Times New Roman"/>
          <w:sz w:val="24"/>
          <w:szCs w:val="24"/>
        </w:rPr>
        <w:t>ВООИ «Синтез</w:t>
      </w:r>
      <w:r w:rsidR="00F22E51">
        <w:rPr>
          <w:rFonts w:ascii="Times New Roman" w:hAnsi="Times New Roman" w:cs="Times New Roman"/>
          <w:sz w:val="24"/>
          <w:szCs w:val="24"/>
        </w:rPr>
        <w:t>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 реквизитам, указанным в пункте 1.2. настоящего Договора, </w:t>
      </w:r>
      <w:r w:rsidRPr="00F22E51">
        <w:rPr>
          <w:rFonts w:ascii="Times New Roman" w:hAnsi="Times New Roman" w:cs="Times New Roman"/>
          <w:sz w:val="24"/>
          <w:szCs w:val="24"/>
        </w:rPr>
        <w:t xml:space="preserve">задаток в размере </w:t>
      </w:r>
      <w:r w:rsidR="00F22E51">
        <w:rPr>
          <w:rFonts w:ascii="Times New Roman" w:hAnsi="Times New Roman" w:cs="Times New Roman"/>
          <w:sz w:val="24"/>
          <w:szCs w:val="24"/>
        </w:rPr>
        <w:t>20</w:t>
      </w:r>
      <w:r w:rsidRPr="00F22E51">
        <w:rPr>
          <w:rFonts w:ascii="Times New Roman" w:hAnsi="Times New Roman" w:cs="Times New Roman"/>
          <w:sz w:val="24"/>
          <w:szCs w:val="24"/>
        </w:rPr>
        <w:t xml:space="preserve"> %</w:t>
      </w:r>
      <w:r w:rsidR="00F22E51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</w:t>
      </w:r>
      <w:r w:rsidR="00F22E51">
        <w:rPr>
          <w:rFonts w:ascii="Times New Roman" w:hAnsi="Times New Roman" w:cs="Times New Roman"/>
          <w:sz w:val="24"/>
          <w:szCs w:val="24"/>
        </w:rPr>
        <w:t>, установленном для конкретного периода продажи,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Default="0098367B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67B">
        <w:rPr>
          <w:rFonts w:ascii="Times New Roman" w:eastAsia="Times New Roman" w:hAnsi="Times New Roman" w:cs="Times New Roman"/>
          <w:sz w:val="24"/>
          <w:szCs w:val="24"/>
        </w:rPr>
        <w:t>ВООИ «Синтез» ОГРН/ИНН 1033692000066/3665018405, КПП 366501001, р/с 40703810612030067634 в филиале «Корпоративный» ПАО «Совкомбанк» (г. Москва), к/с 30101810445250000360, БИК 044525360</w:t>
      </w:r>
      <w:r w:rsidR="0041558D" w:rsidRPr="00722E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E38" w:rsidRPr="00D17ECF" w:rsidRDefault="00722E38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A05833">
        <w:rPr>
          <w:rFonts w:ascii="Times New Roman" w:hAnsi="Times New Roman" w:cs="Times New Roman"/>
          <w:sz w:val="24"/>
          <w:szCs w:val="24"/>
        </w:rPr>
        <w:t>Претендент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</w:t>
      </w:r>
      <w:r w:rsidRPr="0073628A">
        <w:rPr>
          <w:rFonts w:ascii="Times New Roman" w:hAnsi="Times New Roman" w:cs="Times New Roman"/>
          <w:sz w:val="24"/>
          <w:szCs w:val="24"/>
        </w:rPr>
        <w:t xml:space="preserve">средств на </w:t>
      </w:r>
      <w:r w:rsidR="00A05833" w:rsidRPr="0073628A">
        <w:rPr>
          <w:rFonts w:ascii="Times New Roman" w:hAnsi="Times New Roman" w:cs="Times New Roman"/>
          <w:sz w:val="24"/>
          <w:szCs w:val="24"/>
        </w:rPr>
        <w:t>р</w:t>
      </w:r>
      <w:r w:rsidRPr="0073628A">
        <w:rPr>
          <w:rFonts w:ascii="Times New Roman" w:hAnsi="Times New Roman" w:cs="Times New Roman"/>
          <w:sz w:val="24"/>
          <w:szCs w:val="24"/>
        </w:rPr>
        <w:t>асчётный счёт</w:t>
      </w:r>
      <w:r w:rsidR="00A05833" w:rsidRPr="0073628A">
        <w:rPr>
          <w:rFonts w:ascii="Times New Roman" w:hAnsi="Times New Roman" w:cs="Times New Roman"/>
          <w:sz w:val="24"/>
          <w:szCs w:val="24"/>
        </w:rPr>
        <w:t>, указанный в п.</w:t>
      </w:r>
      <w:r w:rsidRPr="0073628A">
        <w:rPr>
          <w:rFonts w:ascii="Times New Roman" w:hAnsi="Times New Roman" w:cs="Times New Roman"/>
          <w:sz w:val="24"/>
          <w:szCs w:val="24"/>
        </w:rPr>
        <w:t xml:space="preserve"> 1.2. настоящего Договора</w:t>
      </w:r>
      <w:r w:rsidR="00A05833" w:rsidRPr="0073628A">
        <w:rPr>
          <w:rFonts w:ascii="Times New Roman" w:hAnsi="Times New Roman" w:cs="Times New Roman"/>
          <w:sz w:val="24"/>
          <w:szCs w:val="24"/>
        </w:rPr>
        <w:t xml:space="preserve">, </w:t>
      </w:r>
      <w:r w:rsidRPr="0073628A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73628A" w:rsidRPr="0073628A">
        <w:rPr>
          <w:rFonts w:ascii="Times New Roman" w:hAnsi="Times New Roman" w:cs="Times New Roman"/>
          <w:sz w:val="24"/>
          <w:szCs w:val="24"/>
        </w:rPr>
        <w:t>до даты</w:t>
      </w:r>
      <w:r w:rsidRPr="0073628A">
        <w:rPr>
          <w:rFonts w:ascii="Times New Roman" w:hAnsi="Times New Roman" w:cs="Times New Roman"/>
          <w:sz w:val="24"/>
          <w:szCs w:val="24"/>
        </w:rPr>
        <w:t xml:space="preserve"> составления протокола об определении участников торгов.</w:t>
      </w:r>
      <w:r w:rsidR="00D17ECF">
        <w:rPr>
          <w:rFonts w:ascii="Times New Roman" w:hAnsi="Times New Roman" w:cs="Times New Roman"/>
          <w:sz w:val="24"/>
          <w:szCs w:val="24"/>
        </w:rPr>
        <w:t xml:space="preserve">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17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>Претендента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A05833">
        <w:rPr>
          <w:rFonts w:ascii="Times New Roman" w:hAnsi="Times New Roman" w:cs="Times New Roman"/>
          <w:color w:val="000000"/>
          <w:sz w:val="24"/>
          <w:szCs w:val="24"/>
        </w:rPr>
        <w:t>Претендента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73628A">
        <w:rPr>
          <w:rFonts w:ascii="Times New Roman" w:hAnsi="Times New Roman" w:cs="Times New Roman"/>
          <w:color w:val="000000"/>
          <w:sz w:val="24"/>
          <w:szCs w:val="24"/>
        </w:rPr>
        <w:t>конкурсного управляющего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73628A">
        <w:rPr>
          <w:rFonts w:ascii="Times New Roman" w:hAnsi="Times New Roman" w:cs="Times New Roman"/>
          <w:color w:val="000000"/>
          <w:sz w:val="24"/>
          <w:szCs w:val="24"/>
        </w:rPr>
        <w:t>конкурсному управляющему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73628A" w:rsidRPr="0073628A">
        <w:rPr>
          <w:rFonts w:ascii="Times New Roman" w:hAnsi="Times New Roman" w:cs="Times New Roman"/>
          <w:color w:val="000000"/>
          <w:sz w:val="24"/>
          <w:szCs w:val="24"/>
        </w:rPr>
        <w:t>конкурсному управляющему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</w:t>
      </w:r>
      <w:r w:rsidR="007362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Перечисленный </w:t>
      </w:r>
      <w:r w:rsidR="0073628A">
        <w:rPr>
          <w:rFonts w:ascii="Times New Roman" w:hAnsi="Times New Roman" w:cs="Times New Roman"/>
          <w:color w:val="000000"/>
          <w:sz w:val="24"/>
          <w:szCs w:val="24"/>
        </w:rPr>
        <w:t>Претендентом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>2.1.</w:t>
      </w:r>
      <w:r w:rsidR="0073628A" w:rsidRPr="00521B33">
        <w:rPr>
          <w:b/>
          <w:color w:val="000000"/>
          <w:sz w:val="24"/>
          <w:szCs w:val="24"/>
        </w:rPr>
        <w:t>4</w:t>
      </w:r>
      <w:r w:rsidRPr="005C5685">
        <w:rPr>
          <w:b/>
          <w:color w:val="000000"/>
          <w:sz w:val="24"/>
          <w:szCs w:val="24"/>
        </w:rPr>
        <w:t xml:space="preserve">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</w:t>
      </w:r>
      <w:r w:rsidR="00A05833">
        <w:rPr>
          <w:color w:val="000000"/>
          <w:sz w:val="24"/>
          <w:szCs w:val="24"/>
        </w:rPr>
        <w:t>Претенденту</w:t>
      </w:r>
      <w:r w:rsidRPr="005C5685">
        <w:rPr>
          <w:color w:val="000000"/>
          <w:sz w:val="24"/>
          <w:szCs w:val="24"/>
        </w:rPr>
        <w:t xml:space="preserve">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</w:t>
      </w:r>
      <w:r w:rsidR="00A05833">
        <w:rPr>
          <w:color w:val="000000"/>
          <w:sz w:val="24"/>
          <w:szCs w:val="24"/>
        </w:rPr>
        <w:t>Претендент</w:t>
      </w:r>
      <w:r w:rsidR="00027E19" w:rsidRPr="005C5685">
        <w:rPr>
          <w:color w:val="000000"/>
          <w:sz w:val="24"/>
          <w:szCs w:val="24"/>
        </w:rPr>
        <w:t xml:space="preserve"> обязан направить в виде электронного сообщения по электронной почте </w:t>
      </w:r>
      <w:r w:rsidR="00A05833">
        <w:rPr>
          <w:color w:val="000000"/>
          <w:sz w:val="24"/>
          <w:szCs w:val="24"/>
        </w:rPr>
        <w:t xml:space="preserve">Организатору торгов </w:t>
      </w:r>
      <w:r w:rsidR="00027E19" w:rsidRPr="005C5685">
        <w:rPr>
          <w:color w:val="000000"/>
          <w:sz w:val="24"/>
          <w:szCs w:val="24"/>
        </w:rPr>
        <w:t>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A05833">
        <w:rPr>
          <w:rFonts w:ascii="Times New Roman" w:hAnsi="Times New Roman" w:cs="Times New Roman"/>
          <w:sz w:val="24"/>
          <w:szCs w:val="24"/>
        </w:rPr>
        <w:t>Претендентом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вернуть задаток в течение пяти рабочих дней со дня принятия решения об отмене </w:t>
      </w:r>
      <w:r w:rsidR="00A05833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A05833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A05833">
        <w:rPr>
          <w:rFonts w:ascii="Times New Roman" w:hAnsi="Times New Roman" w:cs="Times New Roman"/>
          <w:sz w:val="24"/>
          <w:szCs w:val="24"/>
        </w:rPr>
        <w:t>торгах</w:t>
      </w:r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A05833">
        <w:rPr>
          <w:rFonts w:ascii="Times New Roman" w:hAnsi="Times New Roman" w:cs="Times New Roman"/>
          <w:sz w:val="24"/>
          <w:szCs w:val="24"/>
        </w:rPr>
        <w:t>Претендента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05833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 даты проведения торгов,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A05833">
        <w:rPr>
          <w:rFonts w:ascii="Times New Roman" w:hAnsi="Times New Roman" w:cs="Times New Roman"/>
          <w:sz w:val="24"/>
          <w:szCs w:val="24"/>
        </w:rPr>
        <w:t>Претенденту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</w:t>
      </w:r>
      <w:r w:rsidR="00A05833">
        <w:rPr>
          <w:rFonts w:ascii="Times New Roman" w:hAnsi="Times New Roman" w:cs="Times New Roman"/>
          <w:sz w:val="24"/>
          <w:szCs w:val="24"/>
        </w:rPr>
        <w:t>) Претендента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CB72E4">
        <w:rPr>
          <w:rFonts w:ascii="Times New Roman" w:hAnsi="Times New Roman" w:cs="Times New Roman"/>
          <w:sz w:val="24"/>
          <w:szCs w:val="24"/>
        </w:rPr>
        <w:t>Претендентом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F06C46" w:rsidRPr="00D17ECF" w:rsidRDefault="00F06C46">
      <w:pPr>
        <w:pStyle w:val="ConsNonformat"/>
        <w:widowControl/>
        <w:jc w:val="both"/>
        <w:rPr>
          <w:rFonts w:ascii="Times New Roman" w:hAnsi="Times New Roman" w:cs="Times New Roman"/>
          <w:bCs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722E38">
        <w:rPr>
          <w:rFonts w:ascii="Times New Roman" w:hAnsi="Times New Roman" w:cs="Times New Roman"/>
          <w:sz w:val="24"/>
          <w:szCs w:val="24"/>
        </w:rPr>
        <w:t>Претендентом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722E38"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вправе направить задаток на счёт, указанный в электронном сообщении о продаже и пункте 1.2. настоящего Договора, </w:t>
      </w:r>
      <w:r w:rsidRPr="00722E38">
        <w:rPr>
          <w:rFonts w:ascii="Times New Roman" w:hAnsi="Times New Roman" w:cs="Times New Roman"/>
          <w:sz w:val="24"/>
          <w:szCs w:val="24"/>
        </w:rPr>
        <w:t>без представления подписанного договора о задатке. В этом случае перечисление задатка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электронным сообщением о продаже призна</w:t>
      </w:r>
      <w:r w:rsidR="00722E38">
        <w:rPr>
          <w:rFonts w:ascii="Times New Roman" w:hAnsi="Times New Roman" w:cs="Times New Roman"/>
          <w:sz w:val="24"/>
          <w:szCs w:val="24"/>
        </w:rPr>
        <w:t>е</w:t>
      </w:r>
      <w:r w:rsidRPr="005C5685">
        <w:rPr>
          <w:rFonts w:ascii="Times New Roman" w:hAnsi="Times New Roman" w:cs="Times New Roman"/>
          <w:sz w:val="24"/>
          <w:szCs w:val="24"/>
        </w:rPr>
        <w:t>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D17ECF" w:rsidRDefault="00F06C46">
      <w:pPr>
        <w:pStyle w:val="ConsNonformat"/>
        <w:widowControl/>
        <w:jc w:val="both"/>
        <w:rPr>
          <w:rFonts w:ascii="Times New Roman" w:hAnsi="Times New Roman" w:cs="Times New Roman"/>
          <w:bCs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A05833">
        <w:rPr>
          <w:rFonts w:ascii="Times New Roman" w:hAnsi="Times New Roman" w:cs="Times New Roman"/>
          <w:sz w:val="24"/>
          <w:szCs w:val="24"/>
        </w:rPr>
        <w:t>Претендента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(Организатору торгов): </w:t>
      </w:r>
      <w:r w:rsidR="00A05833">
        <w:rPr>
          <w:sz w:val="24"/>
          <w:szCs w:val="24"/>
        </w:rPr>
        <w:t>394030, г. Воронеж, а/я 15</w:t>
      </w:r>
      <w:r w:rsidRPr="005C5685">
        <w:rPr>
          <w:sz w:val="24"/>
          <w:szCs w:val="24"/>
        </w:rPr>
        <w:t xml:space="preserve">. </w:t>
      </w:r>
    </w:p>
    <w:p w:rsidR="00B56F1B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5"/>
        <w:gridCol w:w="4666"/>
      </w:tblGrid>
      <w:tr w:rsidR="0073628A" w:rsidRPr="0073628A" w:rsidTr="00D17ECF">
        <w:trPr>
          <w:trHeight w:hRule="exact" w:val="331"/>
        </w:trPr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8A" w:rsidRP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8A" w:rsidRP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3628A" w:rsidRPr="0073628A" w:rsidTr="00D17ECF">
        <w:trPr>
          <w:cantSplit/>
        </w:trPr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8A" w:rsidRPr="0073628A" w:rsidRDefault="0073628A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73628A">
              <w:rPr>
                <w:bCs/>
                <w:sz w:val="24"/>
                <w:szCs w:val="24"/>
              </w:rPr>
              <w:t xml:space="preserve">Конкурсный управляющий </w:t>
            </w:r>
            <w:r w:rsidR="0098367B">
              <w:rPr>
                <w:bCs/>
                <w:sz w:val="24"/>
                <w:szCs w:val="24"/>
              </w:rPr>
              <w:t>ВООИ «Синтез»</w:t>
            </w:r>
            <w:r w:rsidRPr="0073628A">
              <w:rPr>
                <w:bCs/>
                <w:sz w:val="24"/>
                <w:szCs w:val="24"/>
              </w:rPr>
              <w:t xml:space="preserve"> Голубцова Наталья</w:t>
            </w:r>
            <w:r w:rsidRPr="0073628A">
              <w:rPr>
                <w:b/>
                <w:sz w:val="24"/>
                <w:szCs w:val="24"/>
              </w:rPr>
              <w:t xml:space="preserve"> </w:t>
            </w:r>
            <w:r w:rsidRPr="0073628A">
              <w:rPr>
                <w:bCs/>
                <w:sz w:val="24"/>
                <w:szCs w:val="24"/>
              </w:rPr>
              <w:t>Владиленовна</w:t>
            </w:r>
          </w:p>
          <w:p w:rsidR="0073628A" w:rsidRP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sz w:val="24"/>
                <w:szCs w:val="24"/>
              </w:rPr>
              <w:t>Банковские реквизиты для перечисления задатка:</w:t>
            </w:r>
          </w:p>
          <w:p w:rsidR="0098367B" w:rsidRDefault="0098367B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 xml:space="preserve">ВООИ «Синтез» </w:t>
            </w:r>
          </w:p>
          <w:p w:rsidR="0098367B" w:rsidRDefault="0098367B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 xml:space="preserve">ИНН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98367B">
              <w:rPr>
                <w:bCs/>
                <w:sz w:val="24"/>
                <w:szCs w:val="24"/>
              </w:rPr>
              <w:t xml:space="preserve">3665018405 </w:t>
            </w:r>
          </w:p>
          <w:p w:rsidR="0098367B" w:rsidRDefault="0098367B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</w:rPr>
              <w:t xml:space="preserve"> - </w:t>
            </w:r>
            <w:r w:rsidRPr="0098367B">
              <w:rPr>
                <w:bCs/>
                <w:sz w:val="24"/>
                <w:szCs w:val="24"/>
              </w:rPr>
              <w:t>1033692000066</w:t>
            </w:r>
          </w:p>
          <w:p w:rsidR="0098367B" w:rsidRDefault="0098367B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 xml:space="preserve">КПП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98367B">
              <w:rPr>
                <w:bCs/>
                <w:sz w:val="24"/>
                <w:szCs w:val="24"/>
              </w:rPr>
              <w:t>366501001</w:t>
            </w:r>
          </w:p>
          <w:p w:rsidR="0098367B" w:rsidRDefault="0098367B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 xml:space="preserve">р/с </w:t>
            </w:r>
            <w:r>
              <w:rPr>
                <w:bCs/>
                <w:sz w:val="24"/>
                <w:szCs w:val="24"/>
              </w:rPr>
              <w:t xml:space="preserve">№ </w:t>
            </w:r>
            <w:r w:rsidRPr="0098367B">
              <w:rPr>
                <w:bCs/>
                <w:sz w:val="24"/>
                <w:szCs w:val="24"/>
              </w:rPr>
              <w:t>40703810612030067634 в филиале «Корпоративный» ПАО «Совкомбанк» (г. Москва)</w:t>
            </w:r>
          </w:p>
          <w:p w:rsidR="0098367B" w:rsidRDefault="0098367B" w:rsidP="0073628A">
            <w:pPr>
              <w:tabs>
                <w:tab w:val="left" w:pos="3315"/>
              </w:tabs>
              <w:rPr>
                <w:bCs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 xml:space="preserve">к/с </w:t>
            </w:r>
            <w:r>
              <w:rPr>
                <w:bCs/>
                <w:sz w:val="24"/>
                <w:szCs w:val="24"/>
              </w:rPr>
              <w:t>№</w:t>
            </w:r>
            <w:r w:rsidRPr="0098367B">
              <w:rPr>
                <w:bCs/>
                <w:sz w:val="24"/>
                <w:szCs w:val="24"/>
              </w:rPr>
              <w:t>30101810445250000360</w:t>
            </w:r>
          </w:p>
          <w:p w:rsidR="0073628A" w:rsidRPr="0073628A" w:rsidRDefault="0098367B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98367B">
              <w:rPr>
                <w:bCs/>
                <w:sz w:val="24"/>
                <w:szCs w:val="24"/>
              </w:rPr>
              <w:t xml:space="preserve"> БИК 044525360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8A" w:rsidRP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</w:tc>
      </w:tr>
      <w:tr w:rsidR="0073628A" w:rsidRPr="0073628A" w:rsidTr="00D17ECF">
        <w:trPr>
          <w:trHeight w:hRule="exact" w:val="1174"/>
        </w:trPr>
        <w:tc>
          <w:tcPr>
            <w:tcW w:w="2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73628A" w:rsidRPr="0073628A" w:rsidRDefault="0098367B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ВООИ «Синтез</w:t>
            </w:r>
            <w:r w:rsidR="0073628A">
              <w:rPr>
                <w:b/>
                <w:sz w:val="24"/>
                <w:szCs w:val="24"/>
              </w:rPr>
              <w:t>»</w:t>
            </w:r>
          </w:p>
          <w:p w:rsidR="0073628A" w:rsidRP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sz w:val="24"/>
                <w:szCs w:val="24"/>
              </w:rPr>
              <w:t>______________________ Н. В. Голубцова</w:t>
            </w:r>
          </w:p>
          <w:p w:rsidR="0073628A" w:rsidRP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  <w:p w:rsidR="00D17ECF" w:rsidRPr="0073628A" w:rsidRDefault="00D17ECF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  <w:p w:rsidR="0073628A" w:rsidRDefault="0073628A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sz w:val="24"/>
                <w:szCs w:val="24"/>
              </w:rPr>
              <w:t xml:space="preserve">____________________ </w:t>
            </w:r>
          </w:p>
          <w:p w:rsidR="00D17ECF" w:rsidRPr="0073628A" w:rsidRDefault="00D17ECF" w:rsidP="0073628A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 w:rsidRPr="0073628A">
              <w:rPr>
                <w:b/>
                <w:sz w:val="24"/>
                <w:szCs w:val="24"/>
              </w:rPr>
              <w:t>м.п.</w:t>
            </w:r>
          </w:p>
        </w:tc>
      </w:tr>
    </w:tbl>
    <w:p w:rsidR="0073628A" w:rsidRDefault="0073628A" w:rsidP="00D17ECF">
      <w:pPr>
        <w:tabs>
          <w:tab w:val="left" w:pos="3315"/>
        </w:tabs>
        <w:rPr>
          <w:b/>
          <w:sz w:val="24"/>
          <w:szCs w:val="24"/>
        </w:rPr>
      </w:pPr>
    </w:p>
    <w:sectPr w:rsidR="0073628A" w:rsidSect="0073628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65B8" w:rsidRDefault="006265B8">
      <w:r>
        <w:separator/>
      </w:r>
    </w:p>
  </w:endnote>
  <w:endnote w:type="continuationSeparator" w:id="0">
    <w:p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65B8" w:rsidRDefault="006265B8">
      <w:r>
        <w:separator/>
      </w:r>
    </w:p>
  </w:footnote>
  <w:footnote w:type="continuationSeparator" w:id="0">
    <w:p w:rsidR="006265B8" w:rsidRDefault="0062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4523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1B33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22E38"/>
    <w:rsid w:val="0073628A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8367B"/>
    <w:rsid w:val="00992528"/>
    <w:rsid w:val="009A4438"/>
    <w:rsid w:val="009E1B78"/>
    <w:rsid w:val="00A055BF"/>
    <w:rsid w:val="00A05833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2828"/>
    <w:rsid w:val="00C267F3"/>
    <w:rsid w:val="00C60F30"/>
    <w:rsid w:val="00CB72E4"/>
    <w:rsid w:val="00CC4B8E"/>
    <w:rsid w:val="00D044F2"/>
    <w:rsid w:val="00D17ECF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22E5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4EB67"/>
  <w15:chartTrackingRefBased/>
  <w15:docId w15:val="{2631092A-59B1-4FA8-BEA2-8EB59EB4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7AE5-9AD0-43F6-AB29-81C486A1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6001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Наталья Владиленовна Голубцова</cp:lastModifiedBy>
  <cp:revision>3</cp:revision>
  <cp:lastPrinted>2017-03-17T16:23:00Z</cp:lastPrinted>
  <dcterms:created xsi:type="dcterms:W3CDTF">2025-07-07T10:25:00Z</dcterms:created>
  <dcterms:modified xsi:type="dcterms:W3CDTF">2025-07-07T10:30:00Z</dcterms:modified>
</cp:coreProperties>
</file>