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51C08" w14:textId="77777777" w:rsidR="0010195A" w:rsidRDefault="00F200CD" w:rsidP="00F200CD">
      <w:pPr>
        <w:spacing w:after="0" w:line="240" w:lineRule="auto"/>
        <w:jc w:val="right"/>
      </w:pPr>
      <w:r>
        <w:t>В АРБИТРАЖНЫЙ СУД РЕСПУБЛИКИ АЛТАЙ</w:t>
      </w:r>
    </w:p>
    <w:p w14:paraId="73E16480" w14:textId="77777777" w:rsidR="0010195A" w:rsidRDefault="00F200CD" w:rsidP="00F200CD">
      <w:pPr>
        <w:spacing w:after="0" w:line="240" w:lineRule="auto"/>
        <w:jc w:val="right"/>
      </w:pPr>
      <w:r>
        <w:t xml:space="preserve">От финансового управляющего </w:t>
      </w:r>
    </w:p>
    <w:p w14:paraId="28D97D9C" w14:textId="663668AA" w:rsidR="00694150" w:rsidRDefault="00ED49A5" w:rsidP="00F200CD">
      <w:pPr>
        <w:spacing w:after="0" w:line="240" w:lineRule="auto"/>
        <w:jc w:val="right"/>
      </w:pPr>
      <w:proofErr w:type="spellStart"/>
      <w:r w:rsidRPr="00ED49A5">
        <w:rPr>
          <w:rFonts w:ascii="Calibri" w:eastAsia="Calibri" w:hAnsi="Calibri" w:cs="Times New Roman"/>
        </w:rPr>
        <w:t>Ералиновой</w:t>
      </w:r>
      <w:proofErr w:type="spellEnd"/>
      <w:r w:rsidRPr="00ED49A5">
        <w:rPr>
          <w:rFonts w:ascii="Calibri" w:eastAsia="Calibri" w:hAnsi="Calibri" w:cs="Times New Roman"/>
        </w:rPr>
        <w:t xml:space="preserve"> </w:t>
      </w:r>
      <w:proofErr w:type="spellStart"/>
      <w:r w:rsidRPr="00ED49A5">
        <w:rPr>
          <w:rFonts w:ascii="Calibri" w:eastAsia="Calibri" w:hAnsi="Calibri" w:cs="Times New Roman"/>
        </w:rPr>
        <w:t>Акерке</w:t>
      </w:r>
      <w:proofErr w:type="spellEnd"/>
      <w:r w:rsidRPr="00ED49A5">
        <w:rPr>
          <w:rFonts w:ascii="Calibri" w:eastAsia="Calibri" w:hAnsi="Calibri" w:cs="Times New Roman"/>
        </w:rPr>
        <w:t xml:space="preserve"> </w:t>
      </w:r>
      <w:proofErr w:type="spellStart"/>
      <w:r w:rsidRPr="00ED49A5">
        <w:rPr>
          <w:rFonts w:ascii="Calibri" w:eastAsia="Calibri" w:hAnsi="Calibri" w:cs="Times New Roman"/>
        </w:rPr>
        <w:t>Армияновны</w:t>
      </w:r>
      <w:proofErr w:type="spellEnd"/>
      <w:r w:rsidR="00694150">
        <w:t xml:space="preserve"> </w:t>
      </w:r>
    </w:p>
    <w:p w14:paraId="3AB48DEF" w14:textId="77777777" w:rsidR="00F200CD" w:rsidRDefault="0010195A" w:rsidP="00F200CD">
      <w:pPr>
        <w:spacing w:after="0" w:line="240" w:lineRule="auto"/>
        <w:jc w:val="right"/>
      </w:pPr>
      <w:r>
        <w:t>Яковлева Василия Викторовича</w:t>
      </w:r>
    </w:p>
    <w:p w14:paraId="3BB5CF82" w14:textId="77777777" w:rsidR="00F200CD" w:rsidRPr="001C7969" w:rsidRDefault="00F200CD" w:rsidP="00F200CD">
      <w:pPr>
        <w:spacing w:after="0" w:line="240" w:lineRule="auto"/>
        <w:jc w:val="right"/>
        <w:rPr>
          <w:sz w:val="24"/>
        </w:rPr>
      </w:pPr>
    </w:p>
    <w:p w14:paraId="48E68538" w14:textId="77777777" w:rsidR="00F200CD" w:rsidRPr="001C7969" w:rsidRDefault="00F200CD" w:rsidP="00F200CD">
      <w:pPr>
        <w:spacing w:after="0" w:line="240" w:lineRule="auto"/>
        <w:jc w:val="center"/>
        <w:rPr>
          <w:b/>
          <w:sz w:val="24"/>
        </w:rPr>
      </w:pPr>
      <w:r w:rsidRPr="001C7969">
        <w:rPr>
          <w:b/>
          <w:sz w:val="24"/>
        </w:rPr>
        <w:t>Положение</w:t>
      </w:r>
    </w:p>
    <w:p w14:paraId="4E918AC3" w14:textId="77777777" w:rsidR="0010195A" w:rsidRPr="001C7969" w:rsidRDefault="00F200CD" w:rsidP="00F200CD">
      <w:pPr>
        <w:spacing w:after="0" w:line="240" w:lineRule="auto"/>
        <w:jc w:val="center"/>
        <w:rPr>
          <w:b/>
          <w:sz w:val="24"/>
        </w:rPr>
      </w:pPr>
      <w:r w:rsidRPr="001C7969">
        <w:rPr>
          <w:b/>
          <w:sz w:val="24"/>
        </w:rPr>
        <w:t xml:space="preserve">о порядке, об условиях и о сроках реализации имущества </w:t>
      </w:r>
    </w:p>
    <w:p w14:paraId="40853760" w14:textId="3E20A503" w:rsidR="00694150" w:rsidRDefault="00ED49A5" w:rsidP="00F200CD">
      <w:pPr>
        <w:spacing w:after="0" w:line="240" w:lineRule="auto"/>
        <w:jc w:val="center"/>
        <w:rPr>
          <w:b/>
        </w:rPr>
      </w:pPr>
      <w:proofErr w:type="spellStart"/>
      <w:r w:rsidRPr="00ED49A5">
        <w:rPr>
          <w:rFonts w:ascii="Calibri" w:eastAsia="Calibri" w:hAnsi="Calibri" w:cs="Times New Roman"/>
          <w:b/>
          <w:sz w:val="24"/>
        </w:rPr>
        <w:t>Ералиновой</w:t>
      </w:r>
      <w:proofErr w:type="spellEnd"/>
      <w:r w:rsidRPr="00ED49A5">
        <w:rPr>
          <w:rFonts w:ascii="Calibri" w:eastAsia="Calibri" w:hAnsi="Calibri" w:cs="Times New Roman"/>
          <w:b/>
          <w:sz w:val="24"/>
        </w:rPr>
        <w:t xml:space="preserve"> </w:t>
      </w:r>
      <w:proofErr w:type="spellStart"/>
      <w:r w:rsidRPr="00ED49A5">
        <w:rPr>
          <w:rFonts w:ascii="Calibri" w:eastAsia="Calibri" w:hAnsi="Calibri" w:cs="Times New Roman"/>
          <w:b/>
          <w:sz w:val="24"/>
        </w:rPr>
        <w:t>Акерке</w:t>
      </w:r>
      <w:proofErr w:type="spellEnd"/>
      <w:r w:rsidRPr="00ED49A5">
        <w:rPr>
          <w:rFonts w:ascii="Calibri" w:eastAsia="Calibri" w:hAnsi="Calibri" w:cs="Times New Roman"/>
          <w:b/>
          <w:sz w:val="24"/>
        </w:rPr>
        <w:t xml:space="preserve"> </w:t>
      </w:r>
      <w:proofErr w:type="spellStart"/>
      <w:r w:rsidRPr="00ED49A5">
        <w:rPr>
          <w:rFonts w:ascii="Calibri" w:eastAsia="Calibri" w:hAnsi="Calibri" w:cs="Times New Roman"/>
          <w:b/>
          <w:sz w:val="24"/>
        </w:rPr>
        <w:t>Армияновны</w:t>
      </w:r>
      <w:proofErr w:type="spellEnd"/>
      <w:r w:rsidR="00694150" w:rsidRPr="001C7969">
        <w:rPr>
          <w:b/>
          <w:sz w:val="24"/>
        </w:rPr>
        <w:t xml:space="preserve"> </w:t>
      </w:r>
    </w:p>
    <w:p w14:paraId="51AA443A" w14:textId="79D16373" w:rsidR="00694150" w:rsidRPr="00694150" w:rsidRDefault="00ED49A5" w:rsidP="00F200CD">
      <w:pPr>
        <w:spacing w:after="0" w:line="240" w:lineRule="auto"/>
        <w:jc w:val="center"/>
        <w:rPr>
          <w:b/>
        </w:rPr>
      </w:pPr>
      <w:r w:rsidRPr="00ED49A5">
        <w:rPr>
          <w:rFonts w:ascii="Calibri" w:eastAsia="Calibri" w:hAnsi="Calibri" w:cs="Times New Roman"/>
          <w:b/>
        </w:rPr>
        <w:t xml:space="preserve">(01.01.1974 года рождения, место рождения: с. Казахское, Кош-Агачский район, Алтайский край, ИНН 040100291800, СНИЛС 059-300-785 62, адрес регистрации: с. Кош-Агач, ул. </w:t>
      </w:r>
      <w:proofErr w:type="spellStart"/>
      <w:r w:rsidRPr="00ED49A5">
        <w:rPr>
          <w:rFonts w:ascii="Calibri" w:eastAsia="Calibri" w:hAnsi="Calibri" w:cs="Times New Roman"/>
          <w:b/>
        </w:rPr>
        <w:t>Новочуйская</w:t>
      </w:r>
      <w:proofErr w:type="spellEnd"/>
      <w:r w:rsidRPr="00ED49A5">
        <w:rPr>
          <w:rFonts w:ascii="Calibri" w:eastAsia="Calibri" w:hAnsi="Calibri" w:cs="Times New Roman"/>
          <w:b/>
        </w:rPr>
        <w:t>, д. 83)</w:t>
      </w:r>
    </w:p>
    <w:tbl>
      <w:tblPr>
        <w:tblStyle w:val="a3"/>
        <w:tblW w:w="9865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7772"/>
      </w:tblGrid>
      <w:tr w:rsidR="008A146D" w:rsidRPr="0010195A" w14:paraId="0C3DC6C4" w14:textId="77777777" w:rsidTr="00ED49A5">
        <w:trPr>
          <w:trHeight w:val="2186"/>
        </w:trPr>
        <w:tc>
          <w:tcPr>
            <w:tcW w:w="534" w:type="dxa"/>
          </w:tcPr>
          <w:p w14:paraId="0C08438F" w14:textId="77777777" w:rsidR="00F200CD" w:rsidRPr="0010195A" w:rsidRDefault="00F200CD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1.</w:t>
            </w:r>
          </w:p>
        </w:tc>
        <w:tc>
          <w:tcPr>
            <w:tcW w:w="1559" w:type="dxa"/>
          </w:tcPr>
          <w:p w14:paraId="34147A4D" w14:textId="77777777" w:rsidR="00F200CD" w:rsidRPr="0010195A" w:rsidRDefault="00F200CD" w:rsidP="00F200CD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Сведения об </w:t>
            </w:r>
          </w:p>
          <w:p w14:paraId="10A49C0A" w14:textId="77777777" w:rsidR="00F200CD" w:rsidRPr="0010195A" w:rsidRDefault="008A146D" w:rsidP="008A146D">
            <w:pPr>
              <w:ind w:left="34" w:hanging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имуществе и </w:t>
            </w:r>
            <w:r w:rsidR="00F200CD" w:rsidRPr="0010195A">
              <w:rPr>
                <w:sz w:val="18"/>
                <w:szCs w:val="18"/>
              </w:rPr>
              <w:t xml:space="preserve">порядке </w:t>
            </w:r>
          </w:p>
          <w:p w14:paraId="1602EABA" w14:textId="77777777" w:rsidR="00F200CD" w:rsidRPr="0010195A" w:rsidRDefault="00F200CD" w:rsidP="00F200CD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ознакомления с ним</w:t>
            </w:r>
          </w:p>
          <w:p w14:paraId="08F392CD" w14:textId="77777777" w:rsidR="00F200CD" w:rsidRPr="0010195A" w:rsidRDefault="00F200CD" w:rsidP="00F200CD">
            <w:pPr>
              <w:ind w:left="-270"/>
              <w:jc w:val="center"/>
              <w:rPr>
                <w:sz w:val="18"/>
                <w:szCs w:val="18"/>
              </w:rPr>
            </w:pPr>
          </w:p>
        </w:tc>
        <w:tc>
          <w:tcPr>
            <w:tcW w:w="7772" w:type="dxa"/>
          </w:tcPr>
          <w:tbl>
            <w:tblPr>
              <w:tblStyle w:val="a3"/>
              <w:tblW w:w="7356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3686"/>
              <w:gridCol w:w="1537"/>
              <w:gridCol w:w="1537"/>
            </w:tblGrid>
            <w:tr w:rsidR="00F200CD" w:rsidRPr="0010195A" w14:paraId="5B9AE5D1" w14:textId="77777777" w:rsidTr="008A146D">
              <w:tc>
                <w:tcPr>
                  <w:tcW w:w="596" w:type="dxa"/>
                </w:tcPr>
                <w:p w14:paraId="035382EA" w14:textId="77777777" w:rsidR="00F200CD" w:rsidRPr="0010195A" w:rsidRDefault="00F200CD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№</w:t>
                  </w:r>
                </w:p>
                <w:p w14:paraId="35D20694" w14:textId="77777777" w:rsidR="00F200CD" w:rsidRPr="0010195A" w:rsidRDefault="00F200CD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лота</w:t>
                  </w:r>
                </w:p>
              </w:tc>
              <w:tc>
                <w:tcPr>
                  <w:tcW w:w="3686" w:type="dxa"/>
                </w:tcPr>
                <w:p w14:paraId="55531EC1" w14:textId="77777777" w:rsidR="00F200CD" w:rsidRPr="0010195A" w:rsidRDefault="00F200CD" w:rsidP="00791053">
                  <w:pPr>
                    <w:ind w:right="-249"/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 xml:space="preserve">Описание, характеристика имущества  </w:t>
                  </w:r>
                </w:p>
              </w:tc>
              <w:tc>
                <w:tcPr>
                  <w:tcW w:w="1537" w:type="dxa"/>
                </w:tcPr>
                <w:p w14:paraId="70CFAB6D" w14:textId="77777777" w:rsidR="00F200CD" w:rsidRPr="0010195A" w:rsidRDefault="00F200CD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Количество</w:t>
                  </w:r>
                </w:p>
              </w:tc>
              <w:tc>
                <w:tcPr>
                  <w:tcW w:w="1537" w:type="dxa"/>
                </w:tcPr>
                <w:p w14:paraId="69F06237" w14:textId="77777777" w:rsidR="00F200CD" w:rsidRPr="0010195A" w:rsidRDefault="00F200CD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Начальная</w:t>
                  </w:r>
                </w:p>
                <w:p w14:paraId="45F4CE4B" w14:textId="77777777" w:rsidR="00F200CD" w:rsidRPr="0010195A" w:rsidRDefault="00F200CD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цена, руб.</w:t>
                  </w:r>
                </w:p>
              </w:tc>
            </w:tr>
            <w:tr w:rsidR="00F200CD" w:rsidRPr="00694150" w14:paraId="1027407D" w14:textId="77777777" w:rsidTr="008A146D">
              <w:tc>
                <w:tcPr>
                  <w:tcW w:w="596" w:type="dxa"/>
                </w:tcPr>
                <w:p w14:paraId="606F6335" w14:textId="77777777" w:rsidR="00F200CD" w:rsidRPr="00694150" w:rsidRDefault="00F200CD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694150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686" w:type="dxa"/>
                </w:tcPr>
                <w:p w14:paraId="2C3DD1C1" w14:textId="27D9D71A" w:rsidR="00F200CD" w:rsidRPr="00ED49A5" w:rsidRDefault="00ED49A5" w:rsidP="00ED49A5">
                  <w:pPr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bookmarkStart w:id="0" w:name="_Hlk185806800"/>
                  <w:bookmarkStart w:id="1" w:name="_GoBack"/>
                  <w:r w:rsidRPr="00ED49A5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 xml:space="preserve">Земельный участок площадью 166356175 кв.м. (доля в праве 52,5 га без выдела в натуре) кадастровый номер  04:10:000000:3 расположенный по адресу  Республика Алтай, Кош-Агачский район, с. Жана-Аул, земли бывшего к-за </w:t>
                  </w:r>
                  <w:proofErr w:type="spellStart"/>
                  <w:r w:rsidRPr="00ED49A5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им.Калинина</w:t>
                  </w:r>
                  <w:bookmarkEnd w:id="0"/>
                  <w:bookmarkEnd w:id="1"/>
                  <w:proofErr w:type="spellEnd"/>
                </w:p>
              </w:tc>
              <w:tc>
                <w:tcPr>
                  <w:tcW w:w="1537" w:type="dxa"/>
                </w:tcPr>
                <w:p w14:paraId="5AA4A95C" w14:textId="77777777" w:rsidR="00F200CD" w:rsidRPr="00694150" w:rsidRDefault="00694150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694150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537" w:type="dxa"/>
                </w:tcPr>
                <w:p w14:paraId="7A021CDD" w14:textId="67F3007F" w:rsidR="00F200CD" w:rsidRPr="007D0B29" w:rsidRDefault="007D0B29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7D0B29">
                    <w:rPr>
                      <w:sz w:val="18"/>
                      <w:szCs w:val="18"/>
                    </w:rPr>
                    <w:t>24675,00</w:t>
                  </w:r>
                </w:p>
                <w:p w14:paraId="3E1A4073" w14:textId="77777777" w:rsidR="00F200CD" w:rsidRPr="00ED49A5" w:rsidRDefault="00F200CD" w:rsidP="00791053">
                  <w:pPr>
                    <w:jc w:val="both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</w:tr>
          </w:tbl>
          <w:p w14:paraId="4CE1C48A" w14:textId="77777777" w:rsidR="00F200CD" w:rsidRPr="00357069" w:rsidRDefault="00F200CD" w:rsidP="00147799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Ознакомление с имуществом производится с </w:t>
            </w:r>
            <w:r w:rsidR="00AE4725" w:rsidRPr="0010195A">
              <w:rPr>
                <w:sz w:val="18"/>
                <w:szCs w:val="18"/>
              </w:rPr>
              <w:t xml:space="preserve">момента публикации сообщения о </w:t>
            </w:r>
            <w:r w:rsidRPr="0010195A">
              <w:rPr>
                <w:sz w:val="18"/>
                <w:szCs w:val="18"/>
              </w:rPr>
              <w:t>продаже имущества и до окончания п</w:t>
            </w:r>
            <w:r w:rsidR="00AE4725" w:rsidRPr="0010195A">
              <w:rPr>
                <w:sz w:val="18"/>
                <w:szCs w:val="18"/>
              </w:rPr>
              <w:t xml:space="preserve">риема заявок </w:t>
            </w:r>
            <w:r w:rsidR="00147799">
              <w:rPr>
                <w:sz w:val="18"/>
                <w:szCs w:val="18"/>
              </w:rPr>
              <w:t>самостоятельно.</w:t>
            </w:r>
          </w:p>
        </w:tc>
      </w:tr>
      <w:tr w:rsidR="00F200CD" w:rsidRPr="0010195A" w14:paraId="3E51790D" w14:textId="77777777" w:rsidTr="00F20804">
        <w:trPr>
          <w:trHeight w:val="254"/>
        </w:trPr>
        <w:tc>
          <w:tcPr>
            <w:tcW w:w="534" w:type="dxa"/>
          </w:tcPr>
          <w:p w14:paraId="38FEFE82" w14:textId="77777777" w:rsidR="00F200CD" w:rsidRPr="0010195A" w:rsidRDefault="00AE4725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2.</w:t>
            </w:r>
          </w:p>
        </w:tc>
        <w:tc>
          <w:tcPr>
            <w:tcW w:w="1559" w:type="dxa"/>
          </w:tcPr>
          <w:p w14:paraId="297688A3" w14:textId="77777777" w:rsidR="00F200CD" w:rsidRPr="0010195A" w:rsidRDefault="00791053" w:rsidP="00F200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Сроки продажи </w:t>
            </w:r>
            <w:r w:rsidR="00AE4725" w:rsidRPr="0010195A">
              <w:rPr>
                <w:sz w:val="18"/>
                <w:szCs w:val="18"/>
              </w:rPr>
              <w:t>имущества</w:t>
            </w:r>
          </w:p>
        </w:tc>
        <w:tc>
          <w:tcPr>
            <w:tcW w:w="7772" w:type="dxa"/>
          </w:tcPr>
          <w:p w14:paraId="43648CA9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Организовать продажу имущества в течение 30 дней со дня утверждения судом </w:t>
            </w:r>
          </w:p>
          <w:p w14:paraId="0375191F" w14:textId="77777777" w:rsidR="00F200CD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настоящего Положения.</w:t>
            </w:r>
          </w:p>
        </w:tc>
      </w:tr>
      <w:tr w:rsidR="00AE4725" w:rsidRPr="0010195A" w14:paraId="3B77A42A" w14:textId="77777777" w:rsidTr="00F20804">
        <w:trPr>
          <w:trHeight w:val="2925"/>
        </w:trPr>
        <w:tc>
          <w:tcPr>
            <w:tcW w:w="534" w:type="dxa"/>
          </w:tcPr>
          <w:p w14:paraId="569DC9CE" w14:textId="77777777" w:rsidR="00AE4725" w:rsidRPr="0010195A" w:rsidRDefault="00AE4725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3.</w:t>
            </w:r>
          </w:p>
        </w:tc>
        <w:tc>
          <w:tcPr>
            <w:tcW w:w="1559" w:type="dxa"/>
          </w:tcPr>
          <w:p w14:paraId="7E53B4C1" w14:textId="77777777" w:rsidR="00AE4725" w:rsidRPr="0010195A" w:rsidRDefault="00AE4725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Организатор торгов  </w:t>
            </w:r>
          </w:p>
        </w:tc>
        <w:tc>
          <w:tcPr>
            <w:tcW w:w="7772" w:type="dxa"/>
          </w:tcPr>
          <w:p w14:paraId="6C4A56E8" w14:textId="25FDCE6F" w:rsidR="00AE4725" w:rsidRPr="0010195A" w:rsidRDefault="00AE4725" w:rsidP="00694150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ED49A5" w:rsidRPr="00ED49A5">
              <w:rPr>
                <w:rFonts w:ascii="Calibri" w:eastAsia="Calibri" w:hAnsi="Calibri" w:cs="Times New Roman"/>
                <w:sz w:val="18"/>
                <w:szCs w:val="18"/>
              </w:rPr>
              <w:t>Ералиновой</w:t>
            </w:r>
            <w:proofErr w:type="spellEnd"/>
            <w:r w:rsidR="00ED49A5" w:rsidRPr="00ED49A5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proofErr w:type="spellStart"/>
            <w:r w:rsidR="00ED49A5" w:rsidRPr="00ED49A5">
              <w:rPr>
                <w:rFonts w:ascii="Calibri" w:eastAsia="Calibri" w:hAnsi="Calibri" w:cs="Times New Roman"/>
                <w:sz w:val="18"/>
                <w:szCs w:val="18"/>
              </w:rPr>
              <w:t>Акерке</w:t>
            </w:r>
            <w:proofErr w:type="spellEnd"/>
            <w:r w:rsidR="00ED49A5" w:rsidRPr="00ED49A5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proofErr w:type="spellStart"/>
            <w:r w:rsidR="00ED49A5" w:rsidRPr="00ED49A5">
              <w:rPr>
                <w:rFonts w:ascii="Calibri" w:eastAsia="Calibri" w:hAnsi="Calibri" w:cs="Times New Roman"/>
                <w:sz w:val="18"/>
                <w:szCs w:val="18"/>
              </w:rPr>
              <w:t>Армияновны</w:t>
            </w:r>
            <w:proofErr w:type="spellEnd"/>
            <w:r w:rsidR="00ED49A5" w:rsidRPr="00ED49A5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="008A146D">
              <w:rPr>
                <w:sz w:val="18"/>
                <w:szCs w:val="18"/>
              </w:rPr>
              <w:t>Яковлев Василий Викторович</w:t>
            </w:r>
            <w:r w:rsidRPr="0010195A">
              <w:rPr>
                <w:sz w:val="18"/>
                <w:szCs w:val="18"/>
              </w:rPr>
              <w:t xml:space="preserve">, действующий на основании решения </w:t>
            </w:r>
            <w:r w:rsidR="00ED49A5" w:rsidRPr="00ED49A5">
              <w:rPr>
                <w:sz w:val="18"/>
                <w:szCs w:val="18"/>
              </w:rPr>
              <w:t>Арбитражного  суда Республики Алтай от 24.09.2024  г. по делу №А02-2045/2024</w:t>
            </w:r>
            <w:r w:rsidR="00694150" w:rsidRPr="00ED49A5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Организатор торгов выполняет следующие функции:</w:t>
            </w:r>
          </w:p>
          <w:p w14:paraId="7AF4F9CA" w14:textId="77777777" w:rsidR="00AE4725" w:rsidRPr="0010195A" w:rsidRDefault="00AE4725" w:rsidP="00694150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- опубликовывает и размещает сообщение о продаже имущества и сообщение о </w:t>
            </w:r>
          </w:p>
          <w:p w14:paraId="231FAFCC" w14:textId="77777777" w:rsidR="00AE4725" w:rsidRPr="0010195A" w:rsidRDefault="00AE4725" w:rsidP="00694150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результатах проведения торгов;</w:t>
            </w:r>
          </w:p>
          <w:p w14:paraId="11A7F0DD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- определяет участников торгов;</w:t>
            </w:r>
          </w:p>
          <w:p w14:paraId="72D01A42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- определяет победителя торгов и подписывает протокол о результатах </w:t>
            </w:r>
          </w:p>
          <w:p w14:paraId="348C5D39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проведения торгов;</w:t>
            </w:r>
          </w:p>
          <w:p w14:paraId="07E1284E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- уведомляет заявителей и участников торгов о результатах проведения торгов.</w:t>
            </w:r>
          </w:p>
          <w:p w14:paraId="63D3EE95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Сведения об организаторе торгов:</w:t>
            </w:r>
          </w:p>
          <w:p w14:paraId="5474B773" w14:textId="77777777" w:rsidR="00AE4725" w:rsidRPr="0010195A" w:rsidRDefault="008A146D" w:rsidP="0079105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почтовый адрес: 656056</w:t>
            </w:r>
            <w:r w:rsidR="00AE4725" w:rsidRPr="0010195A">
              <w:rPr>
                <w:sz w:val="18"/>
                <w:szCs w:val="18"/>
              </w:rPr>
              <w:t xml:space="preserve">, край Алтайский, г Барнаул, а\я </w:t>
            </w:r>
            <w:r>
              <w:rPr>
                <w:sz w:val="18"/>
                <w:szCs w:val="18"/>
              </w:rPr>
              <w:t>102</w:t>
            </w:r>
          </w:p>
          <w:p w14:paraId="1CAE9125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- адрес электронной почты: </w:t>
            </w:r>
            <w:proofErr w:type="spellStart"/>
            <w:r w:rsidR="008A146D">
              <w:rPr>
                <w:sz w:val="18"/>
                <w:szCs w:val="18"/>
                <w:lang w:val="en-US"/>
              </w:rPr>
              <w:t>buzzi</w:t>
            </w:r>
            <w:proofErr w:type="spellEnd"/>
            <w:r w:rsidR="008A146D" w:rsidRPr="008A146D">
              <w:rPr>
                <w:sz w:val="18"/>
                <w:szCs w:val="18"/>
              </w:rPr>
              <w:t>2002</w:t>
            </w:r>
            <w:r w:rsidRPr="0010195A">
              <w:rPr>
                <w:sz w:val="18"/>
                <w:szCs w:val="18"/>
              </w:rPr>
              <w:t>@</w:t>
            </w:r>
            <w:r w:rsidR="008A146D">
              <w:rPr>
                <w:sz w:val="18"/>
                <w:szCs w:val="18"/>
                <w:lang w:val="en-US"/>
              </w:rPr>
              <w:t>mail</w:t>
            </w:r>
            <w:r w:rsidRPr="0010195A">
              <w:rPr>
                <w:sz w:val="18"/>
                <w:szCs w:val="18"/>
              </w:rPr>
              <w:t>.</w:t>
            </w:r>
            <w:proofErr w:type="spellStart"/>
            <w:r w:rsidRPr="0010195A">
              <w:rPr>
                <w:sz w:val="18"/>
                <w:szCs w:val="18"/>
              </w:rPr>
              <w:t>ru</w:t>
            </w:r>
            <w:proofErr w:type="spellEnd"/>
          </w:p>
          <w:p w14:paraId="7002EE2A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- контактный номер: </w:t>
            </w:r>
            <w:r w:rsidR="008A146D" w:rsidRPr="008A146D">
              <w:rPr>
                <w:sz w:val="18"/>
                <w:szCs w:val="18"/>
              </w:rPr>
              <w:t>8-903-911-1968</w:t>
            </w:r>
            <w:r w:rsidRPr="0010195A">
              <w:rPr>
                <w:sz w:val="18"/>
                <w:szCs w:val="18"/>
              </w:rPr>
              <w:t>.</w:t>
            </w:r>
          </w:p>
        </w:tc>
      </w:tr>
      <w:tr w:rsidR="00AE4725" w:rsidRPr="0010195A" w14:paraId="2E9BD3C5" w14:textId="77777777" w:rsidTr="00F20804">
        <w:trPr>
          <w:trHeight w:val="743"/>
        </w:trPr>
        <w:tc>
          <w:tcPr>
            <w:tcW w:w="534" w:type="dxa"/>
          </w:tcPr>
          <w:p w14:paraId="77E1B01A" w14:textId="77777777" w:rsidR="00AE4725" w:rsidRPr="0010195A" w:rsidRDefault="00AE4725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4.</w:t>
            </w:r>
          </w:p>
        </w:tc>
        <w:tc>
          <w:tcPr>
            <w:tcW w:w="1559" w:type="dxa"/>
          </w:tcPr>
          <w:p w14:paraId="282DD546" w14:textId="77777777" w:rsidR="00AE4725" w:rsidRPr="0010195A" w:rsidRDefault="00AE4725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Форма торгов и </w:t>
            </w:r>
          </w:p>
          <w:p w14:paraId="015BB3C7" w14:textId="77777777" w:rsidR="00AE4725" w:rsidRPr="0010195A" w:rsidRDefault="00AE4725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форма представления </w:t>
            </w:r>
          </w:p>
          <w:p w14:paraId="360C8880" w14:textId="77777777" w:rsidR="00AE4725" w:rsidRPr="0010195A" w:rsidRDefault="00AE4725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предложений о цене </w:t>
            </w:r>
          </w:p>
          <w:p w14:paraId="19DD5A9D" w14:textId="77777777" w:rsidR="00AE4725" w:rsidRPr="0010195A" w:rsidRDefault="00AE4725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имущества</w:t>
            </w:r>
          </w:p>
        </w:tc>
        <w:tc>
          <w:tcPr>
            <w:tcW w:w="7772" w:type="dxa"/>
          </w:tcPr>
          <w:p w14:paraId="5BE9FC3F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Продажа имущества должника осуществляется путем проведения закрытых </w:t>
            </w:r>
            <w:r w:rsidR="002F3993"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торгов в форме аукциона с закрытой формой представления предложений о цене имущества между собственниками указанного имущества.</w:t>
            </w:r>
          </w:p>
          <w:p w14:paraId="3A7ED41B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</w:p>
        </w:tc>
      </w:tr>
      <w:tr w:rsidR="00AE4725" w:rsidRPr="0010195A" w14:paraId="6378DB00" w14:textId="77777777" w:rsidTr="00F20804">
        <w:trPr>
          <w:trHeight w:val="447"/>
        </w:trPr>
        <w:tc>
          <w:tcPr>
            <w:tcW w:w="534" w:type="dxa"/>
          </w:tcPr>
          <w:p w14:paraId="2B17FCBE" w14:textId="77777777" w:rsidR="00AE4725" w:rsidRPr="0010195A" w:rsidRDefault="00AE4725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5.</w:t>
            </w:r>
          </w:p>
        </w:tc>
        <w:tc>
          <w:tcPr>
            <w:tcW w:w="1559" w:type="dxa"/>
          </w:tcPr>
          <w:p w14:paraId="5247C623" w14:textId="77777777" w:rsidR="00AE4725" w:rsidRPr="0010195A" w:rsidRDefault="00AE4725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Место проведения </w:t>
            </w:r>
          </w:p>
          <w:p w14:paraId="268900A3" w14:textId="77777777" w:rsidR="00AE4725" w:rsidRPr="0010195A" w:rsidRDefault="00791053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Т</w:t>
            </w:r>
            <w:r w:rsidR="00AE4725" w:rsidRPr="0010195A">
              <w:rPr>
                <w:sz w:val="18"/>
                <w:szCs w:val="18"/>
              </w:rPr>
              <w:t>оргов</w:t>
            </w:r>
          </w:p>
        </w:tc>
        <w:tc>
          <w:tcPr>
            <w:tcW w:w="7772" w:type="dxa"/>
          </w:tcPr>
          <w:p w14:paraId="70EA3179" w14:textId="77777777" w:rsidR="00AE4725" w:rsidRPr="00791053" w:rsidRDefault="00AE4725" w:rsidP="00791053">
            <w:pPr>
              <w:jc w:val="both"/>
              <w:rPr>
                <w:sz w:val="18"/>
                <w:szCs w:val="18"/>
                <w:highlight w:val="yellow"/>
              </w:rPr>
            </w:pPr>
            <w:r w:rsidRPr="0010195A">
              <w:rPr>
                <w:sz w:val="18"/>
                <w:szCs w:val="18"/>
              </w:rPr>
              <w:t xml:space="preserve">Торги проводятся в электронной форме на электронной площадке </w:t>
            </w:r>
            <w:r w:rsidR="00694150" w:rsidRPr="00694150">
              <w:rPr>
                <w:rFonts w:ascii="Calibri" w:eastAsia="Calibri" w:hAnsi="Calibri" w:cs="Times New Roman"/>
                <w:sz w:val="18"/>
                <w:szCs w:val="18"/>
              </w:rPr>
              <w:t>«Новые информационные сервисы» (сайт www.nistp.ru)</w:t>
            </w:r>
          </w:p>
        </w:tc>
      </w:tr>
      <w:tr w:rsidR="00AE4725" w:rsidRPr="0010195A" w14:paraId="5F7F6051" w14:textId="77777777" w:rsidTr="00F20804">
        <w:trPr>
          <w:trHeight w:val="273"/>
        </w:trPr>
        <w:tc>
          <w:tcPr>
            <w:tcW w:w="534" w:type="dxa"/>
          </w:tcPr>
          <w:p w14:paraId="2E768C82" w14:textId="77777777" w:rsidR="00AE4725" w:rsidRPr="0010195A" w:rsidRDefault="00AE4725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6.</w:t>
            </w:r>
          </w:p>
        </w:tc>
        <w:tc>
          <w:tcPr>
            <w:tcW w:w="1559" w:type="dxa"/>
          </w:tcPr>
          <w:p w14:paraId="14F91439" w14:textId="77777777" w:rsidR="00AE4725" w:rsidRPr="0010195A" w:rsidRDefault="00AE4725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Размер задатка</w:t>
            </w:r>
          </w:p>
        </w:tc>
        <w:tc>
          <w:tcPr>
            <w:tcW w:w="7772" w:type="dxa"/>
          </w:tcPr>
          <w:p w14:paraId="32897CA4" w14:textId="77777777" w:rsidR="00694150" w:rsidRPr="00F250D9" w:rsidRDefault="00AE4725" w:rsidP="00A865E4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Лот № 1: </w:t>
            </w:r>
            <w:r w:rsidR="00A865E4">
              <w:rPr>
                <w:sz w:val="18"/>
                <w:szCs w:val="18"/>
              </w:rPr>
              <w:t>2</w:t>
            </w:r>
            <w:r w:rsidRPr="0010195A">
              <w:rPr>
                <w:sz w:val="18"/>
                <w:szCs w:val="18"/>
              </w:rPr>
              <w:t>0% начальной цены</w:t>
            </w:r>
          </w:p>
        </w:tc>
      </w:tr>
      <w:tr w:rsidR="00AE4725" w:rsidRPr="0010195A" w14:paraId="2EB8926A" w14:textId="77777777" w:rsidTr="00F20804">
        <w:trPr>
          <w:trHeight w:val="273"/>
        </w:trPr>
        <w:tc>
          <w:tcPr>
            <w:tcW w:w="534" w:type="dxa"/>
          </w:tcPr>
          <w:p w14:paraId="349EDADE" w14:textId="77777777" w:rsidR="00AE4725" w:rsidRPr="0010195A" w:rsidRDefault="00AE4725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7.</w:t>
            </w:r>
          </w:p>
        </w:tc>
        <w:tc>
          <w:tcPr>
            <w:tcW w:w="1559" w:type="dxa"/>
          </w:tcPr>
          <w:p w14:paraId="4D3F4F83" w14:textId="77777777" w:rsidR="00AE4725" w:rsidRPr="0010195A" w:rsidRDefault="00AE4725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Срок и </w:t>
            </w:r>
            <w:r w:rsidR="00791053">
              <w:rPr>
                <w:sz w:val="18"/>
                <w:szCs w:val="18"/>
              </w:rPr>
              <w:t xml:space="preserve">порядок  </w:t>
            </w:r>
            <w:r w:rsidRPr="0010195A">
              <w:rPr>
                <w:sz w:val="18"/>
                <w:szCs w:val="18"/>
              </w:rPr>
              <w:t>внесения задатка</w:t>
            </w:r>
          </w:p>
        </w:tc>
        <w:tc>
          <w:tcPr>
            <w:tcW w:w="7772" w:type="dxa"/>
          </w:tcPr>
          <w:p w14:paraId="10DA3EC4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1. Срок внесения задатка - не позднее даты окончания срока приема заявок на </w:t>
            </w:r>
          </w:p>
          <w:p w14:paraId="1FA6A771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  участие в торгах. </w:t>
            </w:r>
          </w:p>
          <w:p w14:paraId="57726368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2. Реквизиты для внесения задатка:</w:t>
            </w:r>
          </w:p>
          <w:p w14:paraId="5A5C5FF3" w14:textId="77777777" w:rsidR="009E7982" w:rsidRDefault="009E7982" w:rsidP="009E7982">
            <w:pPr>
              <w:jc w:val="both"/>
              <w:rPr>
                <w:b/>
                <w:sz w:val="18"/>
                <w:szCs w:val="18"/>
              </w:rPr>
            </w:pPr>
            <w:r w:rsidRPr="009E7982">
              <w:rPr>
                <w:b/>
                <w:sz w:val="18"/>
                <w:szCs w:val="18"/>
              </w:rPr>
              <w:t xml:space="preserve">Получатель платежа – Акционерное общество «Новые информационные сервисы», </w:t>
            </w:r>
          </w:p>
          <w:p w14:paraId="24D9DEF2" w14:textId="77777777" w:rsidR="009E7982" w:rsidRDefault="009E7982" w:rsidP="009E7982">
            <w:pPr>
              <w:jc w:val="both"/>
              <w:rPr>
                <w:b/>
                <w:sz w:val="18"/>
                <w:szCs w:val="18"/>
              </w:rPr>
            </w:pPr>
            <w:r w:rsidRPr="009E7982">
              <w:rPr>
                <w:b/>
                <w:sz w:val="18"/>
                <w:szCs w:val="18"/>
              </w:rPr>
              <w:t xml:space="preserve">ОГРН 1127746228972, ИНН 7725752265, КПП 770401001, </w:t>
            </w:r>
          </w:p>
          <w:p w14:paraId="554AB272" w14:textId="77777777" w:rsidR="009E7982" w:rsidRPr="009E7982" w:rsidRDefault="009E7982" w:rsidP="009E7982">
            <w:pPr>
              <w:jc w:val="both"/>
              <w:rPr>
                <w:b/>
                <w:sz w:val="18"/>
                <w:szCs w:val="18"/>
              </w:rPr>
            </w:pPr>
            <w:r w:rsidRPr="009E7982">
              <w:rPr>
                <w:b/>
                <w:sz w:val="18"/>
                <w:szCs w:val="18"/>
              </w:rPr>
              <w:t>адрес: 119019, г. Москва, набережная Пречистенская, д. 45/1, стр. 1, пом. I, эт.3, ком. 21.</w:t>
            </w:r>
          </w:p>
          <w:p w14:paraId="2DAC92A9" w14:textId="77777777" w:rsidR="009E7982" w:rsidRDefault="009E7982" w:rsidP="009E7982">
            <w:pPr>
              <w:jc w:val="both"/>
              <w:rPr>
                <w:b/>
                <w:sz w:val="18"/>
                <w:szCs w:val="18"/>
              </w:rPr>
            </w:pPr>
            <w:r w:rsidRPr="009E7982">
              <w:rPr>
                <w:b/>
                <w:sz w:val="18"/>
                <w:szCs w:val="18"/>
              </w:rPr>
              <w:t xml:space="preserve">Банк Получателя платежа – Филиал «Центральный» Банка ВТБ (ПАО) в г. Москве, </w:t>
            </w:r>
          </w:p>
          <w:p w14:paraId="50832FAA" w14:textId="77777777" w:rsidR="009E7982" w:rsidRPr="009E7982" w:rsidRDefault="009E7982" w:rsidP="009E7982">
            <w:pPr>
              <w:jc w:val="both"/>
              <w:rPr>
                <w:b/>
                <w:sz w:val="18"/>
                <w:szCs w:val="18"/>
              </w:rPr>
            </w:pPr>
            <w:r w:rsidRPr="009E7982">
              <w:rPr>
                <w:b/>
                <w:sz w:val="18"/>
                <w:szCs w:val="18"/>
              </w:rPr>
              <w:t>БИК – 044525411, корреспондентский счёт – 30101810145250000411.</w:t>
            </w:r>
          </w:p>
          <w:p w14:paraId="53C87788" w14:textId="77777777" w:rsidR="009E7982" w:rsidRDefault="009E7982" w:rsidP="009E7982">
            <w:pPr>
              <w:jc w:val="both"/>
              <w:rPr>
                <w:b/>
                <w:sz w:val="18"/>
                <w:szCs w:val="18"/>
              </w:rPr>
            </w:pPr>
            <w:r w:rsidRPr="009E7982">
              <w:rPr>
                <w:b/>
                <w:sz w:val="18"/>
                <w:szCs w:val="18"/>
              </w:rPr>
              <w:t>Расчётный счёт Получателя платежа в Банке Получателя платежа – 40702810800000024981.</w:t>
            </w:r>
          </w:p>
          <w:p w14:paraId="4C9E7007" w14:textId="77777777" w:rsidR="00AE4725" w:rsidRPr="0010195A" w:rsidRDefault="00AE4725" w:rsidP="009E7982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В назначении платежа необходимо указывать:</w:t>
            </w:r>
          </w:p>
          <w:p w14:paraId="753C8B4A" w14:textId="77777777" w:rsidR="00AE4725" w:rsidRPr="0010195A" w:rsidRDefault="00AE4725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Наименование собственника имущества, наименование заявителя, № лота и код торгов, для участия в которых вносится задаток.</w:t>
            </w:r>
          </w:p>
        </w:tc>
      </w:tr>
      <w:tr w:rsidR="00694150" w:rsidRPr="0010195A" w14:paraId="28FED7BA" w14:textId="77777777" w:rsidTr="00F20804">
        <w:trPr>
          <w:trHeight w:val="70"/>
        </w:trPr>
        <w:tc>
          <w:tcPr>
            <w:tcW w:w="534" w:type="dxa"/>
          </w:tcPr>
          <w:p w14:paraId="79D5C226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8.</w:t>
            </w:r>
          </w:p>
        </w:tc>
        <w:tc>
          <w:tcPr>
            <w:tcW w:w="1559" w:type="dxa"/>
          </w:tcPr>
          <w:p w14:paraId="18861D40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Шаг аукциона  </w:t>
            </w:r>
          </w:p>
        </w:tc>
        <w:tc>
          <w:tcPr>
            <w:tcW w:w="7772" w:type="dxa"/>
          </w:tcPr>
          <w:p w14:paraId="6C1CD406" w14:textId="77777777" w:rsidR="00694150" w:rsidRPr="00F250D9" w:rsidRDefault="00694150" w:rsidP="00AF6B9D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Лот № 1: 10% начальной цены</w:t>
            </w:r>
          </w:p>
        </w:tc>
      </w:tr>
      <w:tr w:rsidR="00694150" w:rsidRPr="0010195A" w14:paraId="31A573A9" w14:textId="77777777" w:rsidTr="00F20804">
        <w:trPr>
          <w:trHeight w:val="743"/>
        </w:trPr>
        <w:tc>
          <w:tcPr>
            <w:tcW w:w="534" w:type="dxa"/>
          </w:tcPr>
          <w:p w14:paraId="53A6C3A0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lastRenderedPageBreak/>
              <w:t>9.</w:t>
            </w:r>
          </w:p>
        </w:tc>
        <w:tc>
          <w:tcPr>
            <w:tcW w:w="1559" w:type="dxa"/>
          </w:tcPr>
          <w:p w14:paraId="3FABAEC9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Сообщение о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продаже имущества</w:t>
            </w:r>
          </w:p>
          <w:p w14:paraId="385D30CF" w14:textId="77777777" w:rsidR="00694150" w:rsidRPr="0010195A" w:rsidRDefault="00694150" w:rsidP="00AE4725">
            <w:pPr>
              <w:rPr>
                <w:sz w:val="18"/>
                <w:szCs w:val="18"/>
              </w:rPr>
            </w:pPr>
          </w:p>
        </w:tc>
        <w:tc>
          <w:tcPr>
            <w:tcW w:w="7772" w:type="dxa"/>
          </w:tcPr>
          <w:p w14:paraId="6A263C3B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Сообщение о продаже имущества размещается на Едином федеральном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реестре сведений о банкротстве не позднее, чем за 30 дней до даты проведения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торгов.</w:t>
            </w:r>
          </w:p>
          <w:p w14:paraId="57E184C4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Текст сообщения должен содержать следующие сведения:</w:t>
            </w:r>
          </w:p>
          <w:p w14:paraId="01AF2B2C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сведения об имуществе, его составе, характеристиках, описание имущества,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порядок ознакомления с имуществом;</w:t>
            </w:r>
          </w:p>
          <w:p w14:paraId="3817F3E7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сведения о форме проведения торгов и форме представления предложений о</w:t>
            </w:r>
          </w:p>
          <w:p w14:paraId="09F4B240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цене имущества;</w:t>
            </w:r>
          </w:p>
          <w:p w14:paraId="0B66F6C1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порядок, место, срок и время представления заявок на участие в торгах и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предложений о цене имущества (даты и время начала и окончания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представления указанных заявок, дата и время начала представления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указанных предложений);</w:t>
            </w:r>
          </w:p>
          <w:p w14:paraId="0814F1C1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порядок оформления участия в торгах, перечень представляемых участниками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торгов документов и требования к их оформлению;</w:t>
            </w:r>
          </w:p>
          <w:p w14:paraId="268B2FF6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размер задатка, сроки и порядок внесения задатка, реквизиты счетов, на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которые вносится задаток;</w:t>
            </w:r>
          </w:p>
          <w:p w14:paraId="44BBC8B5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начальная цена продажи имущества;</w:t>
            </w:r>
          </w:p>
          <w:p w14:paraId="730FA782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величина повышения начальной цены продажи имущества ("шаг аукциона");</w:t>
            </w:r>
          </w:p>
          <w:p w14:paraId="3A9A2BAD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порядок и критерии выявления победителя торгов;</w:t>
            </w:r>
          </w:p>
          <w:p w14:paraId="478A52A8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дата, время и место подведения результатов торгов;</w:t>
            </w:r>
          </w:p>
          <w:p w14:paraId="2091C376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порядок и срок заключения договора купли-продажи имущества;</w:t>
            </w:r>
          </w:p>
          <w:p w14:paraId="130443D6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сроки платежей, реквизиты счетов, на которые вносятся платежи;</w:t>
            </w:r>
          </w:p>
          <w:p w14:paraId="25AB2489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сведения об организаторе торгов, его почтовый адрес, адрес электронной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почты, номер контактного телефона.</w:t>
            </w:r>
          </w:p>
        </w:tc>
      </w:tr>
      <w:tr w:rsidR="00694150" w:rsidRPr="0010195A" w14:paraId="60AC3C7D" w14:textId="77777777" w:rsidTr="00F20804">
        <w:trPr>
          <w:trHeight w:val="743"/>
        </w:trPr>
        <w:tc>
          <w:tcPr>
            <w:tcW w:w="534" w:type="dxa"/>
          </w:tcPr>
          <w:p w14:paraId="3352F6B5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10.</w:t>
            </w:r>
          </w:p>
        </w:tc>
        <w:tc>
          <w:tcPr>
            <w:tcW w:w="1559" w:type="dxa"/>
          </w:tcPr>
          <w:p w14:paraId="10CF4F34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Заявка на участие в </w:t>
            </w:r>
          </w:p>
          <w:p w14:paraId="7C1E425F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торгах</w:t>
            </w:r>
          </w:p>
        </w:tc>
        <w:tc>
          <w:tcPr>
            <w:tcW w:w="7772" w:type="dxa"/>
          </w:tcPr>
          <w:p w14:paraId="2FE53777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78D9AF0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а) наименование, организационно-правовая форма, место нахождения,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почтовый адрес заявителя (для юридического лица);</w:t>
            </w:r>
          </w:p>
          <w:p w14:paraId="5E7DA055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б) фамилия, имя, отчество, паспортные данные, сведения о месте жительства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заявителя (для физического лица);</w:t>
            </w:r>
          </w:p>
          <w:p w14:paraId="147CD118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в) номер контактного телефона, адрес электронной почты заявителя; </w:t>
            </w:r>
          </w:p>
          <w:p w14:paraId="136E54FF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г) документы, подтверждающие право собственности на долю имущества,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выставленного на торги;</w:t>
            </w:r>
          </w:p>
          <w:p w14:paraId="0ABF74DC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д) сведения о наличии или об отсутствии заинтересованности заявителя по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отношению к должнику, кредиторам, арбитражному управляющему и о </w:t>
            </w:r>
            <w:r w:rsidRPr="002F39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характере этой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заинтересованности, сведения об участии в капитале заявителя </w:t>
            </w:r>
            <w:r w:rsidRPr="002F39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арбитражного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управляющего, а также саморегулируемой организации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арбитражных управляющих, членом или руководителем которой является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арбитражный управляющий.</w:t>
            </w:r>
          </w:p>
          <w:p w14:paraId="6DF2D491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</w:t>
            </w:r>
            <w:r w:rsidRPr="002F39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электронного сообщения,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подписанного квалифицированной электронной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подписью заявителя.</w:t>
            </w:r>
          </w:p>
          <w:p w14:paraId="17D1A4CE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Для участия в закрытых торгах заявитель представляет оператору электронной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площадки в форме электронного сообщения подписанный квалифицированной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электронной подписью заявителя договор о задатке и направляет задаток на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счета, указанные в электронном сообщении о продаже. Заявитель вправе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направить задаток на счета, указанные в электронном сообщении о продаже,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без представления подписанного договора о задатке. В этом случае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перечисление задатка заявителем в соответствии с электронным сообщением о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продаже признается акцептом договора о задатке.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Заявитель вправе отозвать заявку на участие в торгах не позднее окончания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срока представления заявок на участие в торгах посредством направления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оператору электронной площадки электронного сообщения, подписанного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квалифицированной электронной подписью заявителя.</w:t>
            </w:r>
          </w:p>
        </w:tc>
      </w:tr>
      <w:tr w:rsidR="00694150" w:rsidRPr="0010195A" w14:paraId="2A07B2F3" w14:textId="77777777" w:rsidTr="00F20804">
        <w:trPr>
          <w:trHeight w:val="743"/>
        </w:trPr>
        <w:tc>
          <w:tcPr>
            <w:tcW w:w="534" w:type="dxa"/>
          </w:tcPr>
          <w:p w14:paraId="4A997674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11.</w:t>
            </w:r>
          </w:p>
        </w:tc>
        <w:tc>
          <w:tcPr>
            <w:tcW w:w="1559" w:type="dxa"/>
          </w:tcPr>
          <w:p w14:paraId="7C622152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Срок представления </w:t>
            </w:r>
          </w:p>
          <w:p w14:paraId="5BA5372E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заявок на участие в</w:t>
            </w:r>
          </w:p>
          <w:p w14:paraId="6C42CB3B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торгах</w:t>
            </w:r>
          </w:p>
        </w:tc>
        <w:tc>
          <w:tcPr>
            <w:tcW w:w="7772" w:type="dxa"/>
          </w:tcPr>
          <w:p w14:paraId="597B895F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Срок представления заявок на участие в закрытых торгах составляет </w:t>
            </w:r>
            <w:r w:rsidR="0065634B">
              <w:rPr>
                <w:sz w:val="18"/>
                <w:szCs w:val="18"/>
              </w:rPr>
              <w:t xml:space="preserve">не менее </w:t>
            </w:r>
            <w:r w:rsidRPr="0010195A">
              <w:rPr>
                <w:sz w:val="18"/>
                <w:szCs w:val="18"/>
              </w:rPr>
              <w:t>25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рабочих дней со дня опубликования и размещения сообщения о проведении торгов.</w:t>
            </w:r>
          </w:p>
          <w:p w14:paraId="7351F3ED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</w:p>
        </w:tc>
      </w:tr>
      <w:tr w:rsidR="00694150" w:rsidRPr="0010195A" w14:paraId="7F84ED22" w14:textId="77777777" w:rsidTr="00F20804">
        <w:trPr>
          <w:trHeight w:val="743"/>
        </w:trPr>
        <w:tc>
          <w:tcPr>
            <w:tcW w:w="534" w:type="dxa"/>
          </w:tcPr>
          <w:p w14:paraId="0468E4D4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12.</w:t>
            </w:r>
          </w:p>
        </w:tc>
        <w:tc>
          <w:tcPr>
            <w:tcW w:w="1559" w:type="dxa"/>
          </w:tcPr>
          <w:p w14:paraId="471F569B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Определение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участников торгов</w:t>
            </w:r>
          </w:p>
          <w:p w14:paraId="184A5DFD" w14:textId="77777777" w:rsidR="00694150" w:rsidRPr="0010195A" w:rsidRDefault="00694150" w:rsidP="00AE4725">
            <w:pPr>
              <w:rPr>
                <w:sz w:val="18"/>
                <w:szCs w:val="18"/>
              </w:rPr>
            </w:pPr>
          </w:p>
        </w:tc>
        <w:tc>
          <w:tcPr>
            <w:tcW w:w="7772" w:type="dxa"/>
          </w:tcPr>
          <w:p w14:paraId="7804790A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Не позднее тридцати минут после окончания срока представления заявок на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участие в торгах посредством программно-аппаратных средств сайта </w:t>
            </w:r>
            <w:r w:rsidRPr="002F39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организатору торгов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направляются все зарегистрированные заявки на участие в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торгах, представленные и не отозванные до окончания срока представления заявок.</w:t>
            </w:r>
          </w:p>
          <w:p w14:paraId="5EA4756F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Организатор торгов посредством программно-аппаратных средств сайта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формирует протокол об определении участников торгов не позднее пяти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календарных дней после окончания срока представления заявок на участие в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торгах и направляет указанный протокол в форме электронного сообщения,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подписанного квалифицированной электронной подписью, оператору электронной площадки в день его подписания.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В течение пяти календарных дней со дня подписания и направления протокола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об определении участников торгов оператору электронной площадки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организатор торгов посредством программно-аппаратных средств сайта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направляет каждому заявителю, чья заявка зарегистрирована в журнале заявок на участие в </w:t>
            </w:r>
            <w:r w:rsidRPr="0010195A">
              <w:rPr>
                <w:sz w:val="18"/>
                <w:szCs w:val="18"/>
              </w:rPr>
              <w:lastRenderedPageBreak/>
              <w:t xml:space="preserve">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отказа с приложением копии протокола об определении участников торгов.</w:t>
            </w:r>
          </w:p>
          <w:p w14:paraId="663A0674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К участию в торгах допускаются заявители, представившие заявки на участие в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торгах и прилагаемые к ним документы, которые соответствуют требованиям,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5B1675E4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Решение об отказе в допуске заявителя к участию в торгах принимается в случае, если:</w:t>
            </w:r>
          </w:p>
          <w:p w14:paraId="07B59F4C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- заявка на участие в торгах не соответствует требованиям, указанным в </w:t>
            </w:r>
          </w:p>
          <w:p w14:paraId="5DACD690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сообщении о проведении торгов;</w:t>
            </w:r>
          </w:p>
          <w:p w14:paraId="4AB035BE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- представленные заявителем документы не соответствуют установленным к </w:t>
            </w:r>
          </w:p>
          <w:p w14:paraId="650A9549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ним требованиям или недостоверны;</w:t>
            </w:r>
          </w:p>
          <w:p w14:paraId="620DF480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- поступление задатка на счета, указанные в сообщении о проведении торгов, </w:t>
            </w:r>
          </w:p>
          <w:p w14:paraId="4C69AA51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не подтверждено на дату составления протокола об определении участников </w:t>
            </w:r>
          </w:p>
          <w:p w14:paraId="0CB7BAC6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торгов.</w:t>
            </w:r>
          </w:p>
        </w:tc>
      </w:tr>
      <w:tr w:rsidR="00694150" w:rsidRPr="0010195A" w14:paraId="43C9BBB4" w14:textId="77777777" w:rsidTr="00F20804">
        <w:trPr>
          <w:trHeight w:val="743"/>
        </w:trPr>
        <w:tc>
          <w:tcPr>
            <w:tcW w:w="534" w:type="dxa"/>
          </w:tcPr>
          <w:p w14:paraId="298A1BD4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lastRenderedPageBreak/>
              <w:t>13.</w:t>
            </w:r>
          </w:p>
        </w:tc>
        <w:tc>
          <w:tcPr>
            <w:tcW w:w="1559" w:type="dxa"/>
          </w:tcPr>
          <w:p w14:paraId="325A4BD7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Порядок проведения </w:t>
            </w:r>
          </w:p>
          <w:p w14:paraId="4D1C36F2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торгов</w:t>
            </w:r>
          </w:p>
        </w:tc>
        <w:tc>
          <w:tcPr>
            <w:tcW w:w="7772" w:type="dxa"/>
          </w:tcPr>
          <w:p w14:paraId="4E74B276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в сообщении о продаже.</w:t>
            </w:r>
          </w:p>
          <w:p w14:paraId="6DEF3CD2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Предложения о цене заявляются участниками торгов закрыто и размещаются оператором электронной площадки на электронной площадке с указанием </w:t>
            </w:r>
            <w:r>
              <w:rPr>
                <w:sz w:val="18"/>
                <w:szCs w:val="18"/>
              </w:rPr>
              <w:t xml:space="preserve">точного времени их </w:t>
            </w:r>
            <w:r w:rsidRPr="0010195A">
              <w:rPr>
                <w:sz w:val="18"/>
                <w:szCs w:val="18"/>
              </w:rPr>
              <w:t>поступления, а также времени, оставшегося до истечения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срока представления таких предложений. </w:t>
            </w:r>
          </w:p>
          <w:p w14:paraId="0DFD29F8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Торги проводятся путем повышения начальной цены продажи имущества на величину, равную "шагу аукциона".</w:t>
            </w:r>
          </w:p>
          <w:p w14:paraId="443FD54D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программно-аппаратных средств сайта завершаются автоматически, при этом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представление и принятие предложений о цене прекращаются. </w:t>
            </w:r>
            <w:proofErr w:type="gramStart"/>
            <w:r w:rsidRPr="0010195A">
              <w:rPr>
                <w:sz w:val="18"/>
                <w:szCs w:val="18"/>
              </w:rPr>
              <w:t xml:space="preserve">В случае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поступления предложения о цене в течение одного часа с момента начала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представления предложений о цене</w:t>
            </w:r>
            <w:proofErr w:type="gramEnd"/>
            <w:r w:rsidRPr="0010195A">
              <w:rPr>
                <w:sz w:val="18"/>
                <w:szCs w:val="18"/>
              </w:rPr>
              <w:t xml:space="preserve"> время представления предложений о цене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продлевается на тридцать минут с момента представления каждого из таких предложений.</w:t>
            </w:r>
          </w:p>
          <w:p w14:paraId="5FE6CC61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Если в течение тридцати минут после представления последнего предложения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о цене (не учитывая отклоненных предложений о цене) не поступило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следующее предложение, торги с помощью программно-аппаратных средств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сайта завершаются автоматически.</w:t>
            </w:r>
          </w:p>
          <w:p w14:paraId="343B842C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Во время проведения торгов с помощью программно-аппаратных средств сайта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предложение о цене в момент его поступления отклоняется </w:t>
            </w:r>
            <w:proofErr w:type="gramStart"/>
            <w:r w:rsidRPr="0010195A">
              <w:rPr>
                <w:sz w:val="18"/>
                <w:szCs w:val="18"/>
              </w:rPr>
              <w:t xml:space="preserve">с направлением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лицу уведомления об отказе в приеме его предложения с указанием причин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отказа в случае</w:t>
            </w:r>
            <w:proofErr w:type="gramEnd"/>
            <w:r w:rsidRPr="0010195A">
              <w:rPr>
                <w:sz w:val="18"/>
                <w:szCs w:val="18"/>
              </w:rPr>
              <w:t>, если:</w:t>
            </w:r>
          </w:p>
          <w:p w14:paraId="6A4A6B24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43FD3824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б) предложение о цене увеличено в размере, не равном "шагу аукциона",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меньше или равно ранее представленному предложению о цене;</w:t>
            </w:r>
          </w:p>
          <w:p w14:paraId="645FA4C7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в) одним участником представлено второе предложение о цене подряд при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отсутствии предложений других участников торгов.</w:t>
            </w:r>
          </w:p>
          <w:p w14:paraId="44414F1E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Выигравшим аукцион признается участник, предложивший наиболее высокую </w:t>
            </w:r>
          </w:p>
          <w:p w14:paraId="18851029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цену за продаваемое имущество.</w:t>
            </w:r>
          </w:p>
        </w:tc>
      </w:tr>
      <w:tr w:rsidR="00694150" w:rsidRPr="0010195A" w14:paraId="0862E31E" w14:textId="77777777" w:rsidTr="00F20804">
        <w:trPr>
          <w:trHeight w:val="743"/>
        </w:trPr>
        <w:tc>
          <w:tcPr>
            <w:tcW w:w="534" w:type="dxa"/>
          </w:tcPr>
          <w:p w14:paraId="2D32B4D2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14.</w:t>
            </w:r>
          </w:p>
        </w:tc>
        <w:tc>
          <w:tcPr>
            <w:tcW w:w="1559" w:type="dxa"/>
          </w:tcPr>
          <w:p w14:paraId="0D4F9A42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Подведение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результатов торгов</w:t>
            </w:r>
          </w:p>
          <w:p w14:paraId="41DD91C5" w14:textId="77777777" w:rsidR="00694150" w:rsidRPr="0010195A" w:rsidRDefault="00694150" w:rsidP="00AE4725">
            <w:pPr>
              <w:rPr>
                <w:sz w:val="18"/>
                <w:szCs w:val="18"/>
              </w:rPr>
            </w:pPr>
          </w:p>
        </w:tc>
        <w:tc>
          <w:tcPr>
            <w:tcW w:w="7772" w:type="dxa"/>
          </w:tcPr>
          <w:p w14:paraId="6C2E0A74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Не позднее тридцати минут с момента завершения торгов оператором </w:t>
            </w:r>
            <w:r>
              <w:rPr>
                <w:sz w:val="18"/>
                <w:szCs w:val="18"/>
              </w:rPr>
              <w:t xml:space="preserve"> электронной </w:t>
            </w:r>
            <w:r w:rsidRPr="0010195A">
              <w:rPr>
                <w:sz w:val="18"/>
                <w:szCs w:val="18"/>
              </w:rPr>
              <w:t xml:space="preserve">площадки с помощью программно-аппаратных средств сайта формируется и направляется организатору торгов в форме электронного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сообщения проект протокола о результатах проведения торгов.</w:t>
            </w:r>
          </w:p>
          <w:p w14:paraId="3D5406D1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Организатор торгов рассматривает, подписывает квалифицированной </w:t>
            </w:r>
            <w:r>
              <w:rPr>
                <w:sz w:val="18"/>
                <w:szCs w:val="18"/>
              </w:rPr>
              <w:t xml:space="preserve"> электронной </w:t>
            </w:r>
            <w:r w:rsidRPr="0010195A">
              <w:rPr>
                <w:sz w:val="18"/>
                <w:szCs w:val="18"/>
              </w:rPr>
              <w:t xml:space="preserve">подписью и направляет оператору электронной площадки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поступивший протокол о результатах проведения торгов не позднее одного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часа после получения от оператора электронной площадки протокола.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Протокол о результатах проведения торгов размещается оператором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электронной площадки на электронной площадке.</w:t>
            </w:r>
          </w:p>
          <w:p w14:paraId="5B96515F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Не позднее тридцати минут после размещения на электронной площадке </w:t>
            </w:r>
            <w:r>
              <w:rPr>
                <w:sz w:val="18"/>
                <w:szCs w:val="18"/>
              </w:rPr>
              <w:t xml:space="preserve"> протокола </w:t>
            </w:r>
            <w:r w:rsidRPr="0010195A">
              <w:rPr>
                <w:sz w:val="18"/>
                <w:szCs w:val="18"/>
              </w:rPr>
              <w:t xml:space="preserve">организатор торгов посредством программно-аппаратных средств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сайта направляет протокол в форме электронного сообщения всем участникам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торгов, в том числе на адрес электронной почты, указанный в заявке на участие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в торгах.</w:t>
            </w:r>
          </w:p>
          <w:p w14:paraId="30BC945C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В случае</w:t>
            </w:r>
            <w:proofErr w:type="gramStart"/>
            <w:r w:rsidRPr="0010195A">
              <w:rPr>
                <w:sz w:val="18"/>
                <w:szCs w:val="18"/>
              </w:rPr>
              <w:t>,</w:t>
            </w:r>
            <w:proofErr w:type="gramEnd"/>
            <w:r w:rsidRPr="0010195A">
              <w:rPr>
                <w:sz w:val="18"/>
                <w:szCs w:val="18"/>
              </w:rPr>
              <w:t xml:space="preserve"> если не были представлены заявки на участие в торгах или к участию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в торгах был допущен только один участник, организатор торгов принимает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решение о признании торгов несостоявшимися.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Оператором электронной площадки с помощью программно-аппаратных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средств сайта формируется и направляется организатору торгов в форме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электронного сообщения проект решения о признании торгов 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10195A">
              <w:rPr>
                <w:sz w:val="18"/>
                <w:szCs w:val="18"/>
              </w:rPr>
              <w:t>несостоявшимися</w:t>
            </w:r>
            <w:proofErr w:type="gramEnd"/>
            <w:r w:rsidRPr="0010195A">
              <w:rPr>
                <w:sz w:val="18"/>
                <w:szCs w:val="18"/>
              </w:rPr>
              <w:t xml:space="preserve"> не позднее тридцати минут с момента:</w:t>
            </w:r>
          </w:p>
          <w:p w14:paraId="4D946802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окончания срока представления заявок </w:t>
            </w:r>
            <w:proofErr w:type="gramStart"/>
            <w:r w:rsidRPr="0010195A">
              <w:rPr>
                <w:sz w:val="18"/>
                <w:szCs w:val="18"/>
              </w:rPr>
              <w:t xml:space="preserve">на участие в торгах при отсутствии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заявок на участие в торгах</w:t>
            </w:r>
            <w:proofErr w:type="gramEnd"/>
            <w:r w:rsidRPr="0010195A">
              <w:rPr>
                <w:sz w:val="18"/>
                <w:szCs w:val="18"/>
              </w:rPr>
              <w:t>;</w:t>
            </w:r>
          </w:p>
          <w:p w14:paraId="516705B8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получения от организатора торгов протокола об определении участников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торгов, согласно которому к участию в торгах не допущен ни один заявитель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или допущен только один участник.</w:t>
            </w:r>
          </w:p>
          <w:p w14:paraId="78533A62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Организатор торгов рассматривает, подписывает квалифицированной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электронной подписью и направляет оператору электронной площадки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поступившее решение о признании торгов </w:t>
            </w:r>
            <w:proofErr w:type="gramStart"/>
            <w:r w:rsidRPr="0010195A">
              <w:rPr>
                <w:sz w:val="18"/>
                <w:szCs w:val="18"/>
              </w:rPr>
              <w:lastRenderedPageBreak/>
              <w:t>несостоявшимися</w:t>
            </w:r>
            <w:proofErr w:type="gramEnd"/>
            <w:r w:rsidRPr="0010195A">
              <w:rPr>
                <w:sz w:val="18"/>
                <w:szCs w:val="18"/>
              </w:rPr>
              <w:t xml:space="preserve"> не позднее одного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часа после получения от оператора электронной площадки решения.</w:t>
            </w:r>
          </w:p>
          <w:p w14:paraId="2BF3B9F0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Решение о признании торгов </w:t>
            </w:r>
            <w:proofErr w:type="gramStart"/>
            <w:r w:rsidRPr="0010195A">
              <w:rPr>
                <w:sz w:val="18"/>
                <w:szCs w:val="18"/>
              </w:rPr>
              <w:t>несостоявшимися</w:t>
            </w:r>
            <w:proofErr w:type="gramEnd"/>
            <w:r w:rsidRPr="0010195A">
              <w:rPr>
                <w:sz w:val="18"/>
                <w:szCs w:val="18"/>
              </w:rPr>
              <w:t xml:space="preserve"> размещается оператором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электронной площадки на электронной площадке.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Не позднее тридцати минут после размещения на электронной площадке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решения организатор торгов посредством программно-аппаратных средств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сайта направляет решение в форме электронного сообщения всем участникам </w:t>
            </w:r>
          </w:p>
          <w:p w14:paraId="4030FB3D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торгов, в том числе на адрес электронной почты, указанный в заявке на  участие в торгах.</w:t>
            </w:r>
          </w:p>
          <w:p w14:paraId="32231ED7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Если к участию в торгах был допущен только один участник и его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предложение о цене не ниже установленной начальной цены продажи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имущества, договор купли-продажи имущества заключается финансовым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управля</w:t>
            </w:r>
            <w:r>
              <w:rPr>
                <w:sz w:val="18"/>
                <w:szCs w:val="18"/>
              </w:rPr>
              <w:t xml:space="preserve">ющим с этим участником торгов в </w:t>
            </w:r>
            <w:r w:rsidRPr="0010195A">
              <w:rPr>
                <w:sz w:val="18"/>
                <w:szCs w:val="18"/>
              </w:rPr>
              <w:t>соответствии с представленным им предложением о цене имущества.</w:t>
            </w:r>
          </w:p>
        </w:tc>
      </w:tr>
      <w:tr w:rsidR="00694150" w:rsidRPr="0010195A" w14:paraId="416B73EE" w14:textId="77777777" w:rsidTr="00F20804">
        <w:trPr>
          <w:trHeight w:val="743"/>
        </w:trPr>
        <w:tc>
          <w:tcPr>
            <w:tcW w:w="534" w:type="dxa"/>
          </w:tcPr>
          <w:p w14:paraId="54AFB48A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lastRenderedPageBreak/>
              <w:t>15.</w:t>
            </w:r>
          </w:p>
        </w:tc>
        <w:tc>
          <w:tcPr>
            <w:tcW w:w="1559" w:type="dxa"/>
          </w:tcPr>
          <w:p w14:paraId="73ADE646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Порядок и срок заключения договора </w:t>
            </w:r>
          </w:p>
          <w:p w14:paraId="71680AF4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купли-продажи</w:t>
            </w:r>
          </w:p>
        </w:tc>
        <w:tc>
          <w:tcPr>
            <w:tcW w:w="7772" w:type="dxa"/>
          </w:tcPr>
          <w:p w14:paraId="3F7938D6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Порядок и срок заключения договора купли-продажи имущества, </w:t>
            </w:r>
            <w:r>
              <w:rPr>
                <w:sz w:val="18"/>
                <w:szCs w:val="18"/>
              </w:rPr>
              <w:t xml:space="preserve">реализованного на </w:t>
            </w:r>
            <w:r w:rsidRPr="0010195A">
              <w:rPr>
                <w:sz w:val="18"/>
                <w:szCs w:val="18"/>
              </w:rPr>
              <w:t xml:space="preserve">закрытых торгах: в течение пяти дней </w:t>
            </w:r>
            <w:proofErr w:type="gramStart"/>
            <w:r w:rsidRPr="0010195A">
              <w:rPr>
                <w:sz w:val="18"/>
                <w:szCs w:val="18"/>
              </w:rPr>
              <w:t>с даты утверждения</w:t>
            </w:r>
            <w:proofErr w:type="gramEnd"/>
            <w:r w:rsidRPr="0010195A">
              <w:rPr>
                <w:sz w:val="18"/>
                <w:szCs w:val="18"/>
              </w:rPr>
              <w:t xml:space="preserve"> протокола финансовый управляющий направляет победителю торгов имущества 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</w:t>
            </w:r>
          </w:p>
          <w:p w14:paraId="28864FDF" w14:textId="77777777" w:rsidR="004F70A8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уклонения победителя торгов от подписания договора купли-продажи </w:t>
            </w:r>
            <w:r>
              <w:rPr>
                <w:sz w:val="18"/>
                <w:szCs w:val="18"/>
              </w:rPr>
              <w:t xml:space="preserve">имущества в </w:t>
            </w:r>
            <w:r w:rsidRPr="0010195A">
              <w:rPr>
                <w:sz w:val="18"/>
                <w:szCs w:val="18"/>
              </w:rPr>
              <w:t xml:space="preserve">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закрытых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</w:t>
            </w:r>
          </w:p>
          <w:p w14:paraId="43B2E797" w14:textId="77777777" w:rsidR="00694150" w:rsidRPr="004F70A8" w:rsidRDefault="004F70A8" w:rsidP="0079105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случае, если д</w:t>
            </w:r>
            <w:r w:rsidR="00694150" w:rsidRPr="004F70A8">
              <w:rPr>
                <w:sz w:val="18"/>
                <w:szCs w:val="18"/>
              </w:rPr>
              <w:t>оля должника и супруга должника в праве собственности на земельный участок не выделена в натуре, ввиду отсутствия у должника денежных средств, расходы на определение и регистрацию доли в данном земельном участке ложатся на покупателя.</w:t>
            </w:r>
          </w:p>
        </w:tc>
      </w:tr>
      <w:tr w:rsidR="00694150" w:rsidRPr="0010195A" w14:paraId="59597B04" w14:textId="77777777" w:rsidTr="00F20804">
        <w:trPr>
          <w:trHeight w:val="743"/>
        </w:trPr>
        <w:tc>
          <w:tcPr>
            <w:tcW w:w="534" w:type="dxa"/>
          </w:tcPr>
          <w:p w14:paraId="524B56C3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16.</w:t>
            </w:r>
          </w:p>
        </w:tc>
        <w:tc>
          <w:tcPr>
            <w:tcW w:w="1559" w:type="dxa"/>
          </w:tcPr>
          <w:p w14:paraId="2F4C66DC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Условия возврата </w:t>
            </w:r>
          </w:p>
          <w:p w14:paraId="2112CE9B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задатка</w:t>
            </w:r>
          </w:p>
        </w:tc>
        <w:tc>
          <w:tcPr>
            <w:tcW w:w="7772" w:type="dxa"/>
          </w:tcPr>
          <w:p w14:paraId="698CCB20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</w:t>
            </w:r>
            <w:r>
              <w:rPr>
                <w:sz w:val="18"/>
                <w:szCs w:val="18"/>
              </w:rPr>
              <w:t xml:space="preserve">подписания протокола о </w:t>
            </w:r>
            <w:r w:rsidRPr="0010195A">
              <w:rPr>
                <w:sz w:val="18"/>
                <w:szCs w:val="18"/>
              </w:rPr>
              <w:t>результатах проведения торгов.</w:t>
            </w:r>
          </w:p>
        </w:tc>
      </w:tr>
      <w:tr w:rsidR="00694150" w:rsidRPr="0010195A" w14:paraId="37E365BC" w14:textId="77777777" w:rsidTr="00F20804">
        <w:trPr>
          <w:trHeight w:val="2396"/>
        </w:trPr>
        <w:tc>
          <w:tcPr>
            <w:tcW w:w="534" w:type="dxa"/>
          </w:tcPr>
          <w:p w14:paraId="58D133F9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17.</w:t>
            </w:r>
          </w:p>
        </w:tc>
        <w:tc>
          <w:tcPr>
            <w:tcW w:w="1559" w:type="dxa"/>
          </w:tcPr>
          <w:p w14:paraId="6CC3CA65" w14:textId="77777777" w:rsidR="00694150" w:rsidRPr="0010195A" w:rsidRDefault="00694150" w:rsidP="00AE4725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Условия оплаты имущества</w:t>
            </w:r>
          </w:p>
          <w:p w14:paraId="2E3876F5" w14:textId="77777777" w:rsidR="00694150" w:rsidRPr="0010195A" w:rsidRDefault="00694150" w:rsidP="00AE4725">
            <w:pPr>
              <w:rPr>
                <w:sz w:val="18"/>
                <w:szCs w:val="18"/>
              </w:rPr>
            </w:pPr>
          </w:p>
        </w:tc>
        <w:tc>
          <w:tcPr>
            <w:tcW w:w="7772" w:type="dxa"/>
          </w:tcPr>
          <w:p w14:paraId="47386EFE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Победитель торгов перечисляет денежные средства в оплату приобретенного имущества в течение тридцати дней со дня подписания дого</w:t>
            </w:r>
            <w:r>
              <w:rPr>
                <w:sz w:val="18"/>
                <w:szCs w:val="18"/>
              </w:rPr>
              <w:t xml:space="preserve">вора купли-продажи имущества по </w:t>
            </w:r>
            <w:r w:rsidRPr="0010195A">
              <w:rPr>
                <w:sz w:val="18"/>
                <w:szCs w:val="18"/>
              </w:rPr>
              <w:t>следующим реквизитам:</w:t>
            </w:r>
          </w:p>
          <w:p w14:paraId="5B06E5E1" w14:textId="666C19D0" w:rsidR="00694150" w:rsidRPr="00722DEA" w:rsidRDefault="00694150" w:rsidP="00791053">
            <w:pPr>
              <w:jc w:val="both"/>
              <w:rPr>
                <w:b/>
                <w:sz w:val="18"/>
                <w:szCs w:val="18"/>
              </w:rPr>
            </w:pPr>
            <w:r w:rsidRPr="00722DEA">
              <w:rPr>
                <w:b/>
                <w:sz w:val="18"/>
                <w:szCs w:val="18"/>
              </w:rPr>
              <w:t xml:space="preserve">Получатель: </w:t>
            </w:r>
            <w:proofErr w:type="spellStart"/>
            <w:r w:rsidR="00ED49A5" w:rsidRPr="00ED49A5">
              <w:rPr>
                <w:rFonts w:ascii="Calibri" w:eastAsia="Calibri" w:hAnsi="Calibri" w:cs="Times New Roman"/>
                <w:b/>
                <w:sz w:val="18"/>
                <w:szCs w:val="18"/>
              </w:rPr>
              <w:t>Ералинов</w:t>
            </w:r>
            <w:r w:rsidR="00ED49A5">
              <w:rPr>
                <w:rFonts w:ascii="Calibri" w:eastAsia="Calibri" w:hAnsi="Calibri" w:cs="Times New Roman"/>
                <w:b/>
                <w:sz w:val="18"/>
                <w:szCs w:val="18"/>
              </w:rPr>
              <w:t>а</w:t>
            </w:r>
            <w:proofErr w:type="spellEnd"/>
            <w:r w:rsidR="00ED49A5" w:rsidRPr="00ED49A5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ED49A5" w:rsidRPr="00ED49A5">
              <w:rPr>
                <w:rFonts w:ascii="Calibri" w:eastAsia="Calibri" w:hAnsi="Calibri" w:cs="Times New Roman"/>
                <w:b/>
                <w:sz w:val="18"/>
                <w:szCs w:val="18"/>
              </w:rPr>
              <w:t>Акерке</w:t>
            </w:r>
            <w:proofErr w:type="spellEnd"/>
            <w:r w:rsidR="00ED49A5" w:rsidRPr="00ED49A5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ED49A5" w:rsidRPr="00ED49A5">
              <w:rPr>
                <w:rFonts w:ascii="Calibri" w:eastAsia="Calibri" w:hAnsi="Calibri" w:cs="Times New Roman"/>
                <w:b/>
                <w:sz w:val="18"/>
                <w:szCs w:val="18"/>
              </w:rPr>
              <w:t>Армияновн</w:t>
            </w:r>
            <w:r w:rsidR="00ED49A5">
              <w:rPr>
                <w:rFonts w:ascii="Calibri" w:eastAsia="Calibri" w:hAnsi="Calibri" w:cs="Times New Roman"/>
                <w:b/>
                <w:sz w:val="18"/>
                <w:szCs w:val="18"/>
              </w:rPr>
              <w:t>а</w:t>
            </w:r>
            <w:proofErr w:type="spellEnd"/>
          </w:p>
          <w:p w14:paraId="32ADE040" w14:textId="77777777" w:rsidR="00722DEA" w:rsidRPr="00722DEA" w:rsidRDefault="00694150" w:rsidP="00791053">
            <w:pPr>
              <w:jc w:val="both"/>
              <w:rPr>
                <w:b/>
                <w:sz w:val="18"/>
                <w:szCs w:val="18"/>
              </w:rPr>
            </w:pPr>
            <w:r w:rsidRPr="00722DEA">
              <w:rPr>
                <w:b/>
                <w:sz w:val="18"/>
                <w:szCs w:val="18"/>
              </w:rPr>
              <w:t xml:space="preserve">Банк получатель: </w:t>
            </w:r>
            <w:r w:rsidR="00722DEA" w:rsidRPr="00722DEA">
              <w:rPr>
                <w:rFonts w:ascii="Calibri" w:eastAsia="Calibri" w:hAnsi="Calibri" w:cs="Times New Roman"/>
                <w:b/>
                <w:sz w:val="18"/>
                <w:szCs w:val="18"/>
              </w:rPr>
              <w:t>Филиале "Центральный" ПАО "СОВКОМБАНК" г.Бердск</w:t>
            </w:r>
          </w:p>
          <w:p w14:paraId="5380C639" w14:textId="77777777" w:rsidR="00722DEA" w:rsidRPr="00722DEA" w:rsidRDefault="00722DEA" w:rsidP="00791053">
            <w:pPr>
              <w:jc w:val="both"/>
              <w:rPr>
                <w:b/>
                <w:sz w:val="18"/>
                <w:szCs w:val="18"/>
              </w:rPr>
            </w:pPr>
            <w:r w:rsidRPr="00722DEA">
              <w:rPr>
                <w:rFonts w:ascii="Calibri" w:eastAsia="Calibri" w:hAnsi="Calibri" w:cs="Times New Roman"/>
                <w:b/>
                <w:sz w:val="18"/>
                <w:szCs w:val="18"/>
              </w:rPr>
              <w:t>к/с 30101810150040000763</w:t>
            </w:r>
          </w:p>
          <w:p w14:paraId="0E4163C8" w14:textId="77777777" w:rsidR="00722DEA" w:rsidRPr="00722DEA" w:rsidRDefault="00722DEA" w:rsidP="00791053">
            <w:pPr>
              <w:jc w:val="both"/>
              <w:rPr>
                <w:b/>
                <w:sz w:val="18"/>
                <w:szCs w:val="18"/>
              </w:rPr>
            </w:pPr>
            <w:r w:rsidRPr="00722DEA">
              <w:rPr>
                <w:rFonts w:ascii="Calibri" w:eastAsia="Calibri" w:hAnsi="Calibri" w:cs="Times New Roman"/>
                <w:b/>
                <w:sz w:val="18"/>
                <w:szCs w:val="18"/>
              </w:rPr>
              <w:t>БИК 045004763</w:t>
            </w:r>
          </w:p>
          <w:p w14:paraId="7D9DB8C8" w14:textId="77777777" w:rsidR="00722DEA" w:rsidRPr="00722DEA" w:rsidRDefault="00722DEA" w:rsidP="00791053">
            <w:pPr>
              <w:jc w:val="both"/>
              <w:rPr>
                <w:b/>
                <w:sz w:val="18"/>
                <w:szCs w:val="18"/>
              </w:rPr>
            </w:pPr>
            <w:r w:rsidRPr="00722DEA">
              <w:rPr>
                <w:rFonts w:ascii="Calibri" w:eastAsia="Calibri" w:hAnsi="Calibri" w:cs="Times New Roman"/>
                <w:b/>
                <w:sz w:val="18"/>
                <w:szCs w:val="18"/>
              </w:rPr>
              <w:t>ИНН 4401116480 </w:t>
            </w:r>
          </w:p>
          <w:p w14:paraId="26C6DBA6" w14:textId="151FC158" w:rsidR="00694150" w:rsidRPr="00722DEA" w:rsidRDefault="00694150" w:rsidP="00791053">
            <w:pPr>
              <w:jc w:val="both"/>
              <w:rPr>
                <w:b/>
                <w:sz w:val="18"/>
                <w:szCs w:val="18"/>
              </w:rPr>
            </w:pPr>
            <w:r w:rsidRPr="00722DEA">
              <w:rPr>
                <w:b/>
                <w:sz w:val="18"/>
                <w:szCs w:val="18"/>
              </w:rPr>
              <w:t xml:space="preserve">Счет получателя: </w:t>
            </w:r>
            <w:r w:rsidR="00722DEA" w:rsidRPr="00722DEA">
              <w:rPr>
                <w:b/>
                <w:sz w:val="18"/>
                <w:szCs w:val="18"/>
              </w:rPr>
              <w:t>№</w:t>
            </w:r>
            <w:r w:rsidR="00ED49A5" w:rsidRPr="00ED49A5">
              <w:rPr>
                <w:rFonts w:ascii="Calibri" w:eastAsia="Calibri" w:hAnsi="Calibri" w:cs="Times New Roman"/>
                <w:b/>
                <w:sz w:val="18"/>
                <w:szCs w:val="18"/>
              </w:rPr>
              <w:t>40817810250183775483</w:t>
            </w:r>
          </w:p>
          <w:p w14:paraId="35E5470C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При заключении договора с лицом, выигравшим торги, сумма внесенного им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задатка засчитывается в счет исполнения договора.</w:t>
            </w:r>
          </w:p>
        </w:tc>
      </w:tr>
      <w:tr w:rsidR="00694150" w:rsidRPr="0010195A" w14:paraId="44BACF0D" w14:textId="77777777" w:rsidTr="00F20804">
        <w:trPr>
          <w:trHeight w:val="743"/>
        </w:trPr>
        <w:tc>
          <w:tcPr>
            <w:tcW w:w="534" w:type="dxa"/>
          </w:tcPr>
          <w:p w14:paraId="29C2B6FD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18.</w:t>
            </w:r>
          </w:p>
        </w:tc>
        <w:tc>
          <w:tcPr>
            <w:tcW w:w="1559" w:type="dxa"/>
          </w:tcPr>
          <w:p w14:paraId="2DF2CBA6" w14:textId="77777777" w:rsidR="00694150" w:rsidRPr="0010195A" w:rsidRDefault="00694150" w:rsidP="0010195A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Оформление </w:t>
            </w:r>
            <w:r>
              <w:rPr>
                <w:sz w:val="18"/>
                <w:szCs w:val="18"/>
              </w:rPr>
              <w:t xml:space="preserve">договора купли-продажи </w:t>
            </w:r>
            <w:r w:rsidRPr="0010195A">
              <w:rPr>
                <w:sz w:val="18"/>
                <w:szCs w:val="18"/>
              </w:rPr>
              <w:t>имущества</w:t>
            </w:r>
          </w:p>
          <w:p w14:paraId="567B5A92" w14:textId="77777777" w:rsidR="00694150" w:rsidRPr="0010195A" w:rsidRDefault="00694150" w:rsidP="00AE4725">
            <w:pPr>
              <w:rPr>
                <w:sz w:val="18"/>
                <w:szCs w:val="18"/>
              </w:rPr>
            </w:pPr>
          </w:p>
        </w:tc>
        <w:tc>
          <w:tcPr>
            <w:tcW w:w="7772" w:type="dxa"/>
          </w:tcPr>
          <w:p w14:paraId="554E86E1" w14:textId="77777777" w:rsidR="00694150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Обязательными условиями договора купли-продажи имущества являются:</w:t>
            </w:r>
            <w:r>
              <w:rPr>
                <w:sz w:val="18"/>
                <w:szCs w:val="18"/>
              </w:rPr>
              <w:t xml:space="preserve"> </w:t>
            </w:r>
          </w:p>
          <w:p w14:paraId="40993889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сведения об имуществе, его составе, характеристиках, описание имущества;</w:t>
            </w:r>
          </w:p>
          <w:p w14:paraId="511AAE98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цена продажи имущества;</w:t>
            </w:r>
          </w:p>
          <w:p w14:paraId="07A8DA5C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порядок и срок передачи имущества покупателю;</w:t>
            </w:r>
          </w:p>
          <w:p w14:paraId="73CDA66E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3376ADD7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иные предусмотренные законодательством Российской Федерации условия.</w:t>
            </w:r>
          </w:p>
          <w:p w14:paraId="6AF7EFE3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      </w:r>
          </w:p>
        </w:tc>
      </w:tr>
      <w:tr w:rsidR="00694150" w:rsidRPr="0010195A" w14:paraId="42436EF2" w14:textId="77777777" w:rsidTr="00F20804">
        <w:trPr>
          <w:trHeight w:val="743"/>
        </w:trPr>
        <w:tc>
          <w:tcPr>
            <w:tcW w:w="534" w:type="dxa"/>
          </w:tcPr>
          <w:p w14:paraId="4DA5FBAA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19.</w:t>
            </w:r>
          </w:p>
        </w:tc>
        <w:tc>
          <w:tcPr>
            <w:tcW w:w="1559" w:type="dxa"/>
          </w:tcPr>
          <w:p w14:paraId="73B48FB5" w14:textId="77777777" w:rsidR="00694150" w:rsidRPr="0010195A" w:rsidRDefault="00694150" w:rsidP="0010195A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Проведение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повторных торгов</w:t>
            </w:r>
          </w:p>
        </w:tc>
        <w:tc>
          <w:tcPr>
            <w:tcW w:w="7772" w:type="dxa"/>
          </w:tcPr>
          <w:p w14:paraId="70FA029F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В случае признания торгов несостоявшимися и </w:t>
            </w:r>
            <w:proofErr w:type="spellStart"/>
            <w:r w:rsidRPr="0010195A">
              <w:rPr>
                <w:sz w:val="18"/>
                <w:szCs w:val="18"/>
              </w:rPr>
              <w:t>незакл</w:t>
            </w:r>
            <w:r>
              <w:rPr>
                <w:sz w:val="18"/>
                <w:szCs w:val="18"/>
              </w:rPr>
              <w:t>ючения</w:t>
            </w:r>
            <w:proofErr w:type="spellEnd"/>
            <w:r>
              <w:rPr>
                <w:sz w:val="18"/>
                <w:szCs w:val="18"/>
              </w:rPr>
              <w:t xml:space="preserve"> договора купли-продажи с </w:t>
            </w:r>
            <w:r w:rsidRPr="0010195A">
              <w:rPr>
                <w:sz w:val="18"/>
                <w:szCs w:val="18"/>
              </w:rPr>
              <w:t xml:space="preserve">единственным участником торгов, а также в случае </w:t>
            </w:r>
            <w:proofErr w:type="spellStart"/>
            <w:r w:rsidRPr="0010195A">
              <w:rPr>
                <w:sz w:val="18"/>
                <w:szCs w:val="18"/>
              </w:rPr>
              <w:t>незаключения</w:t>
            </w:r>
            <w:proofErr w:type="spellEnd"/>
            <w:r w:rsidRPr="0010195A">
              <w:rPr>
                <w:sz w:val="18"/>
                <w:szCs w:val="18"/>
              </w:rPr>
              <w:t xml:space="preserve"> договора купли-продажи имущества по результатам торгов финансовый</w:t>
            </w:r>
            <w:r w:rsidR="001C7969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Повторные торги проводятся в соответствии с условиями проведения первоначальных торгов.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94150" w:rsidRPr="0010195A" w14:paraId="1201C758" w14:textId="77777777" w:rsidTr="00F20804">
        <w:trPr>
          <w:trHeight w:val="556"/>
        </w:trPr>
        <w:tc>
          <w:tcPr>
            <w:tcW w:w="534" w:type="dxa"/>
          </w:tcPr>
          <w:p w14:paraId="30040405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20.</w:t>
            </w:r>
          </w:p>
        </w:tc>
        <w:tc>
          <w:tcPr>
            <w:tcW w:w="1559" w:type="dxa"/>
          </w:tcPr>
          <w:p w14:paraId="251AFFF2" w14:textId="77777777" w:rsidR="00694150" w:rsidRPr="0010195A" w:rsidRDefault="00694150" w:rsidP="0010195A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Продажа имущества </w:t>
            </w:r>
          </w:p>
          <w:p w14:paraId="17D9AF5F" w14:textId="77777777" w:rsidR="00694150" w:rsidRPr="0010195A" w:rsidRDefault="00694150" w:rsidP="0010195A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посредством 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10195A">
              <w:rPr>
                <w:sz w:val="18"/>
                <w:szCs w:val="18"/>
              </w:rPr>
              <w:t>публичного</w:t>
            </w:r>
            <w:proofErr w:type="gramEnd"/>
            <w:r w:rsidRPr="0010195A">
              <w:rPr>
                <w:sz w:val="18"/>
                <w:szCs w:val="18"/>
              </w:rPr>
              <w:t xml:space="preserve"> </w:t>
            </w:r>
          </w:p>
          <w:p w14:paraId="15299BCB" w14:textId="77777777" w:rsidR="00694150" w:rsidRPr="0010195A" w:rsidRDefault="00694150" w:rsidP="0010195A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lastRenderedPageBreak/>
              <w:t>предложения</w:t>
            </w:r>
          </w:p>
          <w:p w14:paraId="784A6AC6" w14:textId="77777777" w:rsidR="00694150" w:rsidRPr="0010195A" w:rsidRDefault="00694150" w:rsidP="0010195A">
            <w:pPr>
              <w:rPr>
                <w:sz w:val="18"/>
                <w:szCs w:val="18"/>
              </w:rPr>
            </w:pPr>
          </w:p>
        </w:tc>
        <w:tc>
          <w:tcPr>
            <w:tcW w:w="7772" w:type="dxa"/>
          </w:tcPr>
          <w:p w14:paraId="59EF1854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lastRenderedPageBreak/>
              <w:t>В случае</w:t>
            </w:r>
            <w:proofErr w:type="gramStart"/>
            <w:r w:rsidRPr="0010195A">
              <w:rPr>
                <w:sz w:val="18"/>
                <w:szCs w:val="18"/>
              </w:rPr>
              <w:t>,</w:t>
            </w:r>
            <w:proofErr w:type="gramEnd"/>
            <w:r w:rsidRPr="0010195A">
              <w:rPr>
                <w:sz w:val="18"/>
                <w:szCs w:val="18"/>
              </w:rPr>
              <w:t xml:space="preserve"> если повторные торги по продаже имущества должника признаны несостоявшимися или договор купли-продажи не был заключен с их </w:t>
            </w:r>
            <w:r>
              <w:rPr>
                <w:sz w:val="18"/>
                <w:szCs w:val="18"/>
              </w:rPr>
              <w:t xml:space="preserve">единственным </w:t>
            </w:r>
            <w:r w:rsidRPr="0010195A">
              <w:rPr>
                <w:sz w:val="18"/>
                <w:szCs w:val="18"/>
              </w:rPr>
              <w:t xml:space="preserve">участником, а также в случае </w:t>
            </w:r>
            <w:proofErr w:type="spellStart"/>
            <w:r w:rsidRPr="0010195A">
              <w:rPr>
                <w:sz w:val="18"/>
                <w:szCs w:val="18"/>
              </w:rPr>
              <w:t>незаключения</w:t>
            </w:r>
            <w:proofErr w:type="spellEnd"/>
            <w:r w:rsidRPr="0010195A">
              <w:rPr>
                <w:sz w:val="18"/>
                <w:szCs w:val="18"/>
              </w:rPr>
              <w:t xml:space="preserve"> догово</w:t>
            </w:r>
            <w:r>
              <w:rPr>
                <w:sz w:val="18"/>
                <w:szCs w:val="18"/>
              </w:rPr>
              <w:t xml:space="preserve">ра купли-продажи по результатам </w:t>
            </w:r>
            <w:r w:rsidRPr="0010195A">
              <w:rPr>
                <w:sz w:val="18"/>
                <w:szCs w:val="18"/>
              </w:rPr>
              <w:t xml:space="preserve">повторных торгов продаваемое на торгах имущество </w:t>
            </w:r>
            <w:r>
              <w:rPr>
                <w:sz w:val="18"/>
                <w:szCs w:val="18"/>
              </w:rPr>
              <w:t xml:space="preserve"> должника подлежит продаже </w:t>
            </w:r>
            <w:r w:rsidRPr="0010195A">
              <w:rPr>
                <w:sz w:val="18"/>
                <w:szCs w:val="18"/>
              </w:rPr>
              <w:t xml:space="preserve">посредством закрытого публичного </w:t>
            </w:r>
            <w:r w:rsidRPr="0010195A">
              <w:rPr>
                <w:sz w:val="18"/>
                <w:szCs w:val="18"/>
              </w:rPr>
              <w:lastRenderedPageBreak/>
              <w:t>предложения.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Торги в форме закрытого публичного предложения проводятся в соответствии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с условиями проведения первоначальных торгов, за исключением особенностей, предусмотренных настоящим пунктом.   </w:t>
            </w:r>
          </w:p>
          <w:p w14:paraId="448525A8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3028163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Величина снижения начальной цены продажи имущества должника - 10%.</w:t>
            </w:r>
          </w:p>
          <w:p w14:paraId="522A8742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Срок, по истечении которого последовательно снижается начальная цена –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каждые 3 календарных дней. Размер задатка - 10% от начальной цены,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установленной для соответствующего периода проведения торгов.</w:t>
            </w:r>
          </w:p>
          <w:p w14:paraId="4493D614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Цена продажи имущества лот № 1 посредством публичного предложения снижается в соответствии со следующим графиком: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68"/>
              <w:gridCol w:w="2697"/>
              <w:gridCol w:w="2551"/>
            </w:tblGrid>
            <w:tr w:rsidR="002609FC" w:rsidRPr="0010195A" w14:paraId="60385A4A" w14:textId="77777777" w:rsidTr="002609FC">
              <w:tc>
                <w:tcPr>
                  <w:tcW w:w="1868" w:type="dxa"/>
                </w:tcPr>
                <w:p w14:paraId="768894B4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Номер шага</w:t>
                  </w:r>
                </w:p>
              </w:tc>
              <w:tc>
                <w:tcPr>
                  <w:tcW w:w="2697" w:type="dxa"/>
                </w:tcPr>
                <w:p w14:paraId="70BDBC9E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 xml:space="preserve">Период действия цены, </w:t>
                  </w:r>
                </w:p>
                <w:p w14:paraId="39F9E3B9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календарные дни</w:t>
                  </w:r>
                </w:p>
              </w:tc>
              <w:tc>
                <w:tcPr>
                  <w:tcW w:w="2551" w:type="dxa"/>
                </w:tcPr>
                <w:p w14:paraId="42A20075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 xml:space="preserve">Величина снижения </w:t>
                  </w:r>
                </w:p>
                <w:p w14:paraId="5BF85095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цены</w:t>
                  </w:r>
                  <w:r>
                    <w:rPr>
                      <w:sz w:val="18"/>
                      <w:szCs w:val="18"/>
                    </w:rPr>
                    <w:t xml:space="preserve"> от первоначальной</w:t>
                  </w:r>
                  <w:r w:rsidRPr="0010195A">
                    <w:rPr>
                      <w:sz w:val="18"/>
                      <w:szCs w:val="18"/>
                    </w:rPr>
                    <w:t>, %</w:t>
                  </w:r>
                </w:p>
              </w:tc>
            </w:tr>
            <w:tr w:rsidR="002609FC" w:rsidRPr="0010195A" w14:paraId="13AE8F85" w14:textId="77777777" w:rsidTr="002609FC">
              <w:tc>
                <w:tcPr>
                  <w:tcW w:w="1868" w:type="dxa"/>
                </w:tcPr>
                <w:p w14:paraId="6CECB3E1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697" w:type="dxa"/>
                </w:tcPr>
                <w:p w14:paraId="4FBDA743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551" w:type="dxa"/>
                </w:tcPr>
                <w:p w14:paraId="39C69E2A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2609FC" w:rsidRPr="0010195A" w14:paraId="3A7C8FE1" w14:textId="77777777" w:rsidTr="002609FC">
              <w:tc>
                <w:tcPr>
                  <w:tcW w:w="1868" w:type="dxa"/>
                </w:tcPr>
                <w:p w14:paraId="2AC4A820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697" w:type="dxa"/>
                </w:tcPr>
                <w:p w14:paraId="5572A00D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551" w:type="dxa"/>
                </w:tcPr>
                <w:p w14:paraId="2972F70E" w14:textId="77777777" w:rsidR="002609FC" w:rsidRPr="0010195A" w:rsidRDefault="002609FC" w:rsidP="00876256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25</w:t>
                  </w:r>
                </w:p>
              </w:tc>
            </w:tr>
            <w:tr w:rsidR="002609FC" w:rsidRPr="0010195A" w14:paraId="14474D4C" w14:textId="77777777" w:rsidTr="002609FC">
              <w:tc>
                <w:tcPr>
                  <w:tcW w:w="1868" w:type="dxa"/>
                </w:tcPr>
                <w:p w14:paraId="57A882A1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 w:rsidRPr="0010195A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697" w:type="dxa"/>
                </w:tcPr>
                <w:p w14:paraId="76A836CC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551" w:type="dxa"/>
                </w:tcPr>
                <w:p w14:paraId="2E4B27EC" w14:textId="77777777" w:rsidR="002609FC" w:rsidRPr="0010195A" w:rsidRDefault="002609FC" w:rsidP="00876256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50</w:t>
                  </w:r>
                </w:p>
              </w:tc>
            </w:tr>
            <w:tr w:rsidR="002609FC" w:rsidRPr="0010195A" w14:paraId="70B600EA" w14:textId="77777777" w:rsidTr="002609FC">
              <w:tc>
                <w:tcPr>
                  <w:tcW w:w="1868" w:type="dxa"/>
                </w:tcPr>
                <w:p w14:paraId="0E6D17CE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697" w:type="dxa"/>
                </w:tcPr>
                <w:p w14:paraId="0A370059" w14:textId="77777777" w:rsidR="002609FC" w:rsidRPr="0010195A" w:rsidRDefault="002609FC" w:rsidP="00791053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551" w:type="dxa"/>
                </w:tcPr>
                <w:p w14:paraId="7B1506E2" w14:textId="77777777" w:rsidR="002609FC" w:rsidRPr="0010195A" w:rsidRDefault="002609FC" w:rsidP="00876256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75</w:t>
                  </w:r>
                </w:p>
              </w:tc>
            </w:tr>
          </w:tbl>
          <w:p w14:paraId="114DF1BE" w14:textId="77777777" w:rsidR="00722DEA" w:rsidRDefault="00722DEA" w:rsidP="00791053">
            <w:pPr>
              <w:jc w:val="both"/>
              <w:rPr>
                <w:sz w:val="18"/>
                <w:szCs w:val="18"/>
              </w:rPr>
            </w:pPr>
          </w:p>
          <w:p w14:paraId="763FCCAE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Сообщение о продаже имущества по</w:t>
            </w:r>
            <w:r>
              <w:rPr>
                <w:sz w:val="18"/>
                <w:szCs w:val="18"/>
              </w:rPr>
              <w:t>средством закрытого публичного предложения</w:t>
            </w:r>
            <w:r w:rsidRPr="008A146D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размещается на Едином </w:t>
            </w:r>
            <w:r>
              <w:rPr>
                <w:sz w:val="18"/>
                <w:szCs w:val="18"/>
              </w:rPr>
              <w:t xml:space="preserve">федеральном реестре сведений о </w:t>
            </w:r>
            <w:r w:rsidRPr="0010195A">
              <w:rPr>
                <w:sz w:val="18"/>
                <w:szCs w:val="18"/>
              </w:rPr>
              <w:t>банкротстве за 5 дней до даты начала приема заявок на участие в тор</w:t>
            </w:r>
            <w:r>
              <w:rPr>
                <w:sz w:val="18"/>
                <w:szCs w:val="18"/>
              </w:rPr>
              <w:t xml:space="preserve">гах. В </w:t>
            </w:r>
            <w:r w:rsidRPr="0010195A">
              <w:rPr>
                <w:sz w:val="18"/>
                <w:szCs w:val="18"/>
              </w:rPr>
              <w:t>сообщении о продаже наряду со све</w:t>
            </w:r>
            <w:r>
              <w:rPr>
                <w:sz w:val="18"/>
                <w:szCs w:val="18"/>
              </w:rPr>
              <w:t xml:space="preserve">дениями, указанными в пункте 9 </w:t>
            </w:r>
            <w:r w:rsidRPr="0010195A">
              <w:rPr>
                <w:sz w:val="18"/>
                <w:szCs w:val="18"/>
              </w:rPr>
              <w:t>настоящего Положения, указываются ве</w:t>
            </w:r>
            <w:r>
              <w:rPr>
                <w:sz w:val="18"/>
                <w:szCs w:val="18"/>
              </w:rPr>
              <w:t xml:space="preserve">личина снижения начальной цены </w:t>
            </w:r>
            <w:r w:rsidRPr="0010195A">
              <w:rPr>
                <w:sz w:val="18"/>
                <w:szCs w:val="18"/>
              </w:rPr>
              <w:t xml:space="preserve">продажи имущества и срок, по истечении которого последовательно снижается </w:t>
            </w:r>
          </w:p>
          <w:p w14:paraId="089C1411" w14:textId="77777777" w:rsidR="00694150" w:rsidRPr="00F250D9" w:rsidRDefault="00694150" w:rsidP="0079105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указанная начальная цена.</w:t>
            </w:r>
          </w:p>
          <w:p w14:paraId="66BA9688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Право приобретения имущества должника принадлежит участнику закрытых торгов по продаже имущества должника по</w:t>
            </w:r>
            <w:r>
              <w:rPr>
                <w:sz w:val="18"/>
                <w:szCs w:val="18"/>
              </w:rPr>
              <w:t xml:space="preserve">средством закрытого публичного </w:t>
            </w:r>
            <w:r w:rsidRPr="0010195A">
              <w:rPr>
                <w:sz w:val="18"/>
                <w:szCs w:val="18"/>
              </w:rPr>
              <w:t>предложения, который представил в установл</w:t>
            </w:r>
            <w:r>
              <w:rPr>
                <w:sz w:val="18"/>
                <w:szCs w:val="18"/>
              </w:rPr>
              <w:t xml:space="preserve">енный срок заявку на участие в </w:t>
            </w:r>
            <w:r w:rsidRPr="0010195A">
              <w:rPr>
                <w:sz w:val="18"/>
                <w:szCs w:val="18"/>
              </w:rPr>
              <w:t>торгах, содержащую предложение о цене имущества должник</w:t>
            </w:r>
            <w:r>
              <w:rPr>
                <w:sz w:val="18"/>
                <w:szCs w:val="18"/>
              </w:rPr>
              <w:t>а, которая не ниже</w:t>
            </w:r>
            <w:r w:rsidRPr="008A146D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начальной цены продажи имущест</w:t>
            </w:r>
            <w:r>
              <w:rPr>
                <w:sz w:val="18"/>
                <w:szCs w:val="18"/>
              </w:rPr>
              <w:t xml:space="preserve">ва должника, установленной для </w:t>
            </w:r>
            <w:r w:rsidRPr="0010195A">
              <w:rPr>
                <w:sz w:val="18"/>
                <w:szCs w:val="18"/>
              </w:rPr>
              <w:t>определенного периода проведения торг</w:t>
            </w:r>
            <w:r>
              <w:rPr>
                <w:sz w:val="18"/>
                <w:szCs w:val="18"/>
              </w:rPr>
              <w:t xml:space="preserve">ов, при отсутствии предложений </w:t>
            </w:r>
            <w:r w:rsidRPr="0010195A">
              <w:rPr>
                <w:sz w:val="18"/>
                <w:szCs w:val="18"/>
              </w:rPr>
              <w:t xml:space="preserve">других участников торгов по продаже </w:t>
            </w:r>
            <w:r>
              <w:rPr>
                <w:sz w:val="18"/>
                <w:szCs w:val="18"/>
              </w:rPr>
              <w:t xml:space="preserve">имущества должника посредством </w:t>
            </w:r>
            <w:r w:rsidRPr="0010195A">
              <w:rPr>
                <w:sz w:val="18"/>
                <w:szCs w:val="18"/>
              </w:rPr>
              <w:t>публичного предложения. В случае</w:t>
            </w:r>
            <w:proofErr w:type="gramStart"/>
            <w:r w:rsidRPr="0010195A">
              <w:rPr>
                <w:sz w:val="18"/>
                <w:szCs w:val="18"/>
              </w:rPr>
              <w:t>,</w:t>
            </w:r>
            <w:proofErr w:type="gramEnd"/>
            <w:r w:rsidRPr="0010195A">
              <w:rPr>
                <w:sz w:val="18"/>
                <w:szCs w:val="18"/>
              </w:rPr>
              <w:t xml:space="preserve"> если </w:t>
            </w:r>
            <w:r>
              <w:rPr>
                <w:sz w:val="18"/>
                <w:szCs w:val="18"/>
              </w:rPr>
              <w:t xml:space="preserve">несколько участников торгов по </w:t>
            </w:r>
            <w:r w:rsidRPr="0010195A">
              <w:rPr>
                <w:sz w:val="18"/>
                <w:szCs w:val="18"/>
              </w:rPr>
              <w:t>продаже имущества должника по</w:t>
            </w:r>
            <w:r>
              <w:rPr>
                <w:sz w:val="18"/>
                <w:szCs w:val="18"/>
              </w:rPr>
              <w:t xml:space="preserve">средством закрытого публичного </w:t>
            </w:r>
            <w:r w:rsidRPr="0010195A">
              <w:rPr>
                <w:sz w:val="18"/>
                <w:szCs w:val="18"/>
              </w:rPr>
              <w:t>предложения представили в установ</w:t>
            </w:r>
            <w:r>
              <w:rPr>
                <w:sz w:val="18"/>
                <w:szCs w:val="18"/>
              </w:rPr>
              <w:t xml:space="preserve">ленный срок заявки, содержащие </w:t>
            </w:r>
            <w:r w:rsidRPr="008A146D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различные предложения о цене имущества </w:t>
            </w:r>
            <w:r>
              <w:rPr>
                <w:sz w:val="18"/>
                <w:szCs w:val="18"/>
              </w:rPr>
              <w:t>должника, но не ниже начальной цены</w:t>
            </w:r>
            <w:r w:rsidRPr="008A146D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продажи имущества должника, у</w:t>
            </w:r>
            <w:r>
              <w:rPr>
                <w:sz w:val="18"/>
                <w:szCs w:val="18"/>
              </w:rPr>
              <w:t xml:space="preserve">становленной для определенного </w:t>
            </w:r>
            <w:r w:rsidRPr="0010195A">
              <w:rPr>
                <w:sz w:val="18"/>
                <w:szCs w:val="18"/>
              </w:rPr>
              <w:t>периода проведения торгов, право п</w:t>
            </w:r>
            <w:r>
              <w:rPr>
                <w:sz w:val="18"/>
                <w:szCs w:val="18"/>
              </w:rPr>
              <w:t xml:space="preserve">риобретения имущества должника </w:t>
            </w:r>
            <w:r w:rsidRPr="0010195A">
              <w:rPr>
                <w:sz w:val="18"/>
                <w:szCs w:val="18"/>
              </w:rPr>
              <w:t>принадлежит участнику торгов, предложи</w:t>
            </w:r>
            <w:r>
              <w:rPr>
                <w:sz w:val="18"/>
                <w:szCs w:val="18"/>
              </w:rPr>
              <w:t xml:space="preserve">вшему максимальную цену за это </w:t>
            </w:r>
            <w:r w:rsidRPr="008A146D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имущество. В случае, если несколько участников закрыты</w:t>
            </w:r>
            <w:r>
              <w:rPr>
                <w:sz w:val="18"/>
                <w:szCs w:val="18"/>
              </w:rPr>
              <w:t xml:space="preserve">х торгов по продаже </w:t>
            </w:r>
            <w:r w:rsidRPr="0010195A">
              <w:rPr>
                <w:sz w:val="18"/>
                <w:szCs w:val="18"/>
              </w:rPr>
              <w:t>имущества должника посредством за</w:t>
            </w:r>
            <w:r>
              <w:rPr>
                <w:sz w:val="18"/>
                <w:szCs w:val="18"/>
              </w:rPr>
              <w:t xml:space="preserve">крытого публичного предложения </w:t>
            </w:r>
            <w:r w:rsidRPr="0010195A">
              <w:rPr>
                <w:sz w:val="18"/>
                <w:szCs w:val="18"/>
              </w:rPr>
              <w:t>представили в установленный срок заявки, с</w:t>
            </w:r>
            <w:r>
              <w:rPr>
                <w:sz w:val="18"/>
                <w:szCs w:val="18"/>
              </w:rPr>
              <w:t xml:space="preserve">одержащие равные предложения о </w:t>
            </w:r>
            <w:r w:rsidRPr="0010195A">
              <w:rPr>
                <w:sz w:val="18"/>
                <w:szCs w:val="18"/>
              </w:rPr>
              <w:t>цене имущества должника, но не ниже на</w:t>
            </w:r>
            <w:r>
              <w:rPr>
                <w:sz w:val="18"/>
                <w:szCs w:val="18"/>
              </w:rPr>
              <w:t xml:space="preserve">чальной цены продажи имущества </w:t>
            </w:r>
            <w:r w:rsidRPr="008A146D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должника, установленной для определенн</w:t>
            </w:r>
            <w:r>
              <w:rPr>
                <w:sz w:val="18"/>
                <w:szCs w:val="18"/>
              </w:rPr>
              <w:t xml:space="preserve">ого периода проведения торгов, </w:t>
            </w:r>
            <w:r w:rsidRPr="008A146D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право приобретения имущества должника</w:t>
            </w:r>
            <w:r>
              <w:rPr>
                <w:sz w:val="18"/>
                <w:szCs w:val="18"/>
              </w:rPr>
              <w:t xml:space="preserve"> принадлежит участнику торгов, </w:t>
            </w:r>
            <w:r w:rsidRPr="008A146D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который первым представил в установленный с</w:t>
            </w:r>
            <w:r>
              <w:rPr>
                <w:sz w:val="18"/>
                <w:szCs w:val="18"/>
              </w:rPr>
              <w:t xml:space="preserve">рок заявку на участие в торгах </w:t>
            </w:r>
            <w:r w:rsidRPr="008A146D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по продаже имущества должника по</w:t>
            </w:r>
            <w:r>
              <w:rPr>
                <w:sz w:val="18"/>
                <w:szCs w:val="18"/>
              </w:rPr>
              <w:t xml:space="preserve">средством закрытого публичного </w:t>
            </w:r>
            <w:r w:rsidRPr="0010195A">
              <w:rPr>
                <w:sz w:val="18"/>
                <w:szCs w:val="18"/>
              </w:rPr>
              <w:t>предложения.</w:t>
            </w:r>
          </w:p>
          <w:p w14:paraId="1F2DCEC1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С даты определения победителя торгов по продаже имущества должника </w:t>
            </w:r>
          </w:p>
          <w:p w14:paraId="3B617271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посредством закрытого публичного предложе</w:t>
            </w:r>
            <w:r>
              <w:rPr>
                <w:sz w:val="18"/>
                <w:szCs w:val="18"/>
              </w:rPr>
              <w:t xml:space="preserve">ния прием заявок прекращается.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При участии в торгах посредством за</w:t>
            </w:r>
            <w:r>
              <w:rPr>
                <w:sz w:val="18"/>
                <w:szCs w:val="18"/>
              </w:rPr>
              <w:t xml:space="preserve">крытого публичного предложения </w:t>
            </w:r>
            <w:r w:rsidRPr="002F3993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заявитель обязан обеспечить поступление</w:t>
            </w:r>
            <w:r>
              <w:rPr>
                <w:sz w:val="18"/>
                <w:szCs w:val="18"/>
              </w:rPr>
              <w:t xml:space="preserve"> задатка на счета, указанные в </w:t>
            </w:r>
            <w:r w:rsidRPr="0010195A">
              <w:rPr>
                <w:sz w:val="18"/>
                <w:szCs w:val="18"/>
              </w:rPr>
              <w:t xml:space="preserve">электронном сообщении о продаже, не позднее указанной в таком сообщении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даты и времени окончания приема заявок на участие в торгах для соответствующего периода проведения торгов.</w:t>
            </w:r>
          </w:p>
          <w:p w14:paraId="247038F6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Заявки на участие в торгах, поступившие в течение определенного периода проведения торгов, рассматриваются только после рассмотрения заявок на </w:t>
            </w:r>
            <w:r>
              <w:rPr>
                <w:sz w:val="18"/>
                <w:szCs w:val="18"/>
              </w:rPr>
              <w:t xml:space="preserve">участие в торгах, </w:t>
            </w:r>
            <w:r w:rsidRPr="0010195A">
              <w:rPr>
                <w:sz w:val="18"/>
                <w:szCs w:val="18"/>
              </w:rPr>
              <w:t xml:space="preserve">поступивших в течение предыдущего периода проведения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торгов, если по результатам рассмотрения таких заявок не определен победитель торгов.</w:t>
            </w:r>
          </w:p>
          <w:p w14:paraId="0045FC07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Определение участников закрытых торгов, проводимых в форме закрытого публичного предложения, осуществляется в следующем порядке:</w:t>
            </w:r>
          </w:p>
          <w:p w14:paraId="17E25709" w14:textId="77777777" w:rsidR="00694150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Оператор электронной площадки направляет организатору торгов все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порядкового номера регистрации каждой заявки не позднее тридцати минут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после наступления одного из следующих случаев:</w:t>
            </w:r>
            <w:r>
              <w:rPr>
                <w:sz w:val="18"/>
                <w:szCs w:val="18"/>
              </w:rPr>
              <w:t xml:space="preserve"> </w:t>
            </w:r>
          </w:p>
          <w:p w14:paraId="6131BA7A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завершения торгов вследствие поступления от организатора торгов </w:t>
            </w:r>
            <w:r>
              <w:rPr>
                <w:sz w:val="18"/>
                <w:szCs w:val="18"/>
              </w:rPr>
              <w:t xml:space="preserve"> электронного </w:t>
            </w:r>
            <w:r w:rsidRPr="0010195A">
              <w:rPr>
                <w:sz w:val="18"/>
                <w:szCs w:val="18"/>
              </w:rPr>
              <w:t>сообщения о завершении торгов вследствие оставления конкурсным кредитором предмета залога за собой;</w:t>
            </w:r>
          </w:p>
          <w:p w14:paraId="4BCBCA18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окончания периода проведения торгов.</w:t>
            </w:r>
          </w:p>
          <w:p w14:paraId="6414DCB9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proofErr w:type="gramStart"/>
            <w:r w:rsidRPr="0010195A">
              <w:rPr>
                <w:sz w:val="18"/>
                <w:szCs w:val="18"/>
              </w:rPr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</w:t>
            </w:r>
            <w:r>
              <w:rPr>
                <w:sz w:val="18"/>
                <w:szCs w:val="18"/>
              </w:rPr>
              <w:t xml:space="preserve">проведения торгов, </w:t>
            </w:r>
            <w:r w:rsidRPr="0010195A">
              <w:rPr>
                <w:sz w:val="18"/>
                <w:szCs w:val="18"/>
              </w:rPr>
              <w:t xml:space="preserve">организатор торгов </w:t>
            </w:r>
            <w:r w:rsidRPr="0010195A">
              <w:rPr>
                <w:sz w:val="18"/>
                <w:szCs w:val="18"/>
              </w:rPr>
              <w:lastRenderedPageBreak/>
              <w:t xml:space="preserve">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подписанного квалифицированной электронной подписью, оператору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электронной площадки не позднее пяти календарных дней после наступления </w:t>
            </w:r>
            <w:proofErr w:type="gramEnd"/>
          </w:p>
          <w:p w14:paraId="0F649587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одного из следующих случаев:</w:t>
            </w:r>
          </w:p>
          <w:p w14:paraId="20C91A3C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завершения торгов вследствие оставления конкурсным кредитором предмета залога за собой;</w:t>
            </w:r>
          </w:p>
          <w:p w14:paraId="5E00407E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окончания периода проведения торгов.</w:t>
            </w:r>
          </w:p>
          <w:p w14:paraId="4AB713AA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По результатам проведения торгов оператором электронной площадки с </w:t>
            </w:r>
            <w:r>
              <w:rPr>
                <w:sz w:val="18"/>
                <w:szCs w:val="18"/>
              </w:rPr>
              <w:t xml:space="preserve">помощью  </w:t>
            </w:r>
            <w:r w:rsidRPr="0010195A">
              <w:rPr>
                <w:sz w:val="18"/>
                <w:szCs w:val="18"/>
              </w:rPr>
              <w:t xml:space="preserve">программно-аппаратных средств сайта формируется и направляется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организатору торгов в форме электронного сообщения проект протокола о результатах проведения торгов или решения о признании торгов </w:t>
            </w:r>
            <w:proofErr w:type="gramStart"/>
            <w:r w:rsidRPr="0010195A">
              <w:rPr>
                <w:sz w:val="18"/>
                <w:szCs w:val="18"/>
              </w:rPr>
              <w:t>несостоявшимися</w:t>
            </w:r>
            <w:proofErr w:type="gramEnd"/>
            <w:r w:rsidRPr="0010195A">
              <w:rPr>
                <w:sz w:val="18"/>
                <w:szCs w:val="18"/>
              </w:rPr>
              <w:t xml:space="preserve"> не позднее тридцати минут с момента:</w:t>
            </w:r>
          </w:p>
          <w:p w14:paraId="6C7A3E31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получения от организатора торгов (по окончании любого периода проведения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>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28B0CB0C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</w:t>
            </w:r>
            <w:r>
              <w:rPr>
                <w:sz w:val="18"/>
                <w:szCs w:val="18"/>
              </w:rPr>
              <w:t xml:space="preserve">тором предмета залога за собой) </w:t>
            </w:r>
            <w:r w:rsidRPr="0010195A">
              <w:rPr>
                <w:sz w:val="18"/>
                <w:szCs w:val="18"/>
              </w:rPr>
              <w:t>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216A5EE8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окончания последнего периода проведения торгов или завершения торгов вследствие поступления электронного сообщения о завершении торгов </w:t>
            </w:r>
            <w:r>
              <w:rPr>
                <w:sz w:val="18"/>
                <w:szCs w:val="18"/>
              </w:rPr>
              <w:t xml:space="preserve">вследствие оставления </w:t>
            </w:r>
            <w:r w:rsidRPr="0010195A">
              <w:rPr>
                <w:sz w:val="18"/>
                <w:szCs w:val="18"/>
              </w:rPr>
              <w:t>конкурсным кредитором предмета залога за собой, при отсутствии заявок на участие в торгах.</w:t>
            </w:r>
          </w:p>
          <w:p w14:paraId="08C7B211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Организатор торгов рассматривает, подписывает квалифицированной </w:t>
            </w:r>
            <w:r>
              <w:rPr>
                <w:sz w:val="18"/>
                <w:szCs w:val="18"/>
              </w:rPr>
              <w:t xml:space="preserve">электронной </w:t>
            </w:r>
            <w:r w:rsidRPr="0010195A">
              <w:rPr>
                <w:sz w:val="18"/>
                <w:szCs w:val="18"/>
              </w:rPr>
              <w:t xml:space="preserve">подписью и направляет оператору электронной площадки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поступившие протокол о результатах проведения торгов или решение о признании торгов </w:t>
            </w:r>
            <w:proofErr w:type="gramStart"/>
            <w:r w:rsidRPr="0010195A">
              <w:rPr>
                <w:sz w:val="18"/>
                <w:szCs w:val="18"/>
              </w:rPr>
              <w:t>несостоявшимися</w:t>
            </w:r>
            <w:proofErr w:type="gramEnd"/>
            <w:r w:rsidRPr="0010195A">
              <w:rPr>
                <w:sz w:val="18"/>
                <w:szCs w:val="18"/>
              </w:rPr>
              <w:t xml:space="preserve">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7006EA19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 w:rsidR="00374090"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Не позднее тридцати минут после размещения на электронной площадке </w:t>
            </w:r>
          </w:p>
          <w:p w14:paraId="544FBC90" w14:textId="77777777" w:rsidR="00694150" w:rsidRPr="0010195A" w:rsidRDefault="00694150" w:rsidP="0079105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  <w:tr w:rsidR="00694150" w:rsidRPr="0010195A" w14:paraId="3DC5013D" w14:textId="77777777" w:rsidTr="00F20804">
        <w:trPr>
          <w:trHeight w:val="556"/>
        </w:trPr>
        <w:tc>
          <w:tcPr>
            <w:tcW w:w="534" w:type="dxa"/>
          </w:tcPr>
          <w:p w14:paraId="69492514" w14:textId="77777777" w:rsidR="00694150" w:rsidRPr="0010195A" w:rsidRDefault="00694150" w:rsidP="00F200CD">
            <w:pPr>
              <w:jc w:val="center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lastRenderedPageBreak/>
              <w:t>21.</w:t>
            </w:r>
          </w:p>
        </w:tc>
        <w:tc>
          <w:tcPr>
            <w:tcW w:w="1559" w:type="dxa"/>
          </w:tcPr>
          <w:p w14:paraId="36204D41" w14:textId="77777777" w:rsidR="00694150" w:rsidRPr="0010195A" w:rsidRDefault="00694150" w:rsidP="0010195A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Распределение </w:t>
            </w:r>
            <w:r>
              <w:rPr>
                <w:sz w:val="18"/>
                <w:szCs w:val="18"/>
              </w:rPr>
              <w:t xml:space="preserve"> </w:t>
            </w:r>
            <w:r w:rsidRPr="0010195A">
              <w:rPr>
                <w:sz w:val="18"/>
                <w:szCs w:val="18"/>
              </w:rPr>
              <w:t xml:space="preserve">денежных средств </w:t>
            </w:r>
            <w:proofErr w:type="gramStart"/>
            <w:r w:rsidRPr="0010195A">
              <w:rPr>
                <w:sz w:val="18"/>
                <w:szCs w:val="18"/>
              </w:rPr>
              <w:t>от</w:t>
            </w:r>
            <w:proofErr w:type="gramEnd"/>
            <w:r w:rsidRPr="0010195A">
              <w:rPr>
                <w:sz w:val="18"/>
                <w:szCs w:val="18"/>
              </w:rPr>
              <w:t xml:space="preserve"> </w:t>
            </w:r>
          </w:p>
          <w:p w14:paraId="10407A0D" w14:textId="77777777" w:rsidR="00694150" w:rsidRPr="0010195A" w:rsidRDefault="00694150" w:rsidP="0010195A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продажи совместного </w:t>
            </w:r>
          </w:p>
          <w:p w14:paraId="14970A7C" w14:textId="77777777" w:rsidR="00694150" w:rsidRPr="0010195A" w:rsidRDefault="00694150" w:rsidP="0010195A">
            <w:pPr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>имущества</w:t>
            </w:r>
          </w:p>
        </w:tc>
        <w:tc>
          <w:tcPr>
            <w:tcW w:w="7772" w:type="dxa"/>
          </w:tcPr>
          <w:p w14:paraId="0179EEA6" w14:textId="77777777" w:rsidR="00694150" w:rsidRPr="0010195A" w:rsidRDefault="00694150" w:rsidP="00B95073">
            <w:pPr>
              <w:jc w:val="both"/>
              <w:rPr>
                <w:sz w:val="18"/>
                <w:szCs w:val="18"/>
              </w:rPr>
            </w:pPr>
            <w:r w:rsidRPr="0010195A">
              <w:rPr>
                <w:sz w:val="18"/>
                <w:szCs w:val="18"/>
              </w:rPr>
              <w:t xml:space="preserve">На основании п. 1 ст. 34 "Семейного кодекса Российской Федерации" от </w:t>
            </w:r>
            <w:r>
              <w:rPr>
                <w:sz w:val="18"/>
                <w:szCs w:val="18"/>
              </w:rPr>
              <w:t xml:space="preserve"> 29.12.1995, </w:t>
            </w:r>
            <w:r w:rsidRPr="0010195A">
              <w:rPr>
                <w:sz w:val="18"/>
                <w:szCs w:val="18"/>
              </w:rPr>
              <w:t xml:space="preserve">Имущество, нажитое супругами во время брака, является их совместной собственностью. </w:t>
            </w:r>
          </w:p>
        </w:tc>
      </w:tr>
    </w:tbl>
    <w:p w14:paraId="49CD5E12" w14:textId="77777777" w:rsidR="00F200CD" w:rsidRDefault="00F200CD" w:rsidP="0010195A">
      <w:pPr>
        <w:spacing w:after="0" w:line="240" w:lineRule="auto"/>
        <w:jc w:val="both"/>
      </w:pPr>
    </w:p>
    <w:p w14:paraId="669EC6D5" w14:textId="1B5E97C2" w:rsidR="00F200CD" w:rsidRDefault="00F200CD" w:rsidP="0010195A">
      <w:pPr>
        <w:spacing w:after="0" w:line="240" w:lineRule="auto"/>
        <w:jc w:val="both"/>
      </w:pPr>
      <w:proofErr w:type="gramStart"/>
      <w:r>
        <w:t xml:space="preserve">Все  иные  условия  проведения  торгов  про  продаже  имущества,  не  указанные  в  настоящем  Положении, регулируются Федеральным законом «О несостоятельности (банкротстве)», Приказом  Минэкономразвития России от  23.07.2015  N  495  «Об  утверждении  Порядка  проведения  торгов  в  электронной  форме  по  продаже  имущества или  предприятия  должников  в  ходе  процедур,  применяемых  в  деле  о  банкротстве,  Требований  к  операторам </w:t>
      </w:r>
      <w:proofErr w:type="gramEnd"/>
    </w:p>
    <w:p w14:paraId="743EC19A" w14:textId="77777777" w:rsidR="00F200CD" w:rsidRDefault="00F200CD" w:rsidP="0010195A">
      <w:pPr>
        <w:spacing w:after="0" w:line="240" w:lineRule="auto"/>
        <w:jc w:val="both"/>
      </w:pPr>
      <w:proofErr w:type="gramStart"/>
      <w:r>
        <w:t>электронных  площадок,  к  электронным  площадкам,  в</w:t>
      </w:r>
      <w:r w:rsidR="0010195A">
        <w:t xml:space="preserve">  том  числе  технологическим, </w:t>
      </w:r>
      <w:r>
        <w:t xml:space="preserve">программным, лингвистическим,  правовым  и  организационным  средствам,  необходимым  для  проведения  торгов  в  электронной форме по продаже имущества или предприятия должников в ходе процедур,  применяемых в деле о  банкротстве, внесении  изменений  в  приказ  Минэкономразвития  России  от  5  апреля  2013  г.  N  178  и  признании  утратившими </w:t>
      </w:r>
      <w:r w:rsidR="0010195A">
        <w:t xml:space="preserve"> </w:t>
      </w:r>
      <w:r>
        <w:t>силу некоторых приказов Минэкономразвития России».</w:t>
      </w:r>
      <w:proofErr w:type="gramEnd"/>
    </w:p>
    <w:p w14:paraId="26962430" w14:textId="16F09C76" w:rsidR="0010195A" w:rsidRDefault="006F54BE" w:rsidP="0010195A">
      <w:pPr>
        <w:spacing w:line="240" w:lineRule="auto"/>
        <w:jc w:val="both"/>
      </w:pPr>
      <w:r w:rsidRPr="00B016D7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28AC5623" wp14:editId="27AF0A13">
            <wp:simplePos x="0" y="0"/>
            <wp:positionH relativeFrom="column">
              <wp:posOffset>2469515</wp:posOffset>
            </wp:positionH>
            <wp:positionV relativeFrom="paragraph">
              <wp:posOffset>153670</wp:posOffset>
            </wp:positionV>
            <wp:extent cx="1388745" cy="608965"/>
            <wp:effectExtent l="0" t="0" r="190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745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F706FF" w14:textId="77777777" w:rsidR="0010195A" w:rsidRDefault="00F200CD" w:rsidP="001C7969">
      <w:pPr>
        <w:spacing w:after="0" w:line="240" w:lineRule="auto"/>
        <w:jc w:val="both"/>
      </w:pPr>
      <w:r>
        <w:t>Финансовый управляющий</w:t>
      </w:r>
      <w:r w:rsidR="0010195A">
        <w:t xml:space="preserve">                                                                                                 </w:t>
      </w:r>
      <w:r w:rsidR="00791053">
        <w:t>Яковлев В.В.</w:t>
      </w:r>
    </w:p>
    <w:p w14:paraId="67D4625D" w14:textId="1FA82C40" w:rsidR="0010195A" w:rsidRPr="001C7969" w:rsidRDefault="00ED49A5" w:rsidP="001C7969">
      <w:pPr>
        <w:spacing w:after="0" w:line="240" w:lineRule="auto"/>
        <w:jc w:val="both"/>
      </w:pPr>
      <w:proofErr w:type="spellStart"/>
      <w:r w:rsidRPr="00ED49A5">
        <w:rPr>
          <w:rFonts w:ascii="Calibri" w:eastAsia="Calibri" w:hAnsi="Calibri" w:cs="Times New Roman"/>
        </w:rPr>
        <w:t>Ералинов</w:t>
      </w:r>
      <w:r>
        <w:rPr>
          <w:rFonts w:ascii="Calibri" w:eastAsia="Calibri" w:hAnsi="Calibri" w:cs="Times New Roman"/>
        </w:rPr>
        <w:t>ой</w:t>
      </w:r>
      <w:proofErr w:type="spellEnd"/>
      <w:r w:rsidRPr="00ED49A5">
        <w:rPr>
          <w:rFonts w:ascii="Calibri" w:eastAsia="Calibri" w:hAnsi="Calibri" w:cs="Times New Roman"/>
        </w:rPr>
        <w:t xml:space="preserve"> </w:t>
      </w:r>
      <w:proofErr w:type="spellStart"/>
      <w:r w:rsidRPr="00ED49A5">
        <w:rPr>
          <w:rFonts w:ascii="Calibri" w:eastAsia="Calibri" w:hAnsi="Calibri" w:cs="Times New Roman"/>
        </w:rPr>
        <w:t>Акерке</w:t>
      </w:r>
      <w:proofErr w:type="spellEnd"/>
      <w:r w:rsidRPr="00ED49A5">
        <w:rPr>
          <w:rFonts w:ascii="Calibri" w:eastAsia="Calibri" w:hAnsi="Calibri" w:cs="Times New Roman"/>
        </w:rPr>
        <w:t xml:space="preserve"> </w:t>
      </w:r>
      <w:proofErr w:type="spellStart"/>
      <w:r w:rsidRPr="00ED49A5">
        <w:rPr>
          <w:rFonts w:ascii="Calibri" w:eastAsia="Calibri" w:hAnsi="Calibri" w:cs="Times New Roman"/>
        </w:rPr>
        <w:t>Армияновн</w:t>
      </w:r>
      <w:r>
        <w:rPr>
          <w:rFonts w:ascii="Calibri" w:eastAsia="Calibri" w:hAnsi="Calibri" w:cs="Times New Roman"/>
        </w:rPr>
        <w:t>ы</w:t>
      </w:r>
      <w:proofErr w:type="spellEnd"/>
      <w:r w:rsidR="0010195A" w:rsidRPr="001C7969">
        <w:t xml:space="preserve">  </w:t>
      </w:r>
    </w:p>
    <w:p w14:paraId="59CE820B" w14:textId="0C28D24E" w:rsidR="0010195A" w:rsidRPr="001C7969" w:rsidRDefault="00ED49A5" w:rsidP="001C7969">
      <w:pPr>
        <w:spacing w:after="0" w:line="240" w:lineRule="auto"/>
        <w:jc w:val="both"/>
      </w:pPr>
      <w:r>
        <w:t>23</w:t>
      </w:r>
      <w:r w:rsidR="00722DEA" w:rsidRPr="001C7969">
        <w:t>.</w:t>
      </w:r>
      <w:r>
        <w:t>12</w:t>
      </w:r>
      <w:r w:rsidR="00722DEA" w:rsidRPr="001C7969">
        <w:t>.2024г</w:t>
      </w:r>
    </w:p>
    <w:p w14:paraId="625FCE4A" w14:textId="77777777" w:rsidR="00F200CD" w:rsidRDefault="0010195A" w:rsidP="001C7969">
      <w:pPr>
        <w:spacing w:after="0" w:line="240" w:lineRule="auto"/>
        <w:jc w:val="both"/>
      </w:pPr>
      <w:r>
        <w:t xml:space="preserve">               </w:t>
      </w:r>
    </w:p>
    <w:sectPr w:rsidR="00F200CD" w:rsidSect="007F4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0CD"/>
    <w:rsid w:val="000F5A17"/>
    <w:rsid w:val="0010195A"/>
    <w:rsid w:val="00147799"/>
    <w:rsid w:val="001C7969"/>
    <w:rsid w:val="0024480C"/>
    <w:rsid w:val="002609FC"/>
    <w:rsid w:val="00285E50"/>
    <w:rsid w:val="002F3993"/>
    <w:rsid w:val="00357069"/>
    <w:rsid w:val="00374090"/>
    <w:rsid w:val="004D5C44"/>
    <w:rsid w:val="004F70A8"/>
    <w:rsid w:val="005B3E19"/>
    <w:rsid w:val="0062363C"/>
    <w:rsid w:val="0065634B"/>
    <w:rsid w:val="00694150"/>
    <w:rsid w:val="006F54BE"/>
    <w:rsid w:val="00707CDE"/>
    <w:rsid w:val="00722DEA"/>
    <w:rsid w:val="00791053"/>
    <w:rsid w:val="007D0B29"/>
    <w:rsid w:val="007F494B"/>
    <w:rsid w:val="008A146D"/>
    <w:rsid w:val="009C4908"/>
    <w:rsid w:val="009E7982"/>
    <w:rsid w:val="009F6C6C"/>
    <w:rsid w:val="00A865E4"/>
    <w:rsid w:val="00A908D8"/>
    <w:rsid w:val="00AE4725"/>
    <w:rsid w:val="00B83BA4"/>
    <w:rsid w:val="00B95073"/>
    <w:rsid w:val="00C2137F"/>
    <w:rsid w:val="00CF32B7"/>
    <w:rsid w:val="00D22931"/>
    <w:rsid w:val="00DC5EB6"/>
    <w:rsid w:val="00EB51B4"/>
    <w:rsid w:val="00ED49A5"/>
    <w:rsid w:val="00F200CD"/>
    <w:rsid w:val="00F20804"/>
    <w:rsid w:val="00F2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6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0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0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3843</Words>
  <Characters>21911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2025-02-02T14:25:00Z</cp:lastPrinted>
  <dcterms:created xsi:type="dcterms:W3CDTF">2024-02-13T01:12:00Z</dcterms:created>
  <dcterms:modified xsi:type="dcterms:W3CDTF">2025-02-02T14:34:00Z</dcterms:modified>
</cp:coreProperties>
</file>