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651F0A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651F0A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3F77D5D9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EB243F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88AF44C" w14:textId="4FEA6410" w:rsidR="00651F0A" w:rsidRDefault="00651F0A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r w:rsidRPr="00651F0A">
        <w:rPr>
          <w:rFonts w:ascii="Verdana" w:hAnsi="Verdana" w:cs="Times New Roman"/>
          <w:sz w:val="18"/>
          <w:szCs w:val="18"/>
        </w:rPr>
        <w:t>Решением Арбитражного суда города Санкт-Петербурга и Ленинградской области по делу №А56-88484/2024 Сайфуллина А. Г. от 24.01.2025 гражданин Несмачный Д. А. 24.01.2025 г.р., уроженец г.Ленинград, адрес регистрации: г. Санкт-Петербург, пр. Королева, д. 27, к. 1, кв. 138, ИНН: 781427068806, СНИЛС: 11875779611)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565228C" w14:textId="64749BD4" w:rsidR="0032472B" w:rsidRDefault="000265B3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191187, </w:t>
      </w:r>
      <w:r w:rsidR="00A8402B" w:rsidRPr="00651F0A">
        <w:rPr>
          <w:rFonts w:ascii="Verdana" w:hAnsi="Verdana" w:cs="Tahoma"/>
          <w:color w:val="000000"/>
          <w:sz w:val="18"/>
          <w:szCs w:val="18"/>
        </w:rPr>
        <w:t>СПб, ул. Чайковского, д. 1, кор. 2, лит. Б, оф.204</w:t>
      </w:r>
      <w:r w:rsidRPr="00651F0A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</w:t>
      </w:r>
      <w:r w:rsidRPr="000265B3">
        <w:rPr>
          <w:rFonts w:ascii="Verdana" w:hAnsi="Verdana" w:cs="Tahoma"/>
          <w:color w:val="000000"/>
          <w:sz w:val="18"/>
          <w:szCs w:val="18"/>
        </w:rPr>
        <w:t xml:space="preserve">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7C1DBB84" w:rsidR="007215EF" w:rsidRPr="0032472B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EB243F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023CFDEF" w:rsidR="00AC6916" w:rsidRPr="007215EF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</w:t>
      </w:r>
      <w:r w:rsidR="00B5415A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(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паспорт серии №</w:t>
      </w: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выдан г. код подразделения ИНН</w:t>
      </w:r>
      <w:r w:rsidR="005B5307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 xml:space="preserve">Заявки № от </w:t>
      </w:r>
      <w:r w:rsidR="00AC6916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733DF5CE" w14:textId="7FB0479F" w:rsidR="00651F0A" w:rsidRDefault="00651F0A" w:rsidP="00651F0A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651F0A">
        <w:rPr>
          <w:rFonts w:ascii="Verdana" w:hAnsi="Verdana"/>
          <w:b/>
          <w:bCs/>
          <w:sz w:val="18"/>
          <w:szCs w:val="18"/>
        </w:rPr>
        <w:t xml:space="preserve">Автомобиль марки LАDА модель VЕSТА GFК330 2020 г.в. VIN-номер XTAGFK330MY505539 </w:t>
      </w:r>
    </w:p>
    <w:p w14:paraId="3CF0FB57" w14:textId="21CA9189" w:rsidR="00383068" w:rsidRPr="00383068" w:rsidRDefault="00383068" w:rsidP="00651F0A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3E7EF3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309731C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651F0A">
        <w:rPr>
          <w:rFonts w:ascii="Verdana" w:eastAsia="Times New Roman" w:hAnsi="Verdana" w:cs="Times New Roman"/>
          <w:sz w:val="18"/>
          <w:szCs w:val="24"/>
          <w:lang w:eastAsia="ar-SA"/>
        </w:rPr>
        <w:t>в залоге у ПАО «Совкомбанк»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1D2AEDB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BC3FED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BC3FED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 (паспорт серии № выдан г. код подразделения ИНН</w:t>
      </w:r>
      <w:r w:rsidR="00BC3FED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3E40C8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__________________/ </w:t>
      </w:r>
      <w:r w:rsidR="00E94A3C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5574C8"/>
    <w:rsid w:val="005B5307"/>
    <w:rsid w:val="00651F0A"/>
    <w:rsid w:val="006E7644"/>
    <w:rsid w:val="007215EF"/>
    <w:rsid w:val="007648B8"/>
    <w:rsid w:val="00792142"/>
    <w:rsid w:val="007A3D7A"/>
    <w:rsid w:val="007B56F8"/>
    <w:rsid w:val="009669E9"/>
    <w:rsid w:val="00986619"/>
    <w:rsid w:val="00A8402B"/>
    <w:rsid w:val="00AC6916"/>
    <w:rsid w:val="00B5415A"/>
    <w:rsid w:val="00B63809"/>
    <w:rsid w:val="00B74BC0"/>
    <w:rsid w:val="00BC3FED"/>
    <w:rsid w:val="00C14544"/>
    <w:rsid w:val="00CC3D73"/>
    <w:rsid w:val="00D14820"/>
    <w:rsid w:val="00D23CC7"/>
    <w:rsid w:val="00D32E34"/>
    <w:rsid w:val="00DF4E93"/>
    <w:rsid w:val="00E94A3C"/>
    <w:rsid w:val="00EB243F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2023-03-22T14:10:00Z</cp:lastPrinted>
  <dcterms:created xsi:type="dcterms:W3CDTF">2020-05-14T09:42:00Z</dcterms:created>
  <dcterms:modified xsi:type="dcterms:W3CDTF">2025-04-18T09:54:00Z</dcterms:modified>
</cp:coreProperties>
</file>