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D0ED1" w:rsidRPr="00EE07D5" w:rsidRDefault="002D0ED1" w:rsidP="002D0ED1">
      <w:pPr>
        <w:spacing w:after="0" w:line="240" w:lineRule="auto"/>
        <w:jc w:val="right"/>
        <w:rPr>
          <w:rFonts w:ascii="Times New Roman" w:eastAsia="Times New Roman" w:hAnsi="Times New Roman"/>
          <w:i/>
          <w:lang w:eastAsia="ru-RU"/>
        </w:rPr>
      </w:pPr>
      <w:r w:rsidRPr="00EE07D5">
        <w:rPr>
          <w:rFonts w:ascii="Times New Roman" w:eastAsia="Times New Roman" w:hAnsi="Times New Roman"/>
          <w:i/>
          <w:lang w:eastAsia="ru-RU"/>
        </w:rPr>
        <w:t xml:space="preserve">Утверждено на собрании кредиторов </w:t>
      </w:r>
    </w:p>
    <w:p w:rsidR="002D0ED1" w:rsidRPr="00EE07D5" w:rsidRDefault="002D0ED1" w:rsidP="002D0ED1">
      <w:pPr>
        <w:spacing w:after="0" w:line="240" w:lineRule="auto"/>
        <w:jc w:val="right"/>
        <w:rPr>
          <w:rFonts w:ascii="Times New Roman" w:eastAsia="Times New Roman" w:hAnsi="Times New Roman"/>
          <w:i/>
          <w:lang w:eastAsia="ru-RU"/>
        </w:rPr>
      </w:pPr>
      <w:bookmarkStart w:id="0" w:name="_Hlk70066691"/>
      <w:r w:rsidRPr="00EE07D5">
        <w:rPr>
          <w:rFonts w:ascii="Times New Roman" w:eastAsia="Times New Roman" w:hAnsi="Times New Roman"/>
          <w:i/>
          <w:lang w:eastAsia="ru-RU"/>
        </w:rPr>
        <w:t>ООО «</w:t>
      </w:r>
      <w:r w:rsidR="0074141C" w:rsidRPr="00EE07D5">
        <w:rPr>
          <w:rFonts w:ascii="Times New Roman" w:eastAsia="Times New Roman" w:hAnsi="Times New Roman"/>
          <w:i/>
          <w:lang w:eastAsia="ru-RU"/>
        </w:rPr>
        <w:t>УК «</w:t>
      </w:r>
      <w:r w:rsidR="002641C9">
        <w:rPr>
          <w:rFonts w:ascii="Times New Roman" w:eastAsia="Times New Roman" w:hAnsi="Times New Roman"/>
          <w:i/>
          <w:lang w:eastAsia="ru-RU"/>
        </w:rPr>
        <w:t>Родонит</w:t>
      </w:r>
      <w:r w:rsidRPr="00EE07D5">
        <w:rPr>
          <w:rFonts w:ascii="Times New Roman" w:eastAsia="Times New Roman" w:hAnsi="Times New Roman"/>
          <w:i/>
          <w:lang w:eastAsia="ru-RU"/>
        </w:rPr>
        <w:t>»</w:t>
      </w:r>
      <w:bookmarkEnd w:id="0"/>
      <w:r w:rsidRPr="00EE07D5">
        <w:rPr>
          <w:rFonts w:ascii="Times New Roman" w:eastAsia="Times New Roman" w:hAnsi="Times New Roman"/>
          <w:i/>
          <w:lang w:eastAsia="ru-RU"/>
        </w:rPr>
        <w:t xml:space="preserve"> </w:t>
      </w:r>
      <w:r w:rsidR="00B60BE1" w:rsidRPr="00EE07D5">
        <w:rPr>
          <w:rFonts w:ascii="Times New Roman" w:eastAsia="Times New Roman" w:hAnsi="Times New Roman"/>
          <w:i/>
          <w:lang w:eastAsia="ru-RU"/>
        </w:rPr>
        <w:t>1</w:t>
      </w:r>
      <w:r w:rsidR="002641C9">
        <w:rPr>
          <w:rFonts w:ascii="Times New Roman" w:eastAsia="Times New Roman" w:hAnsi="Times New Roman"/>
          <w:i/>
          <w:lang w:eastAsia="ru-RU"/>
        </w:rPr>
        <w:t>5</w:t>
      </w:r>
      <w:r w:rsidRPr="00EE07D5">
        <w:rPr>
          <w:rFonts w:ascii="Times New Roman" w:eastAsia="Times New Roman" w:hAnsi="Times New Roman"/>
          <w:i/>
          <w:lang w:eastAsia="ru-RU"/>
        </w:rPr>
        <w:t>.0</w:t>
      </w:r>
      <w:r w:rsidR="002641C9">
        <w:rPr>
          <w:rFonts w:ascii="Times New Roman" w:eastAsia="Times New Roman" w:hAnsi="Times New Roman"/>
          <w:i/>
          <w:lang w:eastAsia="ru-RU"/>
        </w:rPr>
        <w:t>3</w:t>
      </w:r>
      <w:r w:rsidRPr="00EE07D5">
        <w:rPr>
          <w:rFonts w:ascii="Times New Roman" w:eastAsia="Times New Roman" w:hAnsi="Times New Roman"/>
          <w:i/>
          <w:lang w:eastAsia="ru-RU"/>
        </w:rPr>
        <w:t>.202</w:t>
      </w:r>
      <w:r w:rsidR="00B60BE1" w:rsidRPr="00EE07D5">
        <w:rPr>
          <w:rFonts w:ascii="Times New Roman" w:eastAsia="Times New Roman" w:hAnsi="Times New Roman"/>
          <w:i/>
          <w:lang w:eastAsia="ru-RU"/>
        </w:rPr>
        <w:t>4</w:t>
      </w:r>
      <w:r w:rsidRPr="00EE07D5">
        <w:rPr>
          <w:rFonts w:ascii="Times New Roman" w:eastAsia="Times New Roman" w:hAnsi="Times New Roman"/>
          <w:i/>
          <w:lang w:eastAsia="ru-RU"/>
        </w:rPr>
        <w:t xml:space="preserve"> г.</w:t>
      </w:r>
    </w:p>
    <w:p w:rsidR="002D0ED1" w:rsidRPr="00EE07D5" w:rsidRDefault="002D0ED1" w:rsidP="002D0ED1">
      <w:pPr>
        <w:spacing w:after="0" w:line="240" w:lineRule="auto"/>
        <w:jc w:val="right"/>
        <w:rPr>
          <w:rFonts w:ascii="Times New Roman" w:eastAsia="Times New Roman" w:hAnsi="Times New Roman"/>
          <w:i/>
          <w:lang w:eastAsia="ru-RU"/>
        </w:rPr>
      </w:pPr>
      <w:r w:rsidRPr="00EE07D5">
        <w:rPr>
          <w:rFonts w:ascii="Times New Roman" w:eastAsia="Times New Roman" w:hAnsi="Times New Roman"/>
          <w:i/>
          <w:lang w:eastAsia="ru-RU"/>
        </w:rPr>
        <w:t xml:space="preserve">  </w:t>
      </w:r>
    </w:p>
    <w:p w:rsidR="002D0ED1" w:rsidRPr="00EE07D5" w:rsidRDefault="002D0ED1" w:rsidP="002D0ED1">
      <w:pPr>
        <w:spacing w:after="0" w:line="240" w:lineRule="auto"/>
        <w:jc w:val="right"/>
        <w:rPr>
          <w:rFonts w:ascii="Times New Roman" w:eastAsia="Times New Roman" w:hAnsi="Times New Roman"/>
          <w:i/>
          <w:lang w:eastAsia="ru-RU"/>
        </w:rPr>
      </w:pPr>
      <w:r w:rsidRPr="00EE07D5">
        <w:rPr>
          <w:rFonts w:ascii="Times New Roman" w:eastAsia="Times New Roman" w:hAnsi="Times New Roman"/>
          <w:i/>
          <w:lang w:eastAsia="ru-RU"/>
        </w:rPr>
        <w:t xml:space="preserve"> </w:t>
      </w:r>
    </w:p>
    <w:p w:rsidR="002D0ED1" w:rsidRPr="00EE07D5" w:rsidRDefault="002D0ED1" w:rsidP="002D0ED1">
      <w:pPr>
        <w:spacing w:after="0" w:line="240" w:lineRule="auto"/>
        <w:jc w:val="right"/>
        <w:rPr>
          <w:rFonts w:ascii="Times New Roman" w:eastAsia="Times New Roman" w:hAnsi="Times New Roman"/>
          <w:i/>
          <w:lang w:eastAsia="ru-RU"/>
        </w:rPr>
      </w:pPr>
      <w:r w:rsidRPr="00EE07D5">
        <w:rPr>
          <w:rFonts w:ascii="Times New Roman" w:eastAsia="Times New Roman" w:hAnsi="Times New Roman"/>
          <w:i/>
          <w:lang w:eastAsia="ru-RU"/>
        </w:rPr>
        <w:t>Конкурсный управляющий ООО «</w:t>
      </w:r>
      <w:r w:rsidR="0074141C" w:rsidRPr="00EE07D5">
        <w:rPr>
          <w:rFonts w:ascii="Times New Roman" w:eastAsia="Times New Roman" w:hAnsi="Times New Roman"/>
          <w:i/>
          <w:lang w:eastAsia="ru-RU"/>
        </w:rPr>
        <w:t>УК «</w:t>
      </w:r>
      <w:r w:rsidR="002641C9">
        <w:rPr>
          <w:rFonts w:ascii="Times New Roman" w:eastAsia="Times New Roman" w:hAnsi="Times New Roman"/>
          <w:i/>
          <w:lang w:eastAsia="ru-RU"/>
        </w:rPr>
        <w:t>Родонит</w:t>
      </w:r>
      <w:r w:rsidRPr="00EE07D5">
        <w:rPr>
          <w:rFonts w:ascii="Times New Roman" w:eastAsia="Times New Roman" w:hAnsi="Times New Roman"/>
          <w:i/>
          <w:lang w:eastAsia="ru-RU"/>
        </w:rPr>
        <w:t>»</w:t>
      </w:r>
    </w:p>
    <w:p w:rsidR="002D0ED1" w:rsidRPr="00EE07D5" w:rsidRDefault="002D0ED1" w:rsidP="002D0ED1">
      <w:pPr>
        <w:spacing w:after="0" w:line="240" w:lineRule="auto"/>
        <w:jc w:val="right"/>
        <w:rPr>
          <w:rFonts w:ascii="Times New Roman" w:eastAsia="Times New Roman" w:hAnsi="Times New Roman"/>
          <w:i/>
          <w:lang w:eastAsia="ru-RU"/>
        </w:rPr>
      </w:pPr>
      <w:r w:rsidRPr="00EE07D5">
        <w:rPr>
          <w:rFonts w:ascii="Times New Roman" w:eastAsia="Times New Roman" w:hAnsi="Times New Roman"/>
          <w:i/>
          <w:lang w:eastAsia="ru-RU"/>
        </w:rPr>
        <w:t xml:space="preserve">__________________________Шубин И.С. </w:t>
      </w:r>
    </w:p>
    <w:p w:rsidR="002D0ED1" w:rsidRPr="00EE07D5" w:rsidRDefault="002D0ED1" w:rsidP="002D0ED1">
      <w:pPr>
        <w:rPr>
          <w:rFonts w:ascii="Times New Roman" w:hAnsi="Times New Roman"/>
          <w:b/>
        </w:rPr>
      </w:pPr>
      <w:r w:rsidRPr="00EE07D5">
        <w:rPr>
          <w:rFonts w:ascii="Times New Roman" w:hAnsi="Times New Roman"/>
          <w:i/>
        </w:rPr>
        <w:t xml:space="preserve">                                                                                                                                          м.п.                                               </w:t>
      </w:r>
    </w:p>
    <w:p w:rsidR="002D0ED1" w:rsidRPr="00EE07D5" w:rsidRDefault="002D0ED1" w:rsidP="002D0ED1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2D0ED1" w:rsidRPr="00EE07D5" w:rsidRDefault="002D0ED1" w:rsidP="002D0ED1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EE07D5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Положение о порядке, сроках и условиях реализации имущественных прав  </w:t>
      </w:r>
    </w:p>
    <w:p w:rsidR="002D0ED1" w:rsidRPr="00EE07D5" w:rsidRDefault="002D0ED1" w:rsidP="002D0ED1">
      <w:pPr>
        <w:spacing w:after="120" w:line="240" w:lineRule="auto"/>
        <w:jc w:val="center"/>
        <w:rPr>
          <w:rFonts w:ascii="Times New Roman" w:eastAsia="Times New Roman" w:hAnsi="Times New Roman"/>
          <w:b/>
          <w:lang w:eastAsia="ru-RU"/>
        </w:rPr>
      </w:pPr>
      <w:r w:rsidRPr="00EE07D5">
        <w:rPr>
          <w:rFonts w:ascii="Times New Roman" w:eastAsia="Times New Roman" w:hAnsi="Times New Roman"/>
          <w:b/>
          <w:sz w:val="24"/>
          <w:szCs w:val="24"/>
          <w:lang w:eastAsia="ru-RU"/>
        </w:rPr>
        <w:t>ООО «</w:t>
      </w:r>
      <w:r w:rsidR="0074141C" w:rsidRPr="00EE07D5">
        <w:rPr>
          <w:rFonts w:ascii="Times New Roman" w:eastAsia="Times New Roman" w:hAnsi="Times New Roman"/>
          <w:b/>
          <w:sz w:val="24"/>
          <w:szCs w:val="24"/>
          <w:lang w:eastAsia="ru-RU"/>
        </w:rPr>
        <w:t>УК «</w:t>
      </w:r>
      <w:r w:rsidR="002641C9">
        <w:rPr>
          <w:rFonts w:ascii="Times New Roman" w:eastAsia="Times New Roman" w:hAnsi="Times New Roman"/>
          <w:b/>
          <w:sz w:val="24"/>
          <w:szCs w:val="24"/>
          <w:lang w:eastAsia="ru-RU"/>
        </w:rPr>
        <w:t>Родонит</w:t>
      </w:r>
      <w:r w:rsidRPr="00EE07D5">
        <w:rPr>
          <w:rFonts w:ascii="Times New Roman" w:eastAsia="Times New Roman" w:hAnsi="Times New Roman"/>
          <w:b/>
          <w:sz w:val="24"/>
          <w:szCs w:val="24"/>
          <w:lang w:eastAsia="ru-RU"/>
        </w:rPr>
        <w:t>».</w:t>
      </w:r>
    </w:p>
    <w:p w:rsidR="002D0ED1" w:rsidRPr="00EE07D5" w:rsidRDefault="002D0ED1" w:rsidP="002D0ED1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EE07D5">
        <w:rPr>
          <w:rFonts w:ascii="Times New Roman" w:eastAsia="Times New Roman" w:hAnsi="Times New Roman"/>
          <w:b/>
          <w:sz w:val="24"/>
          <w:szCs w:val="24"/>
          <w:lang w:eastAsia="ru-RU"/>
        </w:rPr>
        <w:t>Используемые термины и определения</w:t>
      </w:r>
    </w:p>
    <w:p w:rsidR="002D0ED1" w:rsidRPr="00EE07D5" w:rsidRDefault="002D0ED1" w:rsidP="002D0ED1">
      <w:pPr>
        <w:spacing w:after="0" w:line="240" w:lineRule="auto"/>
        <w:ind w:firstLine="39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EE07D5">
        <w:rPr>
          <w:rFonts w:ascii="Times New Roman" w:eastAsia="Times New Roman" w:hAnsi="Times New Roman"/>
          <w:b/>
          <w:sz w:val="24"/>
          <w:szCs w:val="24"/>
          <w:lang w:eastAsia="ru-RU"/>
        </w:rPr>
        <w:t>Закон о банкротстве</w:t>
      </w:r>
      <w:r w:rsidRPr="00EE07D5">
        <w:rPr>
          <w:rFonts w:ascii="Times New Roman" w:eastAsia="Times New Roman" w:hAnsi="Times New Roman"/>
          <w:sz w:val="24"/>
          <w:szCs w:val="24"/>
          <w:lang w:eastAsia="ru-RU"/>
        </w:rPr>
        <w:t xml:space="preserve"> - Федеральный закон от 26 октября 2002 года № 127-ФЗ «О несостоятельности (банкротстве)» в редакции Федерального закона от 12.11.2019 N 377-ФЗ.</w:t>
      </w:r>
    </w:p>
    <w:p w:rsidR="002D0ED1" w:rsidRPr="00EE07D5" w:rsidRDefault="002D0ED1" w:rsidP="002D0ED1">
      <w:pPr>
        <w:spacing w:after="0" w:line="240" w:lineRule="auto"/>
        <w:ind w:firstLine="39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EE07D5">
        <w:rPr>
          <w:rFonts w:ascii="Times New Roman" w:eastAsia="Times New Roman" w:hAnsi="Times New Roman"/>
          <w:b/>
          <w:sz w:val="24"/>
          <w:szCs w:val="24"/>
          <w:lang w:eastAsia="ru-RU"/>
        </w:rPr>
        <w:t>Претендент (заявитель)</w:t>
      </w:r>
      <w:r w:rsidRPr="00EE07D5">
        <w:rPr>
          <w:rFonts w:ascii="Times New Roman" w:eastAsia="Times New Roman" w:hAnsi="Times New Roman"/>
          <w:sz w:val="24"/>
          <w:szCs w:val="24"/>
          <w:lang w:eastAsia="ru-RU"/>
        </w:rPr>
        <w:t xml:space="preserve"> - лицо, подавшее в соответствии с настоящим Положением заявку на участие в торгах.</w:t>
      </w:r>
    </w:p>
    <w:p w:rsidR="002D0ED1" w:rsidRPr="00EE07D5" w:rsidRDefault="002D0ED1" w:rsidP="002D0ED1">
      <w:pPr>
        <w:spacing w:after="0" w:line="240" w:lineRule="auto"/>
        <w:ind w:firstLine="39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EE07D5">
        <w:rPr>
          <w:rFonts w:ascii="Times New Roman" w:eastAsia="Times New Roman" w:hAnsi="Times New Roman"/>
          <w:b/>
          <w:sz w:val="24"/>
          <w:szCs w:val="24"/>
          <w:lang w:eastAsia="ru-RU"/>
        </w:rPr>
        <w:t>Заявка</w:t>
      </w:r>
      <w:r w:rsidRPr="00EE07D5">
        <w:rPr>
          <w:rFonts w:ascii="Times New Roman" w:eastAsia="Times New Roman" w:hAnsi="Times New Roman"/>
          <w:sz w:val="24"/>
          <w:szCs w:val="24"/>
          <w:lang w:eastAsia="ru-RU"/>
        </w:rPr>
        <w:t xml:space="preserve"> - письменное заявление лица о намерении приобрести имущество должника, оформленное и поданное в соответствии с Законом о банкротстве, Порядком проведения электронных торгов, правилами электронной площадки и настоящим Положением.</w:t>
      </w:r>
    </w:p>
    <w:p w:rsidR="002D0ED1" w:rsidRPr="00EE07D5" w:rsidRDefault="002D0ED1" w:rsidP="002D0ED1">
      <w:pPr>
        <w:spacing w:after="0" w:line="240" w:lineRule="auto"/>
        <w:ind w:firstLine="39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EE07D5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Должник </w:t>
      </w:r>
      <w:r w:rsidRPr="00EE07D5">
        <w:rPr>
          <w:rFonts w:ascii="Times New Roman" w:eastAsia="Times New Roman" w:hAnsi="Times New Roman"/>
          <w:sz w:val="24"/>
          <w:szCs w:val="24"/>
          <w:lang w:eastAsia="ru-RU"/>
        </w:rPr>
        <w:t xml:space="preserve">– </w:t>
      </w:r>
      <w:r w:rsidR="0074141C" w:rsidRPr="00EE07D5">
        <w:rPr>
          <w:rFonts w:ascii="Times New Roman" w:eastAsia="Times New Roman" w:hAnsi="Times New Roman"/>
          <w:sz w:val="24"/>
          <w:szCs w:val="24"/>
          <w:lang w:eastAsia="ru-RU"/>
        </w:rPr>
        <w:t>Общество с ограниченной ответственностью «</w:t>
      </w:r>
      <w:r w:rsidR="002641C9">
        <w:rPr>
          <w:rFonts w:ascii="Times New Roman" w:eastAsia="Times New Roman" w:hAnsi="Times New Roman"/>
          <w:sz w:val="24"/>
          <w:szCs w:val="24"/>
          <w:lang w:eastAsia="ru-RU"/>
        </w:rPr>
        <w:t>Управляющая компания «Родонит» (ООО «</w:t>
      </w:r>
      <w:r w:rsidR="0074141C" w:rsidRPr="00EE07D5">
        <w:rPr>
          <w:rFonts w:ascii="Times New Roman" w:eastAsia="Times New Roman" w:hAnsi="Times New Roman"/>
          <w:sz w:val="24"/>
          <w:szCs w:val="24"/>
          <w:lang w:eastAsia="ru-RU"/>
        </w:rPr>
        <w:t>УК «</w:t>
      </w:r>
      <w:r w:rsidR="002641C9">
        <w:rPr>
          <w:rFonts w:ascii="Times New Roman" w:eastAsia="Times New Roman" w:hAnsi="Times New Roman"/>
          <w:sz w:val="24"/>
          <w:szCs w:val="24"/>
          <w:lang w:eastAsia="ru-RU"/>
        </w:rPr>
        <w:t>Родонит</w:t>
      </w:r>
      <w:r w:rsidR="0074141C" w:rsidRPr="00EE07D5">
        <w:rPr>
          <w:rFonts w:ascii="Times New Roman" w:eastAsia="Times New Roman" w:hAnsi="Times New Roman"/>
          <w:sz w:val="24"/>
          <w:szCs w:val="24"/>
          <w:lang w:eastAsia="ru-RU"/>
        </w:rPr>
        <w:t xml:space="preserve">» ИНН </w:t>
      </w:r>
      <w:r w:rsidR="002641C9" w:rsidRPr="002641C9">
        <w:rPr>
          <w:rFonts w:ascii="Times New Roman" w:eastAsia="Times New Roman" w:hAnsi="Times New Roman"/>
          <w:sz w:val="24"/>
          <w:szCs w:val="24"/>
          <w:lang w:eastAsia="ru-RU"/>
        </w:rPr>
        <w:t>6679015209</w:t>
      </w:r>
      <w:r w:rsidRPr="00EE07D5">
        <w:rPr>
          <w:rFonts w:ascii="Times New Roman" w:eastAsia="Times New Roman" w:hAnsi="Times New Roman"/>
          <w:sz w:val="24"/>
          <w:szCs w:val="24"/>
          <w:lang w:eastAsia="ru-RU"/>
        </w:rPr>
        <w:t>).</w:t>
      </w:r>
    </w:p>
    <w:p w:rsidR="002D0ED1" w:rsidRPr="00EE07D5" w:rsidRDefault="002D0ED1" w:rsidP="002D0ED1">
      <w:pPr>
        <w:spacing w:after="0" w:line="240" w:lineRule="auto"/>
        <w:ind w:firstLine="39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EE07D5">
        <w:rPr>
          <w:rFonts w:ascii="Times New Roman" w:eastAsia="Times New Roman" w:hAnsi="Times New Roman"/>
          <w:b/>
          <w:sz w:val="24"/>
          <w:szCs w:val="24"/>
          <w:lang w:eastAsia="ru-RU"/>
        </w:rPr>
        <w:t>Имущество (имущественные права)</w:t>
      </w:r>
      <w:r w:rsidRPr="00EE07D5">
        <w:rPr>
          <w:rFonts w:ascii="Times New Roman" w:eastAsia="Times New Roman" w:hAnsi="Times New Roman"/>
          <w:sz w:val="24"/>
          <w:szCs w:val="24"/>
          <w:lang w:eastAsia="ru-RU"/>
        </w:rPr>
        <w:t xml:space="preserve"> – объекты конкурсной массы должника (задолженность населения по коммунальным платежам), подлежащие реализации в порядке, установленном настоящим Положением.</w:t>
      </w:r>
    </w:p>
    <w:p w:rsidR="002D0ED1" w:rsidRPr="00EE07D5" w:rsidRDefault="002D0ED1" w:rsidP="002D0ED1">
      <w:pPr>
        <w:spacing w:after="0" w:line="240" w:lineRule="auto"/>
        <w:ind w:firstLine="39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EE07D5">
        <w:rPr>
          <w:rFonts w:ascii="Times New Roman" w:eastAsia="Times New Roman" w:hAnsi="Times New Roman"/>
          <w:b/>
          <w:sz w:val="24"/>
          <w:szCs w:val="24"/>
          <w:lang w:eastAsia="ru-RU"/>
        </w:rPr>
        <w:t>Информационное сообщение</w:t>
      </w:r>
      <w:r w:rsidRPr="00EE07D5">
        <w:rPr>
          <w:rFonts w:ascii="Times New Roman" w:eastAsia="Times New Roman" w:hAnsi="Times New Roman"/>
          <w:sz w:val="24"/>
          <w:szCs w:val="24"/>
          <w:lang w:eastAsia="ru-RU"/>
        </w:rPr>
        <w:t xml:space="preserve"> - публикуемое в официальном источнике, местном органе печати и размещаемое на интернет-сайте оператора электронной площадки сообщение о продаже имущества либо о результатах торгов.</w:t>
      </w:r>
    </w:p>
    <w:p w:rsidR="002D0ED1" w:rsidRPr="00EE07D5" w:rsidRDefault="002D0ED1" w:rsidP="002D0ED1">
      <w:pPr>
        <w:spacing w:after="0" w:line="240" w:lineRule="auto"/>
        <w:ind w:firstLine="39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EE07D5">
        <w:rPr>
          <w:rFonts w:ascii="Times New Roman" w:eastAsia="Times New Roman" w:hAnsi="Times New Roman"/>
          <w:b/>
          <w:sz w:val="24"/>
          <w:szCs w:val="24"/>
          <w:lang w:eastAsia="ru-RU"/>
        </w:rPr>
        <w:t>Личный кабинет</w:t>
      </w:r>
      <w:r w:rsidRPr="00EE07D5">
        <w:rPr>
          <w:rFonts w:ascii="Times New Roman" w:eastAsia="Times New Roman" w:hAnsi="Times New Roman"/>
          <w:sz w:val="24"/>
          <w:szCs w:val="24"/>
          <w:lang w:eastAsia="ru-RU"/>
        </w:rPr>
        <w:t xml:space="preserve"> - предоставляемый зарегистрированному на электронной площадке лицу раздел, позволяющий получить доступ к информации и выполнять действия в соответствии с уровнем доступа этого лица предназначенный для проведения торгов в электронной форме при продаже имущества (предприятия) должников в ходе процедур, применяемых в деле о банкротстве, отвечающий требованиям, предъявляемым к подобным системам законодательством РФ, доступ к которому предоставляется посредством сайта в сети «Интернет».</w:t>
      </w:r>
    </w:p>
    <w:p w:rsidR="002D0ED1" w:rsidRPr="00EE07D5" w:rsidRDefault="002D0ED1" w:rsidP="002D0ED1">
      <w:pPr>
        <w:spacing w:after="0" w:line="240" w:lineRule="auto"/>
        <w:ind w:firstLine="39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EE07D5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Организатор торгов – </w:t>
      </w:r>
      <w:r w:rsidR="00675E90">
        <w:rPr>
          <w:rFonts w:ascii="Times New Roman" w:eastAsia="Times New Roman" w:hAnsi="Times New Roman"/>
          <w:bCs/>
          <w:sz w:val="24"/>
          <w:szCs w:val="24"/>
          <w:lang w:eastAsia="ru-RU"/>
        </w:rPr>
        <w:t>Конкурсный управляющий Шубин Иван Сергеевич</w:t>
      </w:r>
      <w:bookmarkStart w:id="1" w:name="_GoBack"/>
      <w:bookmarkEnd w:id="1"/>
      <w:r w:rsidRPr="00EE07D5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:rsidR="002D0ED1" w:rsidRPr="00EE07D5" w:rsidRDefault="002D0ED1" w:rsidP="002D0ED1">
      <w:pPr>
        <w:spacing w:after="0" w:line="240" w:lineRule="auto"/>
        <w:ind w:firstLine="39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EE07D5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Электронная подпись </w:t>
      </w:r>
      <w:r w:rsidRPr="00EE07D5">
        <w:rPr>
          <w:rFonts w:ascii="Times New Roman" w:eastAsia="Times New Roman" w:hAnsi="Times New Roman"/>
          <w:sz w:val="24"/>
          <w:szCs w:val="24"/>
          <w:lang w:eastAsia="ru-RU"/>
        </w:rPr>
        <w:t>- информация в электронной форме, которая присоединена к другой информации в электронной форме (подписываемой информации) или иным образом связана с такой информацией и которая используется для определения лица, подписывающего информацию.</w:t>
      </w:r>
    </w:p>
    <w:p w:rsidR="00DD7CF8" w:rsidRPr="00EE07D5" w:rsidRDefault="00DD7CF8" w:rsidP="002C7F4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ru-RU"/>
        </w:rPr>
      </w:pPr>
    </w:p>
    <w:p w:rsidR="002D0ED1" w:rsidRPr="00EE07D5" w:rsidRDefault="002D0ED1" w:rsidP="002D0ED1">
      <w:pPr>
        <w:numPr>
          <w:ilvl w:val="0"/>
          <w:numId w:val="3"/>
        </w:num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EE07D5">
        <w:rPr>
          <w:rFonts w:ascii="Times New Roman" w:eastAsia="Times New Roman" w:hAnsi="Times New Roman"/>
          <w:b/>
          <w:sz w:val="24"/>
          <w:szCs w:val="24"/>
          <w:lang w:eastAsia="ru-RU"/>
        </w:rPr>
        <w:t>Общие положения</w:t>
      </w:r>
    </w:p>
    <w:p w:rsidR="00270EA2" w:rsidRPr="00EE07D5" w:rsidRDefault="002D0ED1" w:rsidP="0074141C">
      <w:pPr>
        <w:spacing w:after="0" w:line="240" w:lineRule="auto"/>
        <w:ind w:firstLine="39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EE07D5">
        <w:rPr>
          <w:rFonts w:ascii="Times New Roman" w:eastAsia="Times New Roman" w:hAnsi="Times New Roman"/>
          <w:sz w:val="24"/>
          <w:szCs w:val="24"/>
          <w:lang w:eastAsia="ru-RU"/>
        </w:rPr>
        <w:t xml:space="preserve">1.1. </w:t>
      </w:r>
      <w:r w:rsidR="00270EA2" w:rsidRPr="00EE07D5">
        <w:rPr>
          <w:rFonts w:ascii="Times New Roman" w:eastAsia="Times New Roman" w:hAnsi="Times New Roman"/>
          <w:sz w:val="24"/>
          <w:szCs w:val="24"/>
          <w:lang w:eastAsia="ru-RU"/>
        </w:rPr>
        <w:t>Настоящее Положение регулирует продажу имущества должника посредством проведения электронных торгов в форме открытого аукциона, а в случае признания первых и повторных торгов несостоявшимися, проведение торгов в форме публичного предложения; условия допуска претендентов к участию в торгах; форму, содержание и порядок подачи заявок на участие в торгах; основания и порядок определения победителя торгов; порядок заключения договора купли-продажи и расчетов за приобретенное имущество и иные условия реализации имущества.</w:t>
      </w:r>
    </w:p>
    <w:p w:rsidR="00270EA2" w:rsidRPr="00EE07D5" w:rsidRDefault="00270EA2" w:rsidP="00270EA2">
      <w:pPr>
        <w:spacing w:after="0" w:line="240" w:lineRule="auto"/>
        <w:ind w:firstLine="39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EE07D5">
        <w:rPr>
          <w:rFonts w:ascii="Times New Roman" w:eastAsia="Times New Roman" w:hAnsi="Times New Roman"/>
          <w:sz w:val="24"/>
          <w:szCs w:val="24"/>
          <w:lang w:eastAsia="ru-RU"/>
        </w:rPr>
        <w:t>1.2. В соответствии с настоящим Положением подлежит реализации движимое имущество должника, перечень которого представлен в Приложении 1 к настоящему Положению.</w:t>
      </w:r>
    </w:p>
    <w:p w:rsidR="00270EA2" w:rsidRPr="00EE07D5" w:rsidRDefault="00270EA2" w:rsidP="00270EA2">
      <w:pPr>
        <w:spacing w:after="0" w:line="240" w:lineRule="auto"/>
        <w:ind w:firstLine="39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EE07D5">
        <w:rPr>
          <w:rFonts w:ascii="Times New Roman" w:eastAsia="Times New Roman" w:hAnsi="Times New Roman"/>
          <w:sz w:val="24"/>
          <w:szCs w:val="24"/>
          <w:lang w:eastAsia="ru-RU"/>
        </w:rPr>
        <w:t>1.3. Победитель торгов приобретает имущество по предложенной им цене на условиях, определяемых в настоящем Положении.</w:t>
      </w:r>
    </w:p>
    <w:p w:rsidR="002D0ED1" w:rsidRPr="00EE07D5" w:rsidRDefault="002D0ED1" w:rsidP="002D0ED1">
      <w:pPr>
        <w:spacing w:after="0" w:line="240" w:lineRule="auto"/>
        <w:ind w:firstLine="39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EE07D5">
        <w:rPr>
          <w:rFonts w:ascii="Times New Roman" w:eastAsia="Times New Roman" w:hAnsi="Times New Roman"/>
          <w:sz w:val="24"/>
          <w:szCs w:val="24"/>
          <w:lang w:eastAsia="ru-RU"/>
        </w:rPr>
        <w:t xml:space="preserve">1.4. Начальная цена продажи имущества определяется с учетом рыночной цены имущества, подлежащего продаже, определенной оценщиком в порядке ст. 131 Закона о банкротстве. В </w:t>
      </w:r>
      <w:r w:rsidRPr="00EE07D5"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 xml:space="preserve">отношении имущества, оценка которого не производилась, начальная цена определяется собранием кредиторов посредством утверждения настоящего Положения. </w:t>
      </w:r>
    </w:p>
    <w:p w:rsidR="002D0ED1" w:rsidRPr="00EE07D5" w:rsidRDefault="002D0ED1" w:rsidP="002D0ED1">
      <w:pPr>
        <w:spacing w:after="0" w:line="240" w:lineRule="auto"/>
        <w:ind w:firstLine="39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EE07D5">
        <w:rPr>
          <w:rFonts w:ascii="Times New Roman" w:eastAsia="Times New Roman" w:hAnsi="Times New Roman"/>
          <w:sz w:val="24"/>
          <w:szCs w:val="24"/>
          <w:lang w:eastAsia="ru-RU"/>
        </w:rPr>
        <w:t>В случае отмены вступившего в законную силу судебного акта и удовлетворения исковых требований в большем или меньшем размере, а равно в случае частичного погашения дебиторами задолженности, объем предлагаемых к продаже прав подлежит уменьшению (увеличению) на сумму погашения или признанных судом необоснованных (обоснованных) требований</w:t>
      </w:r>
      <w:r w:rsidR="00BA2486" w:rsidRPr="00EE07D5">
        <w:rPr>
          <w:rFonts w:ascii="Times New Roman" w:eastAsia="Times New Roman" w:hAnsi="Times New Roman"/>
          <w:sz w:val="24"/>
          <w:szCs w:val="24"/>
          <w:lang w:eastAsia="ru-RU"/>
        </w:rPr>
        <w:t xml:space="preserve"> без внесения дополнений и изменений в настоящее Положение и в уже осуществленные публикации и размещенные сообщения о проведении торгов</w:t>
      </w:r>
      <w:r w:rsidRPr="00EE07D5">
        <w:rPr>
          <w:rFonts w:ascii="Times New Roman" w:eastAsia="Times New Roman" w:hAnsi="Times New Roman"/>
          <w:sz w:val="24"/>
          <w:szCs w:val="24"/>
          <w:lang w:eastAsia="ru-RU"/>
        </w:rPr>
        <w:t xml:space="preserve">, </w:t>
      </w:r>
      <w:r w:rsidR="00BA2486" w:rsidRPr="00EE07D5">
        <w:rPr>
          <w:rFonts w:ascii="Times New Roman" w:eastAsia="Times New Roman" w:hAnsi="Times New Roman"/>
          <w:sz w:val="24"/>
          <w:szCs w:val="24"/>
          <w:lang w:eastAsia="ru-RU"/>
        </w:rPr>
        <w:t xml:space="preserve">при этом </w:t>
      </w:r>
      <w:r w:rsidRPr="00EE07D5">
        <w:rPr>
          <w:rFonts w:ascii="Times New Roman" w:eastAsia="Times New Roman" w:hAnsi="Times New Roman"/>
          <w:sz w:val="24"/>
          <w:szCs w:val="24"/>
          <w:lang w:eastAsia="ru-RU"/>
        </w:rPr>
        <w:t xml:space="preserve">начальная цена продажи имущества </w:t>
      </w:r>
      <w:r w:rsidR="00BA2486" w:rsidRPr="00EE07D5">
        <w:rPr>
          <w:rFonts w:ascii="Times New Roman" w:eastAsia="Times New Roman" w:hAnsi="Times New Roman"/>
          <w:sz w:val="24"/>
          <w:szCs w:val="24"/>
          <w:lang w:eastAsia="ru-RU"/>
        </w:rPr>
        <w:t>может быть</w:t>
      </w:r>
      <w:r w:rsidRPr="00EE07D5">
        <w:rPr>
          <w:rFonts w:ascii="Times New Roman" w:eastAsia="Times New Roman" w:hAnsi="Times New Roman"/>
          <w:sz w:val="24"/>
          <w:szCs w:val="24"/>
          <w:lang w:eastAsia="ru-RU"/>
        </w:rPr>
        <w:t xml:space="preserve"> пропорционально уменьшен</w:t>
      </w:r>
      <w:r w:rsidR="00BA2486" w:rsidRPr="00EE07D5">
        <w:rPr>
          <w:rFonts w:ascii="Times New Roman" w:eastAsia="Times New Roman" w:hAnsi="Times New Roman"/>
          <w:sz w:val="24"/>
          <w:szCs w:val="24"/>
          <w:lang w:eastAsia="ru-RU"/>
        </w:rPr>
        <w:t>а</w:t>
      </w:r>
      <w:r w:rsidRPr="00EE07D5">
        <w:rPr>
          <w:rFonts w:ascii="Times New Roman" w:eastAsia="Times New Roman" w:hAnsi="Times New Roman"/>
          <w:sz w:val="24"/>
          <w:szCs w:val="24"/>
          <w:lang w:eastAsia="ru-RU"/>
        </w:rPr>
        <w:t xml:space="preserve"> (увеличен</w:t>
      </w:r>
      <w:r w:rsidR="00BA2486" w:rsidRPr="00EE07D5">
        <w:rPr>
          <w:rFonts w:ascii="Times New Roman" w:eastAsia="Times New Roman" w:hAnsi="Times New Roman"/>
          <w:sz w:val="24"/>
          <w:szCs w:val="24"/>
          <w:lang w:eastAsia="ru-RU"/>
        </w:rPr>
        <w:t>а</w:t>
      </w:r>
      <w:r w:rsidRPr="00EE07D5">
        <w:rPr>
          <w:rFonts w:ascii="Times New Roman" w:eastAsia="Times New Roman" w:hAnsi="Times New Roman"/>
          <w:sz w:val="24"/>
          <w:szCs w:val="24"/>
          <w:lang w:eastAsia="ru-RU"/>
        </w:rPr>
        <w:t>) до установленного процента от номинального размера</w:t>
      </w:r>
      <w:r w:rsidR="00BA2486" w:rsidRPr="00EE07D5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:rsidR="002D0ED1" w:rsidRPr="00EE07D5" w:rsidRDefault="002D0ED1" w:rsidP="002D0ED1">
      <w:pPr>
        <w:spacing w:after="0" w:line="240" w:lineRule="auto"/>
        <w:ind w:firstLine="39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EE07D5">
        <w:rPr>
          <w:rFonts w:ascii="Times New Roman" w:eastAsia="Times New Roman" w:hAnsi="Times New Roman"/>
          <w:sz w:val="24"/>
          <w:szCs w:val="24"/>
          <w:lang w:eastAsia="ru-RU"/>
        </w:rPr>
        <w:t>1.5. Имущество подлежит продаже в составе лотов, формируемых по усмотрению конкурсного управляющего.</w:t>
      </w:r>
    </w:p>
    <w:p w:rsidR="002D0ED1" w:rsidRPr="00EE07D5" w:rsidRDefault="002D0ED1" w:rsidP="002D0ED1">
      <w:pPr>
        <w:spacing w:after="0" w:line="240" w:lineRule="auto"/>
        <w:ind w:firstLine="39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EE07D5">
        <w:rPr>
          <w:rFonts w:ascii="Times New Roman" w:eastAsia="Times New Roman" w:hAnsi="Times New Roman"/>
          <w:sz w:val="24"/>
          <w:szCs w:val="24"/>
          <w:lang w:eastAsia="ru-RU"/>
        </w:rPr>
        <w:t>1.6. Торги проводятся после опубликования в официальном источнике для опубликования сведений о банкротстве, ЕФРСБ информационного сообщения об их проведении.</w:t>
      </w:r>
    </w:p>
    <w:p w:rsidR="002D0ED1" w:rsidRPr="00EE07D5" w:rsidRDefault="002D0ED1" w:rsidP="002D0ED1">
      <w:pPr>
        <w:spacing w:after="0" w:line="240" w:lineRule="auto"/>
        <w:ind w:firstLine="39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EE07D5">
        <w:rPr>
          <w:rFonts w:ascii="Times New Roman" w:eastAsia="Times New Roman" w:hAnsi="Times New Roman"/>
          <w:sz w:val="24"/>
          <w:szCs w:val="24"/>
          <w:lang w:eastAsia="ru-RU"/>
        </w:rPr>
        <w:t>1.7. Торги состоятся по истечении 25 рабочих дней, отведенных на принятие заявок, трех рабочих дней для подведения итогов принятия заявок после опубликования в газете официальном источнике сообщения о продаже имущества должника, сообщения о продаже у оператора электронной площадки. Срок предоставления заявок на участие в торгах составляет не менее чем двадцать пять рабочих дней со дня опубликования и размещения сообщения о проведении торгов.</w:t>
      </w:r>
    </w:p>
    <w:p w:rsidR="002D0ED1" w:rsidRPr="00EE07D5" w:rsidRDefault="002D0ED1" w:rsidP="002D0ED1">
      <w:pPr>
        <w:spacing w:after="0" w:line="240" w:lineRule="auto"/>
        <w:ind w:firstLine="39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EE07D5">
        <w:rPr>
          <w:rFonts w:ascii="Times New Roman" w:eastAsia="Times New Roman" w:hAnsi="Times New Roman"/>
          <w:sz w:val="24"/>
          <w:szCs w:val="24"/>
          <w:lang w:eastAsia="ru-RU"/>
        </w:rPr>
        <w:t>1.8. Величина повышения начальной цены продажи имущества - «шаг аукциона» составляет 5 % (пять процентов) от начальной цены.</w:t>
      </w:r>
    </w:p>
    <w:p w:rsidR="002D0ED1" w:rsidRPr="00EE07D5" w:rsidRDefault="002D0ED1" w:rsidP="002D0ED1">
      <w:pPr>
        <w:spacing w:after="0" w:line="240" w:lineRule="auto"/>
        <w:ind w:firstLine="39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EE07D5">
        <w:rPr>
          <w:rFonts w:ascii="Times New Roman" w:eastAsia="Times New Roman" w:hAnsi="Times New Roman"/>
          <w:sz w:val="24"/>
          <w:szCs w:val="24"/>
          <w:lang w:eastAsia="ru-RU"/>
        </w:rPr>
        <w:t>1.9. В случае если первые торги признаны несостоявшимися или договор купли-продажи имущества по их результатам не заключен, повторные торги проводятся на тех же условиях со снижением начальной цены продажи на 10 % (десять процентов).</w:t>
      </w:r>
    </w:p>
    <w:p w:rsidR="002D0ED1" w:rsidRPr="00EE07D5" w:rsidRDefault="002D0ED1" w:rsidP="002D0ED1">
      <w:pPr>
        <w:spacing w:after="0" w:line="240" w:lineRule="auto"/>
        <w:ind w:firstLine="39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EE07D5">
        <w:rPr>
          <w:rFonts w:ascii="Times New Roman" w:eastAsia="Times New Roman" w:hAnsi="Times New Roman"/>
          <w:sz w:val="24"/>
          <w:szCs w:val="24"/>
          <w:lang w:eastAsia="ru-RU"/>
        </w:rPr>
        <w:t>1.10. Если повторные торгов признаются несостоявшимися, не реализованное с торгов имущество подлежит продаже посредством публичного предложения.</w:t>
      </w:r>
    </w:p>
    <w:p w:rsidR="002D0ED1" w:rsidRPr="00EE07D5" w:rsidRDefault="002D0ED1" w:rsidP="002D0ED1">
      <w:pPr>
        <w:spacing w:after="0" w:line="240" w:lineRule="auto"/>
        <w:ind w:firstLine="39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EE07D5">
        <w:rPr>
          <w:rFonts w:ascii="Times New Roman" w:eastAsia="Times New Roman" w:hAnsi="Times New Roman"/>
          <w:sz w:val="24"/>
          <w:szCs w:val="24"/>
          <w:lang w:eastAsia="ru-RU"/>
        </w:rPr>
        <w:t>1.11. Торги проводятся в электронной форме, на электронной площадке, аккредитованной при Минэкономразвития и в СРО арбитражных управляющих.</w:t>
      </w:r>
    </w:p>
    <w:p w:rsidR="002D0ED1" w:rsidRPr="00EE07D5" w:rsidRDefault="002D0ED1" w:rsidP="002D0ED1">
      <w:pPr>
        <w:spacing w:after="0" w:line="240" w:lineRule="auto"/>
        <w:ind w:firstLine="39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EE07D5">
        <w:rPr>
          <w:rFonts w:ascii="Times New Roman" w:eastAsia="Times New Roman" w:hAnsi="Times New Roman"/>
          <w:sz w:val="24"/>
          <w:szCs w:val="24"/>
          <w:lang w:eastAsia="ru-RU"/>
        </w:rPr>
        <w:t>1.12. Величина задатка для участия в аукционе – 20% от начальной стоимости лота.</w:t>
      </w:r>
    </w:p>
    <w:p w:rsidR="002D0ED1" w:rsidRPr="00EE07D5" w:rsidRDefault="002D0ED1" w:rsidP="002D0ED1">
      <w:pPr>
        <w:spacing w:after="0" w:line="240" w:lineRule="auto"/>
        <w:ind w:firstLine="39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EE07D5">
        <w:rPr>
          <w:rFonts w:ascii="Times New Roman" w:eastAsia="Times New Roman" w:hAnsi="Times New Roman"/>
          <w:sz w:val="24"/>
          <w:szCs w:val="24"/>
          <w:lang w:eastAsia="ru-RU"/>
        </w:rPr>
        <w:t>1.13. Организатор торгов в соответствии с настоящим Положением обеспечивает проведение организационных и технических мероприятий по подготовке и проведению торгов по продаже имущества посредством аукциона в соответствии с требованиями Закона о банкротстве и Порядка проведения электронных торгов, в том числе, но не ограничиваясь:</w:t>
      </w:r>
    </w:p>
    <w:p w:rsidR="002D0ED1" w:rsidRPr="00EE07D5" w:rsidRDefault="002D0ED1" w:rsidP="002D0ED1">
      <w:pPr>
        <w:spacing w:after="0" w:line="240" w:lineRule="auto"/>
        <w:ind w:firstLine="39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EE07D5">
        <w:rPr>
          <w:rFonts w:ascii="Times New Roman" w:eastAsia="Times New Roman" w:hAnsi="Times New Roman"/>
          <w:sz w:val="24"/>
          <w:szCs w:val="24"/>
          <w:lang w:eastAsia="ru-RU"/>
        </w:rPr>
        <w:t>- опубликовывает информационные сообщения о проведении торгов и о результатах торгов;</w:t>
      </w:r>
    </w:p>
    <w:p w:rsidR="002D0ED1" w:rsidRPr="00EE07D5" w:rsidRDefault="002D0ED1" w:rsidP="002D0ED1">
      <w:pPr>
        <w:spacing w:after="0" w:line="240" w:lineRule="auto"/>
        <w:ind w:firstLine="39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EE07D5">
        <w:rPr>
          <w:rFonts w:ascii="Times New Roman" w:eastAsia="Times New Roman" w:hAnsi="Times New Roman"/>
          <w:sz w:val="24"/>
          <w:szCs w:val="24"/>
          <w:lang w:eastAsia="ru-RU"/>
        </w:rPr>
        <w:t>- заключает договор с Оператором электронной площадки и размещает сообщение о продаже имущества на электронной площадке;</w:t>
      </w:r>
    </w:p>
    <w:p w:rsidR="002D0ED1" w:rsidRPr="00EE07D5" w:rsidRDefault="002D0ED1" w:rsidP="002D0ED1">
      <w:pPr>
        <w:spacing w:after="0" w:line="240" w:lineRule="auto"/>
        <w:ind w:firstLine="39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EE07D5">
        <w:rPr>
          <w:rFonts w:ascii="Times New Roman" w:eastAsia="Times New Roman" w:hAnsi="Times New Roman"/>
          <w:sz w:val="24"/>
          <w:szCs w:val="24"/>
          <w:lang w:eastAsia="ru-RU"/>
        </w:rPr>
        <w:t>- публикует условия и порядок внесения задатка (авансового платежа) для участия в торгах;</w:t>
      </w:r>
    </w:p>
    <w:p w:rsidR="002D0ED1" w:rsidRPr="00EE07D5" w:rsidRDefault="002D0ED1" w:rsidP="002D0ED1">
      <w:pPr>
        <w:spacing w:after="0" w:line="240" w:lineRule="auto"/>
        <w:ind w:firstLine="39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EE07D5">
        <w:rPr>
          <w:rFonts w:ascii="Times New Roman" w:eastAsia="Times New Roman" w:hAnsi="Times New Roman"/>
          <w:sz w:val="24"/>
          <w:szCs w:val="24"/>
          <w:lang w:eastAsia="ru-RU"/>
        </w:rPr>
        <w:t>- утверждает протокол о результатах проведения торгов и направляет его оператору электронной площадки в форме электронного документа для размещения на электронной площадке;</w:t>
      </w:r>
    </w:p>
    <w:p w:rsidR="002D0ED1" w:rsidRPr="00EE07D5" w:rsidRDefault="002D0ED1" w:rsidP="002D0ED1">
      <w:pPr>
        <w:spacing w:after="0" w:line="240" w:lineRule="auto"/>
        <w:ind w:firstLine="39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EE07D5">
        <w:rPr>
          <w:rFonts w:ascii="Times New Roman" w:eastAsia="Times New Roman" w:hAnsi="Times New Roman"/>
          <w:sz w:val="24"/>
          <w:szCs w:val="24"/>
          <w:lang w:eastAsia="ru-RU"/>
        </w:rPr>
        <w:t>- обеспечивает претендентам возможность ознакомления с документами о продаже имущества в порядке и сроки, указанные в информационном сообщении;</w:t>
      </w:r>
    </w:p>
    <w:p w:rsidR="002D0ED1" w:rsidRPr="00EE07D5" w:rsidRDefault="002D0ED1" w:rsidP="002D0ED1">
      <w:pPr>
        <w:spacing w:after="0" w:line="240" w:lineRule="auto"/>
        <w:ind w:firstLine="39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EE07D5">
        <w:rPr>
          <w:rFonts w:ascii="Times New Roman" w:eastAsia="Times New Roman" w:hAnsi="Times New Roman"/>
          <w:sz w:val="24"/>
          <w:szCs w:val="24"/>
          <w:lang w:eastAsia="ru-RU"/>
        </w:rPr>
        <w:t>- осуществляет иные действия в соответствии с действующим законодательством и настоящим Положением.</w:t>
      </w:r>
    </w:p>
    <w:p w:rsidR="00B60BE1" w:rsidRPr="00EE07D5" w:rsidRDefault="00B60BE1" w:rsidP="00B60BE1">
      <w:pPr>
        <w:spacing w:after="0" w:line="240" w:lineRule="auto"/>
        <w:ind w:firstLine="39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EE07D5">
        <w:rPr>
          <w:rFonts w:ascii="Times New Roman" w:eastAsia="Times New Roman" w:hAnsi="Times New Roman"/>
          <w:sz w:val="24"/>
          <w:szCs w:val="24"/>
          <w:lang w:eastAsia="ru-RU"/>
        </w:rPr>
        <w:t>1.14. За проведенную торговую процедуру (аукцион, повторный аукцион либо публичное предложение), по результатам которой заключен договор и произведена полная оплата, вознаграждение Организатора составляет 3% (три процента) от цены продажи имущества, но не менее 40 000 (сорок тысяч) рублей. В иных случаях вознаграждение Организатора составляет 40 000 (сорок тысяч) рублей за каждую проведенную торговую процедуру (аукцион, повторный аукцион либо публичное предложение).</w:t>
      </w:r>
    </w:p>
    <w:p w:rsidR="00B60BE1" w:rsidRPr="00EE07D5" w:rsidRDefault="00B60BE1" w:rsidP="002D0ED1">
      <w:pPr>
        <w:spacing w:after="0" w:line="240" w:lineRule="auto"/>
        <w:ind w:firstLine="39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2D0ED1" w:rsidRPr="00EE07D5" w:rsidRDefault="002D0ED1" w:rsidP="002D0ED1">
      <w:pPr>
        <w:spacing w:after="0" w:line="240" w:lineRule="auto"/>
        <w:ind w:firstLine="39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2D0ED1" w:rsidRPr="00EE07D5" w:rsidRDefault="002D0ED1" w:rsidP="002D0ED1">
      <w:pPr>
        <w:numPr>
          <w:ilvl w:val="0"/>
          <w:numId w:val="3"/>
        </w:num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EE07D5">
        <w:rPr>
          <w:rFonts w:ascii="Times New Roman" w:eastAsia="Times New Roman" w:hAnsi="Times New Roman"/>
          <w:b/>
          <w:sz w:val="24"/>
          <w:szCs w:val="24"/>
          <w:lang w:eastAsia="ru-RU"/>
        </w:rPr>
        <w:t>Информационное сообщение</w:t>
      </w:r>
    </w:p>
    <w:p w:rsidR="002D0ED1" w:rsidRPr="00EE07D5" w:rsidRDefault="002D0ED1" w:rsidP="002D0ED1">
      <w:pPr>
        <w:spacing w:after="0" w:line="240" w:lineRule="auto"/>
        <w:ind w:firstLine="39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EE07D5"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>2.1. Организатор торгов публикует информационное сообщение о продаже имущества посредством проведения первых и повторных торгов в форме аукциона, а в случае признания первых и повторных торгов несостоявшимися - посредством публичного предложения, в порядке, установленной ст. 28 Закона о банкротстве в средствах массовой информации - в газете «Коммерсант» и в ЕФРСБ (http://bankrot.fedresurs.ru/) не позднее, чем за 30 дней до проведения торгов, а также размещает соответствующую информацию на электронной площадке.</w:t>
      </w:r>
    </w:p>
    <w:p w:rsidR="002D0ED1" w:rsidRPr="00EE07D5" w:rsidRDefault="002D0ED1" w:rsidP="002D0ED1">
      <w:pPr>
        <w:spacing w:after="0" w:line="240" w:lineRule="auto"/>
        <w:ind w:firstLine="39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EE07D5">
        <w:rPr>
          <w:rFonts w:ascii="Times New Roman" w:eastAsia="Times New Roman" w:hAnsi="Times New Roman"/>
          <w:sz w:val="24"/>
          <w:szCs w:val="24"/>
          <w:lang w:eastAsia="ru-RU"/>
        </w:rPr>
        <w:t>2.2. Текст информационного сообщения должен содержать следующие сведения:</w:t>
      </w:r>
    </w:p>
    <w:p w:rsidR="002D0ED1" w:rsidRPr="00EE07D5" w:rsidRDefault="002D0ED1" w:rsidP="002D0ED1">
      <w:pPr>
        <w:spacing w:after="0" w:line="240" w:lineRule="auto"/>
        <w:ind w:firstLine="39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EE07D5">
        <w:rPr>
          <w:rFonts w:ascii="Times New Roman" w:eastAsia="Times New Roman" w:hAnsi="Times New Roman"/>
          <w:sz w:val="24"/>
          <w:szCs w:val="24"/>
          <w:lang w:eastAsia="ru-RU"/>
        </w:rPr>
        <w:t>- об организаторе торгов и продавце имущества;</w:t>
      </w:r>
    </w:p>
    <w:p w:rsidR="002D0ED1" w:rsidRPr="00EE07D5" w:rsidRDefault="002D0ED1" w:rsidP="002D0ED1">
      <w:pPr>
        <w:spacing w:after="0" w:line="240" w:lineRule="auto"/>
        <w:ind w:firstLine="39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EE07D5">
        <w:rPr>
          <w:rFonts w:ascii="Times New Roman" w:eastAsia="Times New Roman" w:hAnsi="Times New Roman"/>
          <w:sz w:val="24"/>
          <w:szCs w:val="24"/>
          <w:lang w:eastAsia="ru-RU"/>
        </w:rPr>
        <w:t>- об имуществе и его характеристиках;</w:t>
      </w:r>
    </w:p>
    <w:p w:rsidR="002D0ED1" w:rsidRPr="00EE07D5" w:rsidRDefault="002D0ED1" w:rsidP="002D0ED1">
      <w:pPr>
        <w:spacing w:after="0" w:line="240" w:lineRule="auto"/>
        <w:ind w:firstLine="39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EE07D5">
        <w:rPr>
          <w:rFonts w:ascii="Times New Roman" w:eastAsia="Times New Roman" w:hAnsi="Times New Roman"/>
          <w:sz w:val="24"/>
          <w:szCs w:val="24"/>
          <w:lang w:eastAsia="ru-RU"/>
        </w:rPr>
        <w:t>- о форме проведения торгов по продаже имущества:</w:t>
      </w:r>
    </w:p>
    <w:p w:rsidR="002D0ED1" w:rsidRPr="00EE07D5" w:rsidRDefault="002D0ED1" w:rsidP="002D0ED1">
      <w:pPr>
        <w:spacing w:after="0" w:line="240" w:lineRule="auto"/>
        <w:ind w:firstLine="39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EE07D5">
        <w:rPr>
          <w:rFonts w:ascii="Times New Roman" w:eastAsia="Times New Roman" w:hAnsi="Times New Roman"/>
          <w:sz w:val="24"/>
          <w:szCs w:val="24"/>
          <w:lang w:eastAsia="ru-RU"/>
        </w:rPr>
        <w:t>а) первые электронные торги - аукцион с открытой формой представления предложений о цене имущества.</w:t>
      </w:r>
    </w:p>
    <w:p w:rsidR="002D0ED1" w:rsidRPr="00EE07D5" w:rsidRDefault="002D0ED1" w:rsidP="002D0ED1">
      <w:pPr>
        <w:spacing w:after="0" w:line="240" w:lineRule="auto"/>
        <w:ind w:firstLine="39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EE07D5">
        <w:rPr>
          <w:rFonts w:ascii="Times New Roman" w:eastAsia="Times New Roman" w:hAnsi="Times New Roman"/>
          <w:sz w:val="24"/>
          <w:szCs w:val="24"/>
          <w:lang w:eastAsia="ru-RU"/>
        </w:rPr>
        <w:t>б) повторные электронные торги - аукцион с открытой формой представления предложений о цене имущества.</w:t>
      </w:r>
    </w:p>
    <w:p w:rsidR="002D0ED1" w:rsidRPr="00EE07D5" w:rsidRDefault="002D0ED1" w:rsidP="002D0ED1">
      <w:pPr>
        <w:spacing w:after="0" w:line="240" w:lineRule="auto"/>
        <w:ind w:firstLine="39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EE07D5">
        <w:rPr>
          <w:rFonts w:ascii="Times New Roman" w:eastAsia="Times New Roman" w:hAnsi="Times New Roman"/>
          <w:sz w:val="24"/>
          <w:szCs w:val="24"/>
          <w:lang w:eastAsia="ru-RU"/>
        </w:rPr>
        <w:t>в) продажа в порядке публичного предложения;</w:t>
      </w:r>
    </w:p>
    <w:p w:rsidR="002D0ED1" w:rsidRPr="00EE07D5" w:rsidRDefault="002D0ED1" w:rsidP="002D0ED1">
      <w:pPr>
        <w:spacing w:after="0" w:line="240" w:lineRule="auto"/>
        <w:ind w:firstLine="39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EE07D5">
        <w:rPr>
          <w:rFonts w:ascii="Times New Roman" w:eastAsia="Times New Roman" w:hAnsi="Times New Roman"/>
          <w:sz w:val="24"/>
          <w:szCs w:val="24"/>
          <w:lang w:eastAsia="ru-RU"/>
        </w:rPr>
        <w:t>- сроки проведения торгов, проводимых как в форме аукциона, так и в форме публичного предложения;</w:t>
      </w:r>
    </w:p>
    <w:p w:rsidR="002D0ED1" w:rsidRPr="00EE07D5" w:rsidRDefault="002D0ED1" w:rsidP="002D0ED1">
      <w:pPr>
        <w:spacing w:after="0" w:line="240" w:lineRule="auto"/>
        <w:ind w:firstLine="39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EE07D5">
        <w:rPr>
          <w:rFonts w:ascii="Times New Roman" w:eastAsia="Times New Roman" w:hAnsi="Times New Roman"/>
          <w:sz w:val="24"/>
          <w:szCs w:val="24"/>
          <w:lang w:eastAsia="ru-RU"/>
        </w:rPr>
        <w:t>- начальная цена имущества;</w:t>
      </w:r>
    </w:p>
    <w:p w:rsidR="002D0ED1" w:rsidRPr="00EE07D5" w:rsidRDefault="002D0ED1" w:rsidP="002D0ED1">
      <w:pPr>
        <w:spacing w:after="0" w:line="240" w:lineRule="auto"/>
        <w:ind w:firstLine="39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EE07D5">
        <w:rPr>
          <w:rFonts w:ascii="Times New Roman" w:eastAsia="Times New Roman" w:hAnsi="Times New Roman"/>
          <w:sz w:val="24"/>
          <w:szCs w:val="24"/>
          <w:lang w:eastAsia="ru-RU"/>
        </w:rPr>
        <w:t>- для торгов, проводимых в форме публичного предложения – величина и период снижения начальной цены;</w:t>
      </w:r>
    </w:p>
    <w:p w:rsidR="002D0ED1" w:rsidRPr="00EE07D5" w:rsidRDefault="002D0ED1" w:rsidP="002D0ED1">
      <w:pPr>
        <w:spacing w:after="0" w:line="240" w:lineRule="auto"/>
        <w:ind w:firstLine="39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EE07D5">
        <w:rPr>
          <w:rFonts w:ascii="Times New Roman" w:eastAsia="Times New Roman" w:hAnsi="Times New Roman"/>
          <w:sz w:val="24"/>
          <w:szCs w:val="24"/>
          <w:lang w:eastAsia="ru-RU"/>
        </w:rPr>
        <w:t>- условия участия претендентов как в торгах, проводимых в форме аукциона, так и в торгах, проводимых в форме публичного предложения: время, место и срок подачи заявок и предложений по цене имущества, перечень обязательных представляемых документов и требования к их оформлению;</w:t>
      </w:r>
    </w:p>
    <w:p w:rsidR="002D0ED1" w:rsidRPr="00EE07D5" w:rsidRDefault="002D0ED1" w:rsidP="002D0ED1">
      <w:pPr>
        <w:spacing w:after="0" w:line="240" w:lineRule="auto"/>
        <w:ind w:firstLine="39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EE07D5">
        <w:rPr>
          <w:rFonts w:ascii="Times New Roman" w:eastAsia="Times New Roman" w:hAnsi="Times New Roman"/>
          <w:sz w:val="24"/>
          <w:szCs w:val="24"/>
          <w:lang w:eastAsia="ru-RU"/>
        </w:rPr>
        <w:t>- размер, сроки и порядок внесения задатка при проведении торгов в форме аукциона, размер, сроки и порядок внесения авансового платежа при проведении торгов в форме публичного предложения, реквизиты счета для перечисления денежных средств;</w:t>
      </w:r>
    </w:p>
    <w:p w:rsidR="002D0ED1" w:rsidRPr="00EE07D5" w:rsidRDefault="002D0ED1" w:rsidP="002D0ED1">
      <w:pPr>
        <w:spacing w:after="0" w:line="240" w:lineRule="auto"/>
        <w:ind w:firstLine="39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EE07D5">
        <w:rPr>
          <w:rFonts w:ascii="Times New Roman" w:eastAsia="Times New Roman" w:hAnsi="Times New Roman"/>
          <w:sz w:val="24"/>
          <w:szCs w:val="24"/>
          <w:lang w:eastAsia="ru-RU"/>
        </w:rPr>
        <w:t>- время и место ознакомления с информацией об имуществе и документами по торгам;</w:t>
      </w:r>
    </w:p>
    <w:p w:rsidR="002D0ED1" w:rsidRPr="00EE07D5" w:rsidRDefault="002D0ED1" w:rsidP="002D0ED1">
      <w:pPr>
        <w:spacing w:after="0" w:line="240" w:lineRule="auto"/>
        <w:ind w:firstLine="39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EE07D5">
        <w:rPr>
          <w:rFonts w:ascii="Times New Roman" w:eastAsia="Times New Roman" w:hAnsi="Times New Roman"/>
          <w:sz w:val="24"/>
          <w:szCs w:val="24"/>
          <w:lang w:eastAsia="ru-RU"/>
        </w:rPr>
        <w:t>- порядок и критерии определения победителя;</w:t>
      </w:r>
    </w:p>
    <w:p w:rsidR="002D0ED1" w:rsidRPr="00EE07D5" w:rsidRDefault="002D0ED1" w:rsidP="002D0ED1">
      <w:pPr>
        <w:spacing w:after="0" w:line="240" w:lineRule="auto"/>
        <w:ind w:firstLine="39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EE07D5">
        <w:rPr>
          <w:rFonts w:ascii="Times New Roman" w:eastAsia="Times New Roman" w:hAnsi="Times New Roman"/>
          <w:sz w:val="24"/>
          <w:szCs w:val="24"/>
          <w:lang w:eastAsia="ru-RU"/>
        </w:rPr>
        <w:t>- дата определения победителя;</w:t>
      </w:r>
    </w:p>
    <w:p w:rsidR="002D0ED1" w:rsidRPr="00EE07D5" w:rsidRDefault="002D0ED1" w:rsidP="002D0ED1">
      <w:pPr>
        <w:spacing w:after="0" w:line="240" w:lineRule="auto"/>
        <w:ind w:firstLine="39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EE07D5">
        <w:rPr>
          <w:rFonts w:ascii="Times New Roman" w:eastAsia="Times New Roman" w:hAnsi="Times New Roman"/>
          <w:sz w:val="24"/>
          <w:szCs w:val="24"/>
          <w:lang w:eastAsia="ru-RU"/>
        </w:rPr>
        <w:t>- порядок и срок заключения договора купли-продажи имущества;</w:t>
      </w:r>
    </w:p>
    <w:p w:rsidR="002D0ED1" w:rsidRPr="00EE07D5" w:rsidRDefault="002D0ED1" w:rsidP="002D0ED1">
      <w:pPr>
        <w:spacing w:after="0" w:line="240" w:lineRule="auto"/>
        <w:ind w:firstLine="39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EE07D5">
        <w:rPr>
          <w:rFonts w:ascii="Times New Roman" w:eastAsia="Times New Roman" w:hAnsi="Times New Roman"/>
          <w:sz w:val="24"/>
          <w:szCs w:val="24"/>
          <w:lang w:eastAsia="ru-RU"/>
        </w:rPr>
        <w:t>- условия и срок оплаты по договору купли-продажи имущества;</w:t>
      </w:r>
    </w:p>
    <w:p w:rsidR="002D0ED1" w:rsidRPr="00EE07D5" w:rsidRDefault="002D0ED1" w:rsidP="002D0ED1">
      <w:pPr>
        <w:spacing w:after="0" w:line="240" w:lineRule="auto"/>
        <w:ind w:firstLine="39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EE07D5">
        <w:rPr>
          <w:rFonts w:ascii="Times New Roman" w:eastAsia="Times New Roman" w:hAnsi="Times New Roman"/>
          <w:sz w:val="24"/>
          <w:szCs w:val="24"/>
          <w:lang w:eastAsia="ru-RU"/>
        </w:rPr>
        <w:t>- требования к участникам закрытых торгов.</w:t>
      </w:r>
    </w:p>
    <w:p w:rsidR="002D0ED1" w:rsidRPr="00EE07D5" w:rsidRDefault="002D0ED1" w:rsidP="002D0ED1">
      <w:pPr>
        <w:spacing w:after="0" w:line="240" w:lineRule="auto"/>
        <w:ind w:firstLine="39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2D0ED1" w:rsidRPr="00EE07D5" w:rsidRDefault="002D0ED1" w:rsidP="002D0ED1">
      <w:pPr>
        <w:numPr>
          <w:ilvl w:val="0"/>
          <w:numId w:val="3"/>
        </w:num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EE07D5">
        <w:rPr>
          <w:rFonts w:ascii="Times New Roman" w:eastAsia="Times New Roman" w:hAnsi="Times New Roman"/>
          <w:b/>
          <w:sz w:val="24"/>
          <w:szCs w:val="24"/>
          <w:lang w:eastAsia="ru-RU"/>
        </w:rPr>
        <w:t>Ознакомление с информацией об имуществе.</w:t>
      </w:r>
    </w:p>
    <w:p w:rsidR="002D0ED1" w:rsidRPr="00EE07D5" w:rsidRDefault="002D0ED1" w:rsidP="002D0ED1">
      <w:pPr>
        <w:spacing w:after="0" w:line="240" w:lineRule="auto"/>
        <w:ind w:firstLine="39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EE07D5">
        <w:rPr>
          <w:rFonts w:ascii="Times New Roman" w:eastAsia="Times New Roman" w:hAnsi="Times New Roman"/>
          <w:sz w:val="24"/>
          <w:szCs w:val="24"/>
          <w:lang w:eastAsia="ru-RU"/>
        </w:rPr>
        <w:t>3.1. Со дня опубликования сообщения о проведении торгов организатор предоставляет каждому потенциальному претенденту возможность ознакомления с имеющейся у него информацией об имуществе, выставленном на продажу, в порядке и сроки, указанные в сообщении о проведении торгов и настоящем Положении.</w:t>
      </w:r>
    </w:p>
    <w:p w:rsidR="002D0ED1" w:rsidRPr="00EE07D5" w:rsidRDefault="002D0ED1" w:rsidP="002D0ED1">
      <w:pPr>
        <w:spacing w:after="0" w:line="240" w:lineRule="auto"/>
        <w:ind w:firstLine="39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EE07D5">
        <w:rPr>
          <w:rFonts w:ascii="Times New Roman" w:eastAsia="Times New Roman" w:hAnsi="Times New Roman"/>
          <w:sz w:val="24"/>
          <w:szCs w:val="24"/>
          <w:lang w:eastAsia="ru-RU"/>
        </w:rPr>
        <w:t>3.2. Ознакомление с информацией включает в себя:</w:t>
      </w:r>
    </w:p>
    <w:p w:rsidR="002D0ED1" w:rsidRPr="00EE07D5" w:rsidRDefault="002D0ED1" w:rsidP="002D0ED1">
      <w:pPr>
        <w:spacing w:after="0" w:line="240" w:lineRule="auto"/>
        <w:ind w:firstLine="39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EE07D5">
        <w:rPr>
          <w:rFonts w:ascii="Times New Roman" w:eastAsia="Times New Roman" w:hAnsi="Times New Roman"/>
          <w:sz w:val="24"/>
          <w:szCs w:val="24"/>
          <w:lang w:eastAsia="ru-RU"/>
        </w:rPr>
        <w:t>- ознакомление потенциальных претендентов с настоящим Положением;</w:t>
      </w:r>
    </w:p>
    <w:p w:rsidR="002D0ED1" w:rsidRPr="00EE07D5" w:rsidRDefault="002D0ED1" w:rsidP="002D0ED1">
      <w:pPr>
        <w:spacing w:after="0" w:line="240" w:lineRule="auto"/>
        <w:ind w:firstLine="39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EE07D5">
        <w:rPr>
          <w:rFonts w:ascii="Times New Roman" w:eastAsia="Times New Roman" w:hAnsi="Times New Roman"/>
          <w:sz w:val="24"/>
          <w:szCs w:val="24"/>
          <w:lang w:eastAsia="ru-RU"/>
        </w:rPr>
        <w:t>- представление потенциальным претендентам имеющихся у организатора торгов сведений и документов об имуществе и его юридическом статусе;</w:t>
      </w:r>
    </w:p>
    <w:p w:rsidR="002D0ED1" w:rsidRPr="00EE07D5" w:rsidRDefault="002D0ED1" w:rsidP="002D0ED1">
      <w:pPr>
        <w:spacing w:after="0" w:line="240" w:lineRule="auto"/>
        <w:ind w:firstLine="39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EE07D5">
        <w:rPr>
          <w:rFonts w:ascii="Times New Roman" w:eastAsia="Times New Roman" w:hAnsi="Times New Roman"/>
          <w:sz w:val="24"/>
          <w:szCs w:val="24"/>
          <w:lang w:eastAsia="ru-RU"/>
        </w:rPr>
        <w:t>- предоставление потенциальным претендентам имеющихся у организатора торгов контактных данных, лица, уполномоченного конкурсным управляющим обеспечивать сохранность и предоставлять возможность осмотра реализуемого имущества.</w:t>
      </w:r>
    </w:p>
    <w:p w:rsidR="002D0ED1" w:rsidRPr="00EE07D5" w:rsidRDefault="002D0ED1" w:rsidP="002D0ED1">
      <w:pPr>
        <w:spacing w:after="0" w:line="240" w:lineRule="auto"/>
        <w:ind w:firstLine="39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EE07D5">
        <w:rPr>
          <w:rFonts w:ascii="Times New Roman" w:eastAsia="Times New Roman" w:hAnsi="Times New Roman"/>
          <w:sz w:val="24"/>
          <w:szCs w:val="24"/>
          <w:lang w:eastAsia="ru-RU"/>
        </w:rPr>
        <w:t xml:space="preserve">3.3. Информация о предмете продажи представляется организатором торгов по письменному запросу потенциального претендента. </w:t>
      </w:r>
    </w:p>
    <w:p w:rsidR="002D0ED1" w:rsidRPr="00EE07D5" w:rsidRDefault="002D0ED1" w:rsidP="002D0ED1">
      <w:pPr>
        <w:spacing w:after="0" w:line="240" w:lineRule="auto"/>
        <w:ind w:firstLine="39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EE07D5">
        <w:rPr>
          <w:rFonts w:ascii="Times New Roman" w:eastAsia="Times New Roman" w:hAnsi="Times New Roman"/>
          <w:sz w:val="24"/>
          <w:szCs w:val="24"/>
          <w:lang w:eastAsia="ru-RU"/>
        </w:rPr>
        <w:t>3.4. Организатор торгов в случае отсутствия у него сведений, запрошенных потенциальным претендентом, сообщает об этом потенциальному претенденту с указанием причин невозможности предоставления требуемых сведений.</w:t>
      </w:r>
    </w:p>
    <w:p w:rsidR="002D0ED1" w:rsidRPr="00EE07D5" w:rsidRDefault="002D0ED1" w:rsidP="002D0ED1">
      <w:pPr>
        <w:spacing w:after="0" w:line="240" w:lineRule="auto"/>
        <w:ind w:firstLine="39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EE07D5">
        <w:rPr>
          <w:rFonts w:ascii="Times New Roman" w:eastAsia="Times New Roman" w:hAnsi="Times New Roman"/>
          <w:sz w:val="24"/>
          <w:szCs w:val="24"/>
          <w:lang w:eastAsia="ru-RU"/>
        </w:rPr>
        <w:t>3.5. Форма предоставления потенциальным претендентам сведений об имуществе определяется организатором торгов.</w:t>
      </w:r>
    </w:p>
    <w:p w:rsidR="002D0ED1" w:rsidRPr="00EE07D5" w:rsidRDefault="002D0ED1" w:rsidP="002D0ED1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2D0ED1" w:rsidRPr="00EE07D5" w:rsidRDefault="002D0ED1" w:rsidP="002D0ED1">
      <w:pPr>
        <w:numPr>
          <w:ilvl w:val="0"/>
          <w:numId w:val="3"/>
        </w:num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 w:rsidRPr="00EE07D5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lastRenderedPageBreak/>
        <w:t>Задаток (авансовый платеж)</w:t>
      </w:r>
    </w:p>
    <w:p w:rsidR="002D0ED1" w:rsidRPr="00EE07D5" w:rsidRDefault="002D0ED1" w:rsidP="002D0ED1">
      <w:pPr>
        <w:autoSpaceDE w:val="0"/>
        <w:autoSpaceDN w:val="0"/>
        <w:adjustRightInd w:val="0"/>
        <w:spacing w:after="0" w:line="240" w:lineRule="auto"/>
        <w:ind w:firstLine="39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EE07D5">
        <w:rPr>
          <w:rFonts w:ascii="Times New Roman" w:eastAsia="Times New Roman" w:hAnsi="Times New Roman"/>
          <w:bCs/>
          <w:sz w:val="24"/>
          <w:szCs w:val="24"/>
          <w:lang w:eastAsia="ru-RU"/>
        </w:rPr>
        <w:t>4.1.</w:t>
      </w:r>
      <w:r w:rsidRPr="00EE07D5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</w:t>
      </w:r>
      <w:r w:rsidR="00B60BE1" w:rsidRPr="00EE07D5">
        <w:rPr>
          <w:rFonts w:ascii="Times New Roman" w:eastAsia="Times New Roman" w:hAnsi="Times New Roman"/>
          <w:sz w:val="24"/>
          <w:szCs w:val="24"/>
          <w:lang w:eastAsia="ru-RU"/>
        </w:rPr>
        <w:t>Размер задатка (авансового платежа), подлежащего внесению претендентом с целью допуска к участию в торгах, составляет 20% (Двадцать процентов) от начальной цены продажи имущества. Задаток авансовый платеж) перечисляется на расчетный счет, указанный в информационном сообщении. Организатор торгов вправе использовать для приема задатков как собственный расчетный счет, так и расчетный счет должника (отдельный счет), либо расчетный счет электронной торговой площадки</w:t>
      </w:r>
      <w:r w:rsidRPr="00EE07D5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:rsidR="002D0ED1" w:rsidRPr="00EE07D5" w:rsidRDefault="002D0ED1" w:rsidP="002D0ED1">
      <w:pPr>
        <w:autoSpaceDE w:val="0"/>
        <w:autoSpaceDN w:val="0"/>
        <w:adjustRightInd w:val="0"/>
        <w:spacing w:after="0" w:line="240" w:lineRule="auto"/>
        <w:ind w:firstLine="39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EE07D5">
        <w:rPr>
          <w:rFonts w:ascii="Times New Roman" w:eastAsia="Times New Roman" w:hAnsi="Times New Roman"/>
          <w:sz w:val="24"/>
          <w:szCs w:val="24"/>
          <w:lang w:eastAsia="ru-RU"/>
        </w:rPr>
        <w:t>Валюта платежа: национальная валюта Российской Федерации (рубль).</w:t>
      </w:r>
    </w:p>
    <w:p w:rsidR="002D0ED1" w:rsidRPr="00EE07D5" w:rsidRDefault="002D0ED1" w:rsidP="002D0ED1">
      <w:pPr>
        <w:autoSpaceDE w:val="0"/>
        <w:autoSpaceDN w:val="0"/>
        <w:adjustRightInd w:val="0"/>
        <w:spacing w:after="0" w:line="240" w:lineRule="auto"/>
        <w:ind w:firstLine="39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EE07D5">
        <w:rPr>
          <w:rFonts w:ascii="Times New Roman" w:eastAsia="Times New Roman" w:hAnsi="Times New Roman"/>
          <w:sz w:val="24"/>
          <w:szCs w:val="24"/>
          <w:lang w:eastAsia="ru-RU"/>
        </w:rPr>
        <w:t>4.2. Задаток (авансовый платеж), в случае победы в торгах, засчитывается в оплату приобретенного имущества. Основанием для внесения задатка (авансового платежа) является публикация сообщения о проведении торгов в соответствии с пунктом 2 настоящего Положения, заключение договора о задатке. При перечислении задатка на расчётный счёт, указанный в сообщении о торгах, договор задатка считается заключенным путём акцепта оферты.</w:t>
      </w:r>
    </w:p>
    <w:p w:rsidR="002D0ED1" w:rsidRPr="00EE07D5" w:rsidRDefault="002D0ED1" w:rsidP="002D0ED1">
      <w:pPr>
        <w:autoSpaceDE w:val="0"/>
        <w:autoSpaceDN w:val="0"/>
        <w:adjustRightInd w:val="0"/>
        <w:spacing w:after="0" w:line="240" w:lineRule="auto"/>
        <w:ind w:firstLine="39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EE07D5">
        <w:rPr>
          <w:rFonts w:ascii="Times New Roman" w:eastAsia="Times New Roman" w:hAnsi="Times New Roman"/>
          <w:sz w:val="24"/>
          <w:szCs w:val="24"/>
          <w:lang w:eastAsia="ru-RU"/>
        </w:rPr>
        <w:t>4.3. Сумма задатка (авансового платежа) должна быть зачислена на банковский счет, указанный в информационном сообщении, до даты принятия решения о допуске претендента к участию в торгах. Риск несвоевременного зачисления суммы задатка (авансового платежа) на специальный банковский счет должника несет претендент.</w:t>
      </w:r>
    </w:p>
    <w:p w:rsidR="002D0ED1" w:rsidRPr="00EE07D5" w:rsidRDefault="002D0ED1" w:rsidP="002D0ED1">
      <w:pPr>
        <w:autoSpaceDE w:val="0"/>
        <w:autoSpaceDN w:val="0"/>
        <w:adjustRightInd w:val="0"/>
        <w:spacing w:after="0" w:line="240" w:lineRule="auto"/>
        <w:ind w:firstLine="39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EE07D5">
        <w:rPr>
          <w:rFonts w:ascii="Times New Roman" w:eastAsia="Times New Roman" w:hAnsi="Times New Roman"/>
          <w:sz w:val="24"/>
          <w:szCs w:val="24"/>
          <w:lang w:eastAsia="ru-RU"/>
        </w:rPr>
        <w:t>4.4. Документом, подтверждающим внесение задатка, является платежное поручение о перечислении суммы задатка на указанный в сообщении расчетный счет с отметкой банка плательщика об исполнении либо иной надлежащим образом удостоверенный платежный документ.</w:t>
      </w:r>
    </w:p>
    <w:p w:rsidR="002D0ED1" w:rsidRPr="00EE07D5" w:rsidRDefault="002D0ED1" w:rsidP="002D0ED1">
      <w:pPr>
        <w:autoSpaceDE w:val="0"/>
        <w:autoSpaceDN w:val="0"/>
        <w:adjustRightInd w:val="0"/>
        <w:spacing w:after="0" w:line="240" w:lineRule="auto"/>
        <w:ind w:firstLine="39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EE07D5">
        <w:rPr>
          <w:rFonts w:ascii="Times New Roman" w:eastAsia="Times New Roman" w:hAnsi="Times New Roman"/>
          <w:sz w:val="24"/>
          <w:szCs w:val="24"/>
          <w:lang w:eastAsia="ru-RU"/>
        </w:rPr>
        <w:t xml:space="preserve">4.5. Договор о задатке заключается на условиях, предусмотренных действующим законодательством. Подписанный электронной подписью организатора торгов договор о задатке публикуется на электронной торговой площадке вместе с сообщением о проведении торгов. </w:t>
      </w:r>
    </w:p>
    <w:p w:rsidR="002D0ED1" w:rsidRPr="00EE07D5" w:rsidRDefault="002D0ED1" w:rsidP="002D0ED1">
      <w:pPr>
        <w:autoSpaceDE w:val="0"/>
        <w:autoSpaceDN w:val="0"/>
        <w:adjustRightInd w:val="0"/>
        <w:spacing w:after="0" w:line="240" w:lineRule="auto"/>
        <w:ind w:firstLine="39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EE07D5">
        <w:rPr>
          <w:rFonts w:ascii="Times New Roman" w:eastAsia="Times New Roman" w:hAnsi="Times New Roman"/>
          <w:sz w:val="24"/>
          <w:szCs w:val="24"/>
          <w:lang w:eastAsia="ru-RU"/>
        </w:rPr>
        <w:t>4.6. Внесенная сумма задатка возвращается претенденту, если он не был признан победителем торгов в соответствии с настоящим Положением.</w:t>
      </w:r>
    </w:p>
    <w:p w:rsidR="002D0ED1" w:rsidRPr="00EE07D5" w:rsidRDefault="002D0ED1" w:rsidP="002D0ED1">
      <w:pPr>
        <w:autoSpaceDE w:val="0"/>
        <w:autoSpaceDN w:val="0"/>
        <w:adjustRightInd w:val="0"/>
        <w:spacing w:after="0" w:line="240" w:lineRule="auto"/>
        <w:ind w:firstLine="39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EE07D5">
        <w:rPr>
          <w:rFonts w:ascii="Times New Roman" w:eastAsia="Times New Roman" w:hAnsi="Times New Roman"/>
          <w:sz w:val="24"/>
          <w:szCs w:val="24"/>
          <w:lang w:eastAsia="ru-RU"/>
        </w:rPr>
        <w:t>4.7. Внесенная сумма задатка не возвращается в случае отказа или уклонения победителя торгов от подписания протокола о результатах проведения торгов или от подписания договора купли-продажи в течение 5 (пяти) дней с даты получения предложения о заключении данного договора либо отказа или уклонения от перечисления денежных средств в оплату приобретенного имущества в предусмотренные законом сроки.</w:t>
      </w:r>
    </w:p>
    <w:p w:rsidR="002D0ED1" w:rsidRPr="00EE07D5" w:rsidRDefault="002D0ED1" w:rsidP="002D0ED1">
      <w:pPr>
        <w:autoSpaceDE w:val="0"/>
        <w:autoSpaceDN w:val="0"/>
        <w:adjustRightInd w:val="0"/>
        <w:spacing w:after="0" w:line="240" w:lineRule="auto"/>
        <w:ind w:firstLine="39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270EA2" w:rsidRPr="00EE07D5" w:rsidRDefault="00270EA2" w:rsidP="00270EA2">
      <w:pPr>
        <w:numPr>
          <w:ilvl w:val="0"/>
          <w:numId w:val="3"/>
        </w:num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 w:rsidRPr="00EE07D5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Прием заявок на участие</w:t>
      </w:r>
    </w:p>
    <w:p w:rsidR="00270EA2" w:rsidRPr="00EE07D5" w:rsidRDefault="00270EA2" w:rsidP="00270EA2">
      <w:pPr>
        <w:autoSpaceDE w:val="0"/>
        <w:autoSpaceDN w:val="0"/>
        <w:adjustRightInd w:val="0"/>
        <w:spacing w:after="0" w:line="240" w:lineRule="auto"/>
        <w:ind w:firstLine="39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EE07D5">
        <w:rPr>
          <w:rFonts w:ascii="Times New Roman" w:eastAsia="Times New Roman" w:hAnsi="Times New Roman"/>
          <w:sz w:val="24"/>
          <w:szCs w:val="24"/>
          <w:lang w:eastAsia="ru-RU"/>
        </w:rPr>
        <w:t>5.1. Для участия в открытых торгах претендент представляет оператору электронной площадки заявку на участие в открытых торгах.</w:t>
      </w:r>
    </w:p>
    <w:p w:rsidR="00270EA2" w:rsidRPr="00EE07D5" w:rsidRDefault="00270EA2" w:rsidP="00270EA2">
      <w:pPr>
        <w:autoSpaceDE w:val="0"/>
        <w:autoSpaceDN w:val="0"/>
        <w:adjustRightInd w:val="0"/>
        <w:spacing w:after="0" w:line="240" w:lineRule="auto"/>
        <w:ind w:firstLine="39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EE07D5">
        <w:rPr>
          <w:rFonts w:ascii="Times New Roman" w:eastAsia="Times New Roman" w:hAnsi="Times New Roman"/>
          <w:sz w:val="24"/>
          <w:szCs w:val="24"/>
          <w:lang w:eastAsia="ru-RU"/>
        </w:rPr>
        <w:t>5.2. Заявка на участие в открытых торгах должна содержать:</w:t>
      </w:r>
    </w:p>
    <w:p w:rsidR="00270EA2" w:rsidRPr="00EE07D5" w:rsidRDefault="00270EA2" w:rsidP="00270EA2">
      <w:pPr>
        <w:autoSpaceDE w:val="0"/>
        <w:autoSpaceDN w:val="0"/>
        <w:adjustRightInd w:val="0"/>
        <w:spacing w:after="0" w:line="240" w:lineRule="auto"/>
        <w:ind w:firstLine="39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EE07D5">
        <w:rPr>
          <w:rFonts w:ascii="Times New Roman" w:eastAsia="Times New Roman" w:hAnsi="Times New Roman"/>
          <w:sz w:val="24"/>
          <w:szCs w:val="24"/>
          <w:lang w:eastAsia="ru-RU"/>
        </w:rPr>
        <w:t>а) обязательство участника открытых торгов соблюдать требования, указанные в сообщении о проведении открытых торгов;</w:t>
      </w:r>
    </w:p>
    <w:p w:rsidR="00270EA2" w:rsidRPr="00EE07D5" w:rsidRDefault="00270EA2" w:rsidP="00270EA2">
      <w:pPr>
        <w:autoSpaceDE w:val="0"/>
        <w:autoSpaceDN w:val="0"/>
        <w:adjustRightInd w:val="0"/>
        <w:spacing w:after="0" w:line="240" w:lineRule="auto"/>
        <w:ind w:firstLine="39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EE07D5">
        <w:rPr>
          <w:rFonts w:ascii="Times New Roman" w:eastAsia="Times New Roman" w:hAnsi="Times New Roman"/>
          <w:sz w:val="24"/>
          <w:szCs w:val="24"/>
          <w:lang w:eastAsia="ru-RU"/>
        </w:rPr>
        <w:t>б) фирменное наименование (наименование), сведения об организационно-правовой форме, о месте нахождения, почтовый адрес (для юридического лица), фамилию, имя, отчество, паспортные данные, сведения о месте жительства (для физического лица), номер контактного телефона, адрес электронной почты, идентификационный номер налогоплательщика;</w:t>
      </w:r>
    </w:p>
    <w:p w:rsidR="00270EA2" w:rsidRPr="00EE07D5" w:rsidRDefault="00270EA2" w:rsidP="00270EA2">
      <w:pPr>
        <w:autoSpaceDE w:val="0"/>
        <w:autoSpaceDN w:val="0"/>
        <w:adjustRightInd w:val="0"/>
        <w:spacing w:after="0" w:line="240" w:lineRule="auto"/>
        <w:ind w:firstLine="39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EE07D5">
        <w:rPr>
          <w:rFonts w:ascii="Times New Roman" w:eastAsia="Times New Roman" w:hAnsi="Times New Roman"/>
          <w:sz w:val="24"/>
          <w:szCs w:val="24"/>
          <w:lang w:eastAsia="ru-RU"/>
        </w:rPr>
        <w:t>в) сведения о наличии или об отсутствии заинтересованности заявителя по отношению к должнику, кредиторам, арбитражному управляющему и о характере этой заинтересованности, сведения об участии в капитале заявителя арбитражного управляющего, а также сведения о заявителе, саморегулируемой организации арбитражных управляющих, членом или руководителем которой является арбитражный управляющий.</w:t>
      </w:r>
    </w:p>
    <w:p w:rsidR="00270EA2" w:rsidRPr="00EE07D5" w:rsidRDefault="00270EA2" w:rsidP="00270EA2">
      <w:pPr>
        <w:autoSpaceDE w:val="0"/>
        <w:autoSpaceDN w:val="0"/>
        <w:adjustRightInd w:val="0"/>
        <w:spacing w:after="0" w:line="240" w:lineRule="auto"/>
        <w:ind w:firstLine="39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EE07D5">
        <w:rPr>
          <w:rFonts w:ascii="Times New Roman" w:eastAsia="Times New Roman" w:hAnsi="Times New Roman"/>
          <w:sz w:val="24"/>
          <w:szCs w:val="24"/>
          <w:lang w:eastAsia="ru-RU"/>
        </w:rPr>
        <w:t>5.3. Представленная организатору торгов заявка на участие в торгах подлежит регистрации в журнале заявок на участие в торгах с указанием порядкового номера, даты и точного времени ее представления. Подтверждение регистрации представленной заявки на участие в торгах также направляется заявителю в форме электронного документа в день регистрации такой заявки на указанный в ней адрес электронной почты заявителя.</w:t>
      </w:r>
    </w:p>
    <w:p w:rsidR="00270EA2" w:rsidRPr="00EE07D5" w:rsidRDefault="00270EA2" w:rsidP="00270EA2">
      <w:pPr>
        <w:autoSpaceDE w:val="0"/>
        <w:autoSpaceDN w:val="0"/>
        <w:adjustRightInd w:val="0"/>
        <w:spacing w:after="0" w:line="240" w:lineRule="auto"/>
        <w:ind w:firstLine="39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EE07D5">
        <w:rPr>
          <w:rFonts w:ascii="Times New Roman" w:eastAsia="Times New Roman" w:hAnsi="Times New Roman"/>
          <w:sz w:val="24"/>
          <w:szCs w:val="24"/>
          <w:lang w:eastAsia="ru-RU"/>
        </w:rPr>
        <w:t>5.4. Документы, прилагаемые к заявке, представляются в форме электронных документов, подписанных электронной подписью заявителя.</w:t>
      </w:r>
    </w:p>
    <w:p w:rsidR="00270EA2" w:rsidRPr="00EE07D5" w:rsidRDefault="00270EA2" w:rsidP="00270EA2">
      <w:pPr>
        <w:autoSpaceDE w:val="0"/>
        <w:autoSpaceDN w:val="0"/>
        <w:adjustRightInd w:val="0"/>
        <w:spacing w:after="0" w:line="240" w:lineRule="auto"/>
        <w:ind w:firstLine="39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EE07D5">
        <w:rPr>
          <w:rFonts w:ascii="Times New Roman" w:eastAsia="Times New Roman" w:hAnsi="Times New Roman"/>
          <w:sz w:val="24"/>
          <w:szCs w:val="24"/>
          <w:lang w:eastAsia="ru-RU"/>
        </w:rPr>
        <w:t>5.5. Заявитель вправе изменить или отозвать свою заявку на участие в торгах в любое время до окончания срока представления заявок на участие в торгах.</w:t>
      </w:r>
    </w:p>
    <w:p w:rsidR="00270EA2" w:rsidRPr="00EE07D5" w:rsidRDefault="00270EA2" w:rsidP="00270EA2">
      <w:pPr>
        <w:autoSpaceDE w:val="0"/>
        <w:autoSpaceDN w:val="0"/>
        <w:adjustRightInd w:val="0"/>
        <w:spacing w:after="0" w:line="240" w:lineRule="auto"/>
        <w:ind w:firstLine="39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EE07D5">
        <w:rPr>
          <w:rFonts w:ascii="Times New Roman" w:eastAsia="Times New Roman" w:hAnsi="Times New Roman"/>
          <w:sz w:val="24"/>
          <w:szCs w:val="24"/>
          <w:lang w:eastAsia="ru-RU"/>
        </w:rPr>
        <w:t>5.6. Заявка на участие в торгах должна быть подписана электронной подписью заявителя.</w:t>
      </w:r>
    </w:p>
    <w:p w:rsidR="00270EA2" w:rsidRPr="00EE07D5" w:rsidRDefault="00270EA2" w:rsidP="00270EA2">
      <w:pPr>
        <w:autoSpaceDE w:val="0"/>
        <w:autoSpaceDN w:val="0"/>
        <w:adjustRightInd w:val="0"/>
        <w:spacing w:after="0" w:line="240" w:lineRule="auto"/>
        <w:ind w:firstLine="39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270EA2" w:rsidRPr="00EE07D5" w:rsidRDefault="00270EA2" w:rsidP="00270EA2">
      <w:pPr>
        <w:keepNext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 w:rsidRPr="00EE07D5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Определение участников торгов</w:t>
      </w:r>
    </w:p>
    <w:p w:rsidR="00270EA2" w:rsidRPr="00EE07D5" w:rsidRDefault="00270EA2" w:rsidP="00270EA2">
      <w:pPr>
        <w:keepNext/>
        <w:autoSpaceDE w:val="0"/>
        <w:autoSpaceDN w:val="0"/>
        <w:adjustRightInd w:val="0"/>
        <w:spacing w:after="0" w:line="240" w:lineRule="auto"/>
        <w:ind w:firstLine="39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EE07D5">
        <w:rPr>
          <w:rFonts w:ascii="Times New Roman" w:eastAsia="Times New Roman" w:hAnsi="Times New Roman"/>
          <w:sz w:val="24"/>
          <w:szCs w:val="24"/>
          <w:lang w:eastAsia="ru-RU"/>
        </w:rPr>
        <w:t>6.1. Не позднее одного часа с момента окончания представления заявок на участие в торгах оператор электронной площадки направляет организатору торгов все зарегистрированные заявки, представленные до истечения установленного срока окончания представления заявок.</w:t>
      </w:r>
    </w:p>
    <w:p w:rsidR="00270EA2" w:rsidRPr="00EE07D5" w:rsidRDefault="00270EA2" w:rsidP="00270EA2">
      <w:pPr>
        <w:autoSpaceDE w:val="0"/>
        <w:autoSpaceDN w:val="0"/>
        <w:adjustRightInd w:val="0"/>
        <w:spacing w:after="0" w:line="240" w:lineRule="auto"/>
        <w:ind w:firstLine="39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EE07D5">
        <w:rPr>
          <w:rFonts w:ascii="Times New Roman" w:eastAsia="Times New Roman" w:hAnsi="Times New Roman"/>
          <w:sz w:val="24"/>
          <w:szCs w:val="24"/>
          <w:lang w:eastAsia="ru-RU"/>
        </w:rPr>
        <w:t>6.2. Решение организатора торгов о допуске претендентов к участию в открытых торгах принимается по результатам рассмотрения всех представленных заявок на участие в открытых торгах и оформляется протоколом об определении участников торгов. К участию в торгах допускаются претенденты, представившие заявки на участие в торгах и прилагаемые к ним документы, которые соответствуют требованиям, установленным Федеральным законом «О несостоятельности (банкротстве)» и указанным в сообщении о проведении торгов, уплатившие задаток. Претенденты, допущенные к участию в торгах, признаются участниками торгов.</w:t>
      </w:r>
    </w:p>
    <w:p w:rsidR="00270EA2" w:rsidRPr="00EE07D5" w:rsidRDefault="00270EA2" w:rsidP="00270EA2">
      <w:pPr>
        <w:autoSpaceDE w:val="0"/>
        <w:autoSpaceDN w:val="0"/>
        <w:adjustRightInd w:val="0"/>
        <w:spacing w:after="0" w:line="240" w:lineRule="auto"/>
        <w:ind w:firstLine="39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EE07D5">
        <w:rPr>
          <w:rFonts w:ascii="Times New Roman" w:eastAsia="Times New Roman" w:hAnsi="Times New Roman"/>
          <w:sz w:val="24"/>
          <w:szCs w:val="24"/>
          <w:lang w:eastAsia="ru-RU"/>
        </w:rPr>
        <w:t>6.3. Решение об отказе в допуске претендента к участию в торгах принимается в случае, если:</w:t>
      </w:r>
    </w:p>
    <w:p w:rsidR="00270EA2" w:rsidRPr="00EE07D5" w:rsidRDefault="00270EA2" w:rsidP="00270EA2">
      <w:pPr>
        <w:autoSpaceDE w:val="0"/>
        <w:autoSpaceDN w:val="0"/>
        <w:adjustRightInd w:val="0"/>
        <w:spacing w:after="0" w:line="240" w:lineRule="auto"/>
        <w:ind w:firstLine="39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EE07D5">
        <w:rPr>
          <w:rFonts w:ascii="Times New Roman" w:eastAsia="Times New Roman" w:hAnsi="Times New Roman"/>
          <w:sz w:val="24"/>
          <w:szCs w:val="24"/>
          <w:lang w:eastAsia="ru-RU"/>
        </w:rPr>
        <w:t>1) заявка на участие в торгах не соответствует требованиям, установленным настоящим Положением;</w:t>
      </w:r>
    </w:p>
    <w:p w:rsidR="00270EA2" w:rsidRPr="00EE07D5" w:rsidRDefault="00270EA2" w:rsidP="00270EA2">
      <w:pPr>
        <w:autoSpaceDE w:val="0"/>
        <w:autoSpaceDN w:val="0"/>
        <w:adjustRightInd w:val="0"/>
        <w:spacing w:after="0" w:line="240" w:lineRule="auto"/>
        <w:ind w:firstLine="39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EE07D5">
        <w:rPr>
          <w:rFonts w:ascii="Times New Roman" w:eastAsia="Times New Roman" w:hAnsi="Times New Roman"/>
          <w:sz w:val="24"/>
          <w:szCs w:val="24"/>
          <w:lang w:eastAsia="ru-RU"/>
        </w:rPr>
        <w:t>2) представленные заявителем документы не соответствуют установленным к ним требованиям или сведения, содержащиеся в них, недостоверны;</w:t>
      </w:r>
    </w:p>
    <w:p w:rsidR="00270EA2" w:rsidRPr="00EE07D5" w:rsidRDefault="00270EA2" w:rsidP="00270EA2">
      <w:pPr>
        <w:autoSpaceDE w:val="0"/>
        <w:autoSpaceDN w:val="0"/>
        <w:adjustRightInd w:val="0"/>
        <w:spacing w:after="0" w:line="240" w:lineRule="auto"/>
        <w:ind w:firstLine="39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EE07D5">
        <w:rPr>
          <w:rFonts w:ascii="Times New Roman" w:eastAsia="Times New Roman" w:hAnsi="Times New Roman"/>
          <w:sz w:val="24"/>
          <w:szCs w:val="24"/>
          <w:lang w:eastAsia="ru-RU"/>
        </w:rPr>
        <w:t>3) поступление задатка на счета, указанные в сообщении о проведении торгов, не подтверждено на дату составления протокола об определении участников торгов.</w:t>
      </w:r>
    </w:p>
    <w:p w:rsidR="00270EA2" w:rsidRPr="00EE07D5" w:rsidRDefault="00270EA2" w:rsidP="00270EA2">
      <w:pPr>
        <w:autoSpaceDE w:val="0"/>
        <w:autoSpaceDN w:val="0"/>
        <w:adjustRightInd w:val="0"/>
        <w:spacing w:after="0" w:line="240" w:lineRule="auto"/>
        <w:ind w:firstLine="39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EE07D5">
        <w:rPr>
          <w:rFonts w:ascii="Times New Roman" w:eastAsia="Times New Roman" w:hAnsi="Times New Roman"/>
          <w:sz w:val="24"/>
          <w:szCs w:val="24"/>
          <w:lang w:eastAsia="ru-RU"/>
        </w:rPr>
        <w:t>6.4. Организатор торгов направляет оператору электронной площадки в форме электронного документа подписанный протокол об определении участников торгов в день его подписания. Оператор электронной площадки в течение одного дня со дня получения указанного протокола направляет всем заявителям в форме электронного документа уведомление о признании их участниками торгов или об отказе в признании участниками торгов.</w:t>
      </w:r>
    </w:p>
    <w:p w:rsidR="00270EA2" w:rsidRPr="00EE07D5" w:rsidRDefault="00270EA2" w:rsidP="00270EA2">
      <w:pPr>
        <w:autoSpaceDE w:val="0"/>
        <w:autoSpaceDN w:val="0"/>
        <w:adjustRightInd w:val="0"/>
        <w:spacing w:after="0" w:line="240" w:lineRule="auto"/>
        <w:ind w:firstLine="39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270EA2" w:rsidRPr="00EE07D5" w:rsidRDefault="00270EA2" w:rsidP="00270EA2">
      <w:pPr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 w:rsidRPr="00EE07D5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Продажа имущества в форме аукциона</w:t>
      </w:r>
    </w:p>
    <w:p w:rsidR="00270EA2" w:rsidRPr="00EE07D5" w:rsidRDefault="00270EA2" w:rsidP="00270EA2">
      <w:pPr>
        <w:autoSpaceDE w:val="0"/>
        <w:autoSpaceDN w:val="0"/>
        <w:adjustRightInd w:val="0"/>
        <w:spacing w:after="0" w:line="240" w:lineRule="auto"/>
        <w:ind w:firstLine="39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EE07D5">
        <w:rPr>
          <w:rFonts w:ascii="Times New Roman" w:eastAsia="Times New Roman" w:hAnsi="Times New Roman"/>
          <w:sz w:val="24"/>
          <w:szCs w:val="24"/>
          <w:lang w:eastAsia="ru-RU"/>
        </w:rPr>
        <w:t>7.1. Предложения о цене заявляются на электронной площадке участниками торгов открыто в ходе проведения торгов.</w:t>
      </w:r>
    </w:p>
    <w:p w:rsidR="00270EA2" w:rsidRPr="00EE07D5" w:rsidRDefault="00270EA2" w:rsidP="00270EA2">
      <w:pPr>
        <w:autoSpaceDE w:val="0"/>
        <w:autoSpaceDN w:val="0"/>
        <w:adjustRightInd w:val="0"/>
        <w:spacing w:after="0" w:line="240" w:lineRule="auto"/>
        <w:ind w:firstLine="39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EE07D5">
        <w:rPr>
          <w:rFonts w:ascii="Times New Roman" w:eastAsia="Times New Roman" w:hAnsi="Times New Roman"/>
          <w:sz w:val="24"/>
          <w:szCs w:val="24"/>
          <w:lang w:eastAsia="ru-RU"/>
        </w:rPr>
        <w:t>Открытые торги проводятся путем повышения начальной цены продажи на величину, кратную величине «шага аукциона».</w:t>
      </w:r>
    </w:p>
    <w:p w:rsidR="00270EA2" w:rsidRPr="00EE07D5" w:rsidRDefault="00270EA2" w:rsidP="00270EA2">
      <w:pPr>
        <w:autoSpaceDE w:val="0"/>
        <w:autoSpaceDN w:val="0"/>
        <w:adjustRightInd w:val="0"/>
        <w:spacing w:after="0" w:line="240" w:lineRule="auto"/>
        <w:ind w:firstLine="39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EE07D5">
        <w:rPr>
          <w:rFonts w:ascii="Times New Roman" w:eastAsia="Times New Roman" w:hAnsi="Times New Roman"/>
          <w:sz w:val="24"/>
          <w:szCs w:val="24"/>
          <w:lang w:eastAsia="ru-RU"/>
        </w:rPr>
        <w:t>7.2. В открытых торгах могут принимать участие только лица, признанные участниками торгов. Открытые торги проводятся на электронной площадке в день и время, указанные в сообщении о проведении открытых торгов.</w:t>
      </w:r>
    </w:p>
    <w:p w:rsidR="00270EA2" w:rsidRPr="00EE07D5" w:rsidRDefault="00270EA2" w:rsidP="00270EA2">
      <w:pPr>
        <w:autoSpaceDE w:val="0"/>
        <w:autoSpaceDN w:val="0"/>
        <w:adjustRightInd w:val="0"/>
        <w:spacing w:after="0" w:line="240" w:lineRule="auto"/>
        <w:ind w:firstLine="39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EE07D5">
        <w:rPr>
          <w:rFonts w:ascii="Times New Roman" w:eastAsia="Times New Roman" w:hAnsi="Times New Roman"/>
          <w:sz w:val="24"/>
          <w:szCs w:val="24"/>
          <w:lang w:eastAsia="ru-RU"/>
        </w:rPr>
        <w:t>7.3. Оператор электронной площадки размещает на электронной площадке все представленные предложения о цене имущества и время их поступления, а также время до истечения времени окончания представления таких предложений.</w:t>
      </w:r>
    </w:p>
    <w:p w:rsidR="00270EA2" w:rsidRPr="00EE07D5" w:rsidRDefault="00270EA2" w:rsidP="00270EA2">
      <w:pPr>
        <w:autoSpaceDE w:val="0"/>
        <w:autoSpaceDN w:val="0"/>
        <w:adjustRightInd w:val="0"/>
        <w:spacing w:after="0" w:line="240" w:lineRule="auto"/>
        <w:ind w:firstLine="39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EE07D5">
        <w:rPr>
          <w:rFonts w:ascii="Times New Roman" w:eastAsia="Times New Roman" w:hAnsi="Times New Roman"/>
          <w:sz w:val="24"/>
          <w:szCs w:val="24"/>
          <w:lang w:eastAsia="ru-RU"/>
        </w:rPr>
        <w:t>Доступ к данной информации предоставляется только лицам, зарегистрированным на электронной площадке.</w:t>
      </w:r>
    </w:p>
    <w:p w:rsidR="00270EA2" w:rsidRPr="00EE07D5" w:rsidRDefault="00270EA2" w:rsidP="00270EA2">
      <w:pPr>
        <w:autoSpaceDE w:val="0"/>
        <w:autoSpaceDN w:val="0"/>
        <w:adjustRightInd w:val="0"/>
        <w:spacing w:after="0" w:line="240" w:lineRule="auto"/>
        <w:ind w:firstLine="39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EE07D5">
        <w:rPr>
          <w:rFonts w:ascii="Times New Roman" w:eastAsia="Times New Roman" w:hAnsi="Times New Roman"/>
          <w:sz w:val="24"/>
          <w:szCs w:val="24"/>
          <w:lang w:eastAsia="ru-RU"/>
        </w:rPr>
        <w:t>7.4. При проведении открытых торгов устанавливается время приема предложений участников торгов о цене имущества, составляющее один час от времени начала представления предложений о цене имущества до истечения времени представления предложений о цене имущества и не более тридцати минут после представления последнего предложения о цене имущества. Если в течение указанного времени ни одного предложения о более высокой цене имущества не было представлено, открытые торги автоматически, при помощи программных и технических средств электронной площадки завершаются.</w:t>
      </w:r>
    </w:p>
    <w:p w:rsidR="00270EA2" w:rsidRPr="00EE07D5" w:rsidRDefault="00270EA2" w:rsidP="00270EA2">
      <w:pPr>
        <w:autoSpaceDE w:val="0"/>
        <w:autoSpaceDN w:val="0"/>
        <w:adjustRightInd w:val="0"/>
        <w:spacing w:after="0" w:line="240" w:lineRule="auto"/>
        <w:ind w:firstLine="39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EE07D5">
        <w:rPr>
          <w:rFonts w:ascii="Times New Roman" w:eastAsia="Times New Roman" w:hAnsi="Times New Roman"/>
          <w:sz w:val="24"/>
          <w:szCs w:val="24"/>
          <w:lang w:eastAsia="ru-RU"/>
        </w:rPr>
        <w:t>7.5. Во время проведения открытых торгов оператор электронной площадки обязан отклонить предложение о цене имущества в момент его поступления, если оно не соответствует положениям настоящего раздела.</w:t>
      </w:r>
    </w:p>
    <w:p w:rsidR="00270EA2" w:rsidRPr="00EE07D5" w:rsidRDefault="00270EA2" w:rsidP="00270EA2">
      <w:pPr>
        <w:autoSpaceDE w:val="0"/>
        <w:autoSpaceDN w:val="0"/>
        <w:adjustRightInd w:val="0"/>
        <w:spacing w:after="0" w:line="240" w:lineRule="auto"/>
        <w:ind w:firstLine="39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EE07D5">
        <w:rPr>
          <w:rFonts w:ascii="Times New Roman" w:eastAsia="Times New Roman" w:hAnsi="Times New Roman"/>
          <w:sz w:val="24"/>
          <w:szCs w:val="24"/>
          <w:lang w:eastAsia="ru-RU"/>
        </w:rPr>
        <w:t>7.6. Оператор электронной площадки должен обеспечивать невозможность представления участниками торгов с открытой формой представления предложений о цене имущества двух и более одинаковых предложений о цене имущества. В случае, если была предложена цена имущества, равная цене имущества, предложенной другим (другими) участником (участниками) торгов, представленным признается предложение о цене имущества, поступившее ранее других предложений.</w:t>
      </w:r>
    </w:p>
    <w:p w:rsidR="00270EA2" w:rsidRPr="00EE07D5" w:rsidRDefault="00270EA2" w:rsidP="00270EA2">
      <w:pPr>
        <w:autoSpaceDE w:val="0"/>
        <w:autoSpaceDN w:val="0"/>
        <w:adjustRightInd w:val="0"/>
        <w:spacing w:after="0" w:line="240" w:lineRule="auto"/>
        <w:ind w:firstLine="39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EE07D5">
        <w:rPr>
          <w:rFonts w:ascii="Times New Roman" w:eastAsia="Times New Roman" w:hAnsi="Times New Roman"/>
          <w:sz w:val="24"/>
          <w:szCs w:val="24"/>
          <w:lang w:eastAsia="ru-RU"/>
        </w:rPr>
        <w:t>7.7. Победителем открытых торгов признается участник торгов, предложивший максимальную цену имущества.</w:t>
      </w:r>
    </w:p>
    <w:p w:rsidR="00270EA2" w:rsidRPr="00EE07D5" w:rsidRDefault="00270EA2" w:rsidP="00270EA2">
      <w:pPr>
        <w:autoSpaceDE w:val="0"/>
        <w:autoSpaceDN w:val="0"/>
        <w:adjustRightInd w:val="0"/>
        <w:spacing w:after="0" w:line="240" w:lineRule="auto"/>
        <w:ind w:firstLine="39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EE07D5">
        <w:rPr>
          <w:rFonts w:ascii="Times New Roman" w:eastAsia="Times New Roman" w:hAnsi="Times New Roman"/>
          <w:sz w:val="24"/>
          <w:szCs w:val="24"/>
          <w:lang w:eastAsia="ru-RU"/>
        </w:rPr>
        <w:t>7.8. Оператор электронной площадки рассматривает предложения участников торгов о цене имущества и определяет победителя открытых торгов. В случае, если была предложена цена имущества, равная цене имущества, предложенной другим (другими) участником (участниками) торгов, представленным признается предложение о цене имущества должника, поступившее ранее других предложений.</w:t>
      </w:r>
    </w:p>
    <w:p w:rsidR="00270EA2" w:rsidRPr="00EE07D5" w:rsidRDefault="00270EA2" w:rsidP="00270EA2">
      <w:pPr>
        <w:autoSpaceDE w:val="0"/>
        <w:autoSpaceDN w:val="0"/>
        <w:adjustRightInd w:val="0"/>
        <w:spacing w:after="0" w:line="240" w:lineRule="auto"/>
        <w:ind w:firstLine="397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270EA2" w:rsidRPr="00EE07D5" w:rsidRDefault="00270EA2" w:rsidP="00270EA2">
      <w:pPr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 w:rsidRPr="00EE07D5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Подведение результатов торгов</w:t>
      </w:r>
    </w:p>
    <w:p w:rsidR="00270EA2" w:rsidRPr="00EE07D5" w:rsidRDefault="00270EA2" w:rsidP="00270EA2">
      <w:pPr>
        <w:autoSpaceDE w:val="0"/>
        <w:autoSpaceDN w:val="0"/>
        <w:adjustRightInd w:val="0"/>
        <w:spacing w:after="0" w:line="240" w:lineRule="auto"/>
        <w:ind w:firstLine="39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EE07D5">
        <w:rPr>
          <w:rFonts w:ascii="Times New Roman" w:eastAsia="Times New Roman" w:hAnsi="Times New Roman"/>
          <w:sz w:val="24"/>
          <w:szCs w:val="24"/>
          <w:lang w:eastAsia="ru-RU"/>
        </w:rPr>
        <w:t>8.1. По результатам проведения открытых торгов оператор электронной площадки с помощью программных средств электронной площадки в течение двух часов после окончания открытых торгов составляет протокол о результатах проведения торгов и направляет его организатору торгов для утверждения.</w:t>
      </w:r>
    </w:p>
    <w:p w:rsidR="00270EA2" w:rsidRPr="00EE07D5" w:rsidRDefault="00270EA2" w:rsidP="00270EA2">
      <w:pPr>
        <w:autoSpaceDE w:val="0"/>
        <w:autoSpaceDN w:val="0"/>
        <w:adjustRightInd w:val="0"/>
        <w:spacing w:after="0" w:line="240" w:lineRule="auto"/>
        <w:ind w:firstLine="39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EE07D5">
        <w:rPr>
          <w:rFonts w:ascii="Times New Roman" w:eastAsia="Times New Roman" w:hAnsi="Times New Roman"/>
          <w:sz w:val="24"/>
          <w:szCs w:val="24"/>
          <w:lang w:eastAsia="ru-RU"/>
        </w:rPr>
        <w:t>8.2. В течение одного часа с момента получения протокола о результатах проведения открытых торгов организатор торгов утверждает такой протокол и направляет его оператору электронной площадки в форме электронного документа для размещения на электронной площадке.</w:t>
      </w:r>
    </w:p>
    <w:p w:rsidR="00270EA2" w:rsidRPr="00EE07D5" w:rsidRDefault="00270EA2" w:rsidP="00270EA2">
      <w:pPr>
        <w:autoSpaceDE w:val="0"/>
        <w:autoSpaceDN w:val="0"/>
        <w:adjustRightInd w:val="0"/>
        <w:spacing w:after="0" w:line="240" w:lineRule="auto"/>
        <w:ind w:firstLine="39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EE07D5">
        <w:rPr>
          <w:rFonts w:ascii="Times New Roman" w:eastAsia="Times New Roman" w:hAnsi="Times New Roman"/>
          <w:sz w:val="24"/>
          <w:szCs w:val="24"/>
          <w:lang w:eastAsia="ru-RU"/>
        </w:rPr>
        <w:t>Протокол о результатах проведения открытых торгов размещается оператором электронной площадки на электронной площадке в течение десяти минут после поступления данного протокола от организатора торгов. В протоколе о результатах проведения открытых торгов указываются:</w:t>
      </w:r>
    </w:p>
    <w:p w:rsidR="00270EA2" w:rsidRPr="00EE07D5" w:rsidRDefault="00270EA2" w:rsidP="00270EA2">
      <w:pPr>
        <w:autoSpaceDE w:val="0"/>
        <w:autoSpaceDN w:val="0"/>
        <w:adjustRightInd w:val="0"/>
        <w:spacing w:after="0" w:line="240" w:lineRule="auto"/>
        <w:ind w:firstLine="39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EE07D5">
        <w:rPr>
          <w:rFonts w:ascii="Times New Roman" w:eastAsia="Times New Roman" w:hAnsi="Times New Roman"/>
          <w:sz w:val="24"/>
          <w:szCs w:val="24"/>
          <w:lang w:eastAsia="ru-RU"/>
        </w:rPr>
        <w:t>а) наименование и место нахождения (для юридического лица), фамилия, имя, отчество и место жительства (для физического лица) каждого участника торгов;</w:t>
      </w:r>
    </w:p>
    <w:p w:rsidR="00270EA2" w:rsidRPr="00EE07D5" w:rsidRDefault="00270EA2" w:rsidP="00270EA2">
      <w:pPr>
        <w:autoSpaceDE w:val="0"/>
        <w:autoSpaceDN w:val="0"/>
        <w:adjustRightInd w:val="0"/>
        <w:spacing w:after="0" w:line="240" w:lineRule="auto"/>
        <w:ind w:firstLine="39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EE07D5">
        <w:rPr>
          <w:rFonts w:ascii="Times New Roman" w:eastAsia="Times New Roman" w:hAnsi="Times New Roman"/>
          <w:sz w:val="24"/>
          <w:szCs w:val="24"/>
          <w:lang w:eastAsia="ru-RU"/>
        </w:rPr>
        <w:t>б) результаты рассмотрения предложений о цене имущества, представленных участниками торгов;</w:t>
      </w:r>
    </w:p>
    <w:p w:rsidR="00270EA2" w:rsidRPr="00EE07D5" w:rsidRDefault="00270EA2" w:rsidP="00270EA2">
      <w:pPr>
        <w:autoSpaceDE w:val="0"/>
        <w:autoSpaceDN w:val="0"/>
        <w:adjustRightInd w:val="0"/>
        <w:spacing w:after="0" w:line="240" w:lineRule="auto"/>
        <w:ind w:firstLine="39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EE07D5">
        <w:rPr>
          <w:rFonts w:ascii="Times New Roman" w:eastAsia="Times New Roman" w:hAnsi="Times New Roman"/>
          <w:sz w:val="24"/>
          <w:szCs w:val="24"/>
          <w:lang w:eastAsia="ru-RU"/>
        </w:rPr>
        <w:t>в) наименование и место нахождения (для юридического лица), фамилия, имя, отчество и место жительства (для физического лица) участника торгов, который сделал предпоследнее предложение о цене в ходе торгов;</w:t>
      </w:r>
    </w:p>
    <w:p w:rsidR="00270EA2" w:rsidRPr="00EE07D5" w:rsidRDefault="00270EA2" w:rsidP="00270EA2">
      <w:pPr>
        <w:autoSpaceDE w:val="0"/>
        <w:autoSpaceDN w:val="0"/>
        <w:adjustRightInd w:val="0"/>
        <w:spacing w:after="0" w:line="240" w:lineRule="auto"/>
        <w:ind w:firstLine="39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EE07D5">
        <w:rPr>
          <w:rFonts w:ascii="Times New Roman" w:eastAsia="Times New Roman" w:hAnsi="Times New Roman"/>
          <w:sz w:val="24"/>
          <w:szCs w:val="24"/>
          <w:lang w:eastAsia="ru-RU"/>
        </w:rPr>
        <w:t>г) наименование и место нахождения (для юридического лица), фамилия, имя, отчество и место жительства (для физического лица) победителя открытых торгов.</w:t>
      </w:r>
    </w:p>
    <w:p w:rsidR="00270EA2" w:rsidRPr="00EE07D5" w:rsidRDefault="00270EA2" w:rsidP="00270EA2">
      <w:pPr>
        <w:autoSpaceDE w:val="0"/>
        <w:autoSpaceDN w:val="0"/>
        <w:adjustRightInd w:val="0"/>
        <w:spacing w:after="0" w:line="240" w:lineRule="auto"/>
        <w:ind w:firstLine="39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EE07D5">
        <w:rPr>
          <w:rFonts w:ascii="Times New Roman" w:eastAsia="Times New Roman" w:hAnsi="Times New Roman"/>
          <w:sz w:val="24"/>
          <w:szCs w:val="24"/>
          <w:lang w:eastAsia="ru-RU"/>
        </w:rPr>
        <w:t>8.3. В течение тридцати минут после размещения на электронной площадке протокола о результатах проведения открытых торгов оператор электронной площадки обязан направить такой протокол всем участникам открытых торгов.</w:t>
      </w:r>
    </w:p>
    <w:p w:rsidR="00270EA2" w:rsidRPr="00EE07D5" w:rsidRDefault="00270EA2" w:rsidP="00270EA2">
      <w:pPr>
        <w:autoSpaceDE w:val="0"/>
        <w:autoSpaceDN w:val="0"/>
        <w:adjustRightInd w:val="0"/>
        <w:spacing w:after="0" w:line="240" w:lineRule="auto"/>
        <w:ind w:firstLine="39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EE07D5">
        <w:rPr>
          <w:rFonts w:ascii="Times New Roman" w:eastAsia="Times New Roman" w:hAnsi="Times New Roman"/>
          <w:sz w:val="24"/>
          <w:szCs w:val="24"/>
          <w:lang w:eastAsia="ru-RU"/>
        </w:rPr>
        <w:t>8.4. В случае, если не были представлены заявки на участие в торгах или к участию в торгах был допущен только один участник, организатор торгов принимает решение о признании торгов несостоявшимися.</w:t>
      </w:r>
    </w:p>
    <w:p w:rsidR="00270EA2" w:rsidRPr="00EE07D5" w:rsidRDefault="00270EA2" w:rsidP="00270EA2">
      <w:pPr>
        <w:autoSpaceDE w:val="0"/>
        <w:autoSpaceDN w:val="0"/>
        <w:adjustRightInd w:val="0"/>
        <w:spacing w:after="0" w:line="240" w:lineRule="auto"/>
        <w:ind w:firstLine="39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EE07D5">
        <w:rPr>
          <w:rFonts w:ascii="Times New Roman" w:eastAsia="Times New Roman" w:hAnsi="Times New Roman"/>
          <w:sz w:val="24"/>
          <w:szCs w:val="24"/>
          <w:lang w:eastAsia="ru-RU"/>
        </w:rPr>
        <w:t>Если к участию в торгах был допущен только один участник, заявка которого на участие в торгах содержит предложение о цене имущества должника не ниже установленной начальной цены имущества, договор купли-продажи заключается организатором с этим участником торгов в соответствии с представленным им предложением о цене.</w:t>
      </w:r>
    </w:p>
    <w:p w:rsidR="00270EA2" w:rsidRPr="00EE07D5" w:rsidRDefault="00270EA2" w:rsidP="00270EA2">
      <w:pPr>
        <w:autoSpaceDE w:val="0"/>
        <w:autoSpaceDN w:val="0"/>
        <w:adjustRightInd w:val="0"/>
        <w:spacing w:after="0" w:line="240" w:lineRule="auto"/>
        <w:ind w:firstLine="39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EE07D5">
        <w:rPr>
          <w:rFonts w:ascii="Times New Roman" w:eastAsia="Times New Roman" w:hAnsi="Times New Roman"/>
          <w:sz w:val="24"/>
          <w:szCs w:val="24"/>
          <w:lang w:eastAsia="ru-RU"/>
        </w:rPr>
        <w:t>8.5. Предложение о заключении договора купли-продажи имущества направляется победителю торгов организатором торгов в течение 5 (Пять) дней с даты утверждения протокола о результатах проведения торгов с приложением проекта данного договора.</w:t>
      </w:r>
    </w:p>
    <w:p w:rsidR="00270EA2" w:rsidRPr="00EE07D5" w:rsidRDefault="00270EA2" w:rsidP="00270EA2">
      <w:pPr>
        <w:autoSpaceDE w:val="0"/>
        <w:autoSpaceDN w:val="0"/>
        <w:adjustRightInd w:val="0"/>
        <w:spacing w:after="0" w:line="240" w:lineRule="auto"/>
        <w:ind w:firstLine="39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EE07D5">
        <w:rPr>
          <w:rFonts w:ascii="Times New Roman" w:eastAsia="Times New Roman" w:hAnsi="Times New Roman"/>
          <w:sz w:val="24"/>
          <w:szCs w:val="24"/>
          <w:lang w:eastAsia="ru-RU"/>
        </w:rPr>
        <w:t>8.6. Договор купли-продажи имущества должен быть заключен в течение 5 (Пять) дней с даты получения победителем торгов предложения о заключении данного договора.</w:t>
      </w:r>
    </w:p>
    <w:p w:rsidR="00270EA2" w:rsidRPr="00EE07D5" w:rsidRDefault="00270EA2" w:rsidP="00270EA2">
      <w:pPr>
        <w:autoSpaceDE w:val="0"/>
        <w:autoSpaceDN w:val="0"/>
        <w:adjustRightInd w:val="0"/>
        <w:spacing w:after="0" w:line="240" w:lineRule="auto"/>
        <w:ind w:firstLine="39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EE07D5">
        <w:rPr>
          <w:rFonts w:ascii="Times New Roman" w:eastAsia="Times New Roman" w:hAnsi="Times New Roman"/>
          <w:sz w:val="24"/>
          <w:szCs w:val="24"/>
          <w:lang w:eastAsia="ru-RU"/>
        </w:rPr>
        <w:t>8.7. Победитель торгов перечисляет денежные средства в оплату приобретенного имущества на расчетный счет продавца, указанный в информационном сообщении о проведении торгов, в течение 30 (Тридцать) дней со дня подписания договора купли-продажи имущества (имущества) в валюте Российской Федерации.</w:t>
      </w:r>
    </w:p>
    <w:p w:rsidR="00270EA2" w:rsidRPr="00EE07D5" w:rsidRDefault="00270EA2" w:rsidP="00270EA2">
      <w:pPr>
        <w:autoSpaceDE w:val="0"/>
        <w:autoSpaceDN w:val="0"/>
        <w:adjustRightInd w:val="0"/>
        <w:spacing w:after="0" w:line="240" w:lineRule="auto"/>
        <w:ind w:firstLine="39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EE07D5">
        <w:rPr>
          <w:rFonts w:ascii="Times New Roman" w:eastAsia="Times New Roman" w:hAnsi="Times New Roman"/>
          <w:sz w:val="24"/>
          <w:szCs w:val="24"/>
          <w:lang w:eastAsia="ru-RU"/>
        </w:rPr>
        <w:t>8.8. В случае отказа или уклонения победителя торгов от подписания договора купли-продажи в течение пяти дней со дня получения предложения арбитражного управляющего о заключении такого договора внесенный задаток ему не возвращается, и организатор торгов предлагает заключить договор купли-продажи участнику торгов, предложившему наиболее высокую цену имущества должника по сравнению с ценой, предложенной другими участниками торгов, за исключением победителя торгов.</w:t>
      </w:r>
    </w:p>
    <w:p w:rsidR="00270EA2" w:rsidRPr="00EE07D5" w:rsidRDefault="00270EA2" w:rsidP="00270EA2">
      <w:pPr>
        <w:autoSpaceDE w:val="0"/>
        <w:autoSpaceDN w:val="0"/>
        <w:adjustRightInd w:val="0"/>
        <w:spacing w:after="0" w:line="240" w:lineRule="auto"/>
        <w:ind w:firstLine="39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EE07D5">
        <w:rPr>
          <w:rFonts w:ascii="Times New Roman" w:eastAsia="Times New Roman" w:hAnsi="Times New Roman"/>
          <w:sz w:val="24"/>
          <w:szCs w:val="24"/>
          <w:lang w:eastAsia="ru-RU"/>
        </w:rPr>
        <w:t>8.9. В случае, если открытые торги признаны несостоявшимися и договор купли-продажи не заключен с единственным участником торгов, организатор торгов в течение двух дней после завершения срока, установленного Федеральным законом «О несостоятельности (банкротстве)» для принятия решений о признании торгов несостоявшимися, для заключения договора купли-продажи с единственным участником торгов и для заключения договора купли-продажи по результатам торгов, составляет и передает оператору электронной площадки протокол о признании открытых торгов несостоявшимися с указанием основания признания торгов несостоявшимися для размещения на электронной площадке.</w:t>
      </w:r>
    </w:p>
    <w:p w:rsidR="00270EA2" w:rsidRPr="00EE07D5" w:rsidRDefault="00270EA2" w:rsidP="00270EA2">
      <w:pPr>
        <w:autoSpaceDE w:val="0"/>
        <w:autoSpaceDN w:val="0"/>
        <w:adjustRightInd w:val="0"/>
        <w:spacing w:after="0" w:line="240" w:lineRule="auto"/>
        <w:ind w:firstLine="39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EE07D5">
        <w:rPr>
          <w:rFonts w:ascii="Times New Roman" w:eastAsia="Times New Roman" w:hAnsi="Times New Roman"/>
          <w:sz w:val="24"/>
          <w:szCs w:val="24"/>
          <w:lang w:eastAsia="ru-RU"/>
        </w:rPr>
        <w:t>8.10. Если в соответствии с настоящим Положением открытые торги признаны несостоявшимися, организатор торгов после утверждения протокола о признании открытых торгов несостоявшимися принимает решение о проведении повторных торгов и об установлении начальной цены.</w:t>
      </w:r>
    </w:p>
    <w:p w:rsidR="00270EA2" w:rsidRPr="00EE07D5" w:rsidRDefault="00270EA2" w:rsidP="00270EA2">
      <w:pPr>
        <w:autoSpaceDE w:val="0"/>
        <w:autoSpaceDN w:val="0"/>
        <w:adjustRightInd w:val="0"/>
        <w:spacing w:after="0" w:line="240" w:lineRule="auto"/>
        <w:ind w:firstLine="39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EE07D5">
        <w:rPr>
          <w:rFonts w:ascii="Times New Roman" w:eastAsia="Times New Roman" w:hAnsi="Times New Roman"/>
          <w:sz w:val="24"/>
          <w:szCs w:val="24"/>
          <w:lang w:eastAsia="ru-RU"/>
        </w:rPr>
        <w:t>8.11. В случае признания торгов несостоявшимися и не заключения договора купли-продажи с единственным участником торгов, а также в случае не заключения договора купли-продажи имущества по результатам торгов проводятся повторные торги в порядке, установленном в настоящем Положением с учетом положений пункта 8 статьи 110 Федерального закона «О несостоятельности (банкротстве)».</w:t>
      </w:r>
    </w:p>
    <w:p w:rsidR="00270EA2" w:rsidRPr="00EE07D5" w:rsidRDefault="00270EA2" w:rsidP="00270EA2">
      <w:pPr>
        <w:autoSpaceDE w:val="0"/>
        <w:autoSpaceDN w:val="0"/>
        <w:adjustRightInd w:val="0"/>
        <w:spacing w:after="0" w:line="240" w:lineRule="auto"/>
        <w:ind w:firstLine="39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270EA2" w:rsidRPr="00EE07D5" w:rsidRDefault="00270EA2" w:rsidP="00270EA2">
      <w:pPr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 w:rsidRPr="00EE07D5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Продажа имущества в форме публичного предложения</w:t>
      </w:r>
    </w:p>
    <w:p w:rsidR="00270EA2" w:rsidRPr="00EE07D5" w:rsidRDefault="00270EA2" w:rsidP="00270EA2">
      <w:pPr>
        <w:autoSpaceDE w:val="0"/>
        <w:autoSpaceDN w:val="0"/>
        <w:adjustRightInd w:val="0"/>
        <w:spacing w:after="0" w:line="240" w:lineRule="auto"/>
        <w:ind w:firstLine="39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EE07D5">
        <w:rPr>
          <w:rFonts w:ascii="Times New Roman" w:eastAsia="Times New Roman" w:hAnsi="Times New Roman"/>
          <w:sz w:val="24"/>
          <w:szCs w:val="24"/>
          <w:lang w:eastAsia="ru-RU"/>
        </w:rPr>
        <w:t>9.1. В случае если повторные торги по продаже имущества Должника признаны несостоявшимися или договор купли-продажи по результатам повторных торгов не заключен, имущество подлежит продаже посредством публичного предложения.</w:t>
      </w:r>
    </w:p>
    <w:p w:rsidR="00270EA2" w:rsidRPr="00EE07D5" w:rsidRDefault="00270EA2" w:rsidP="00270EA2">
      <w:pPr>
        <w:autoSpaceDE w:val="0"/>
        <w:autoSpaceDN w:val="0"/>
        <w:adjustRightInd w:val="0"/>
        <w:spacing w:after="0" w:line="240" w:lineRule="auto"/>
        <w:ind w:firstLine="39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EE07D5">
        <w:rPr>
          <w:rFonts w:ascii="Times New Roman" w:eastAsia="Times New Roman" w:hAnsi="Times New Roman"/>
          <w:sz w:val="24"/>
          <w:szCs w:val="24"/>
          <w:lang w:eastAsia="ru-RU"/>
        </w:rPr>
        <w:t>9.2. Начальная цена имущества в целях продажи на торгах в форме публичного предложения устанавливается в размере начальной цены, продажи на повторных торгах.</w:t>
      </w:r>
    </w:p>
    <w:p w:rsidR="00270EA2" w:rsidRPr="00EE07D5" w:rsidRDefault="00270EA2" w:rsidP="00270EA2">
      <w:pPr>
        <w:autoSpaceDE w:val="0"/>
        <w:autoSpaceDN w:val="0"/>
        <w:adjustRightInd w:val="0"/>
        <w:spacing w:after="0" w:line="240" w:lineRule="auto"/>
        <w:ind w:firstLine="39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EE07D5">
        <w:rPr>
          <w:rFonts w:ascii="Times New Roman" w:eastAsia="Times New Roman" w:hAnsi="Times New Roman"/>
          <w:sz w:val="24"/>
          <w:szCs w:val="24"/>
          <w:lang w:eastAsia="ru-RU"/>
        </w:rPr>
        <w:t>9.3. При продаже имущества посредством публичного предложения в сообщении о проведении открытых торгов наряду со сведениями, предусмотренными статьей 110 Федерального закона «О несостоятельности (банкротстве)», указываются величина снижения начальной цены продажи имущества и срок, по истечении которого последовательно снижается указанная начальная цена.</w:t>
      </w:r>
    </w:p>
    <w:p w:rsidR="00270EA2" w:rsidRPr="00EE07D5" w:rsidRDefault="00270EA2" w:rsidP="00270EA2">
      <w:pPr>
        <w:autoSpaceDE w:val="0"/>
        <w:autoSpaceDN w:val="0"/>
        <w:adjustRightInd w:val="0"/>
        <w:spacing w:after="0" w:line="240" w:lineRule="auto"/>
        <w:ind w:firstLine="39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EE07D5">
        <w:rPr>
          <w:rFonts w:ascii="Times New Roman" w:eastAsia="Times New Roman" w:hAnsi="Times New Roman"/>
          <w:sz w:val="24"/>
          <w:szCs w:val="24"/>
          <w:lang w:eastAsia="ru-RU"/>
        </w:rPr>
        <w:t>9.4. При отсутствии в установленный в сообщении и проведении открытых торгов срок заявки на участие в торгах, содержащей предложение о цене имущества, которая не ниже установленной начальной цены продажи имущества должника, снижение начальной цены продажи имущества должника осуществляется в сроки, указанные в сообщении о продаже имущества должника посредством публичного предложения.</w:t>
      </w:r>
    </w:p>
    <w:p w:rsidR="00F05E76" w:rsidRPr="00EE07D5" w:rsidRDefault="00F05E76" w:rsidP="00F05E76">
      <w:pPr>
        <w:autoSpaceDE w:val="0"/>
        <w:autoSpaceDN w:val="0"/>
        <w:adjustRightInd w:val="0"/>
        <w:spacing w:after="0" w:line="240" w:lineRule="auto"/>
        <w:ind w:firstLine="39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EE07D5">
        <w:rPr>
          <w:rFonts w:ascii="Times New Roman" w:eastAsia="Times New Roman" w:hAnsi="Times New Roman"/>
          <w:sz w:val="24"/>
          <w:szCs w:val="24"/>
          <w:lang w:eastAsia="ru-RU"/>
        </w:rPr>
        <w:t>В первый день срока действия публичного предложения продажа осуществляется по начальной цене. Начальная цена продажи имущества каждые 3 календарных дня последовательно снижается на 12% (Двенадцать процентов) от начальной цены до достижения цены, которая составляет 6% (Шесть процентов) от начальной цены имущества при продаже посредством публичного предложения.</w:t>
      </w:r>
    </w:p>
    <w:p w:rsidR="00270EA2" w:rsidRPr="00EE07D5" w:rsidRDefault="00270EA2" w:rsidP="00270EA2">
      <w:pPr>
        <w:autoSpaceDE w:val="0"/>
        <w:autoSpaceDN w:val="0"/>
        <w:adjustRightInd w:val="0"/>
        <w:spacing w:after="0" w:line="240" w:lineRule="auto"/>
        <w:ind w:firstLine="39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EE07D5">
        <w:rPr>
          <w:rFonts w:ascii="Times New Roman" w:eastAsia="Times New Roman" w:hAnsi="Times New Roman"/>
          <w:sz w:val="24"/>
          <w:szCs w:val="24"/>
          <w:lang w:eastAsia="ru-RU"/>
        </w:rPr>
        <w:t>9.5. Порядок определения победителя открытых торгов по продаже имущества посредством публичного предложения:</w:t>
      </w:r>
    </w:p>
    <w:p w:rsidR="00270EA2" w:rsidRPr="00EE07D5" w:rsidRDefault="00270EA2" w:rsidP="00270EA2">
      <w:pPr>
        <w:autoSpaceDE w:val="0"/>
        <w:autoSpaceDN w:val="0"/>
        <w:adjustRightInd w:val="0"/>
        <w:spacing w:after="0" w:line="240" w:lineRule="auto"/>
        <w:ind w:firstLine="39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EE07D5">
        <w:rPr>
          <w:rFonts w:ascii="Times New Roman" w:eastAsia="Times New Roman" w:hAnsi="Times New Roman"/>
          <w:sz w:val="24"/>
          <w:szCs w:val="24"/>
          <w:lang w:eastAsia="ru-RU"/>
        </w:rPr>
        <w:t>Право приобретения имущества должника принадлежит участнику торгов по продаже имущества должника посредством публичного предложения, который представил в установленный срок заявку на участие в торгах, содержащую предложение о цене имущества должника, которая не ниже начальной цены продажи имущества должника, установленной для определенного периода проведения торгов, при отсутствии предложений других участников торгов по продаже имущества должника посредством публичного предложения.</w:t>
      </w:r>
    </w:p>
    <w:p w:rsidR="00270EA2" w:rsidRPr="00EE07D5" w:rsidRDefault="00270EA2" w:rsidP="00270EA2">
      <w:pPr>
        <w:autoSpaceDE w:val="0"/>
        <w:autoSpaceDN w:val="0"/>
        <w:adjustRightInd w:val="0"/>
        <w:spacing w:after="0" w:line="240" w:lineRule="auto"/>
        <w:ind w:firstLine="39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EE07D5">
        <w:rPr>
          <w:rFonts w:ascii="Times New Roman" w:eastAsia="Times New Roman" w:hAnsi="Times New Roman"/>
          <w:sz w:val="24"/>
          <w:szCs w:val="24"/>
          <w:lang w:eastAsia="ru-RU"/>
        </w:rPr>
        <w:t>В случае, если несколько участников торгов по продаже имущества должника посредством публичного предложения представили в установленный срок заявки, содержащие различные предложения о цене имущества должника, но не ниже начальной цены продажи имущества должника, установленной для определенного периода проведения торгов, право приобретения имущества должника принадлежит участнику торгов, предложившему максимальную цену за это имущество.</w:t>
      </w:r>
    </w:p>
    <w:p w:rsidR="00270EA2" w:rsidRPr="00EE07D5" w:rsidRDefault="00270EA2" w:rsidP="00270EA2">
      <w:pPr>
        <w:autoSpaceDE w:val="0"/>
        <w:autoSpaceDN w:val="0"/>
        <w:adjustRightInd w:val="0"/>
        <w:spacing w:after="0" w:line="240" w:lineRule="auto"/>
        <w:ind w:firstLine="39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EE07D5">
        <w:rPr>
          <w:rFonts w:ascii="Times New Roman" w:eastAsia="Times New Roman" w:hAnsi="Times New Roman"/>
          <w:sz w:val="24"/>
          <w:szCs w:val="24"/>
          <w:lang w:eastAsia="ru-RU"/>
        </w:rPr>
        <w:t>В случае, если несколько участников торгов по продаже имущества должника посредством публичного предложения представили в установленный срок заявки, содержащие равные предложения о цене имущества должника, но не ниже начальной цены продажи имущества должника, установленной для определенного периода проведения торгов, право приобретения имущества должника принадлежит участнику торгов, который первым представил в установленный срок заявку на участие в торгах по продаже имущества должника посредством публичного предложения.</w:t>
      </w:r>
    </w:p>
    <w:p w:rsidR="00270EA2" w:rsidRPr="00EE07D5" w:rsidRDefault="00270EA2" w:rsidP="00270EA2">
      <w:pPr>
        <w:autoSpaceDE w:val="0"/>
        <w:autoSpaceDN w:val="0"/>
        <w:adjustRightInd w:val="0"/>
        <w:spacing w:after="0" w:line="240" w:lineRule="auto"/>
        <w:ind w:firstLine="39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EE07D5">
        <w:rPr>
          <w:rFonts w:ascii="Times New Roman" w:eastAsia="Times New Roman" w:hAnsi="Times New Roman"/>
          <w:sz w:val="24"/>
          <w:szCs w:val="24"/>
          <w:lang w:eastAsia="ru-RU"/>
        </w:rPr>
        <w:t>Со дня определения победителя открытых торгов по продаже имущества посредством публичного предложения прием заявок прекращается, а торги по лоту признаются завершёнными.</w:t>
      </w:r>
    </w:p>
    <w:p w:rsidR="00270EA2" w:rsidRPr="00EE07D5" w:rsidRDefault="00270EA2" w:rsidP="00270EA2">
      <w:pPr>
        <w:autoSpaceDE w:val="0"/>
        <w:autoSpaceDN w:val="0"/>
        <w:adjustRightInd w:val="0"/>
        <w:spacing w:after="0" w:line="240" w:lineRule="auto"/>
        <w:ind w:firstLine="39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EE07D5">
        <w:rPr>
          <w:rFonts w:ascii="Times New Roman" w:eastAsia="Times New Roman" w:hAnsi="Times New Roman"/>
          <w:sz w:val="24"/>
          <w:szCs w:val="24"/>
          <w:lang w:eastAsia="ru-RU"/>
        </w:rPr>
        <w:t>9.6. В случае если не подано ни одного предложения о цене приобретения имущества до момента достижения цены отсечения, торги по продаже имущества посредством публичного предложения признаются несостоявшимися.</w:t>
      </w:r>
    </w:p>
    <w:p w:rsidR="00F05E76" w:rsidRPr="00EE07D5" w:rsidRDefault="00F05E76" w:rsidP="00F05E76">
      <w:pPr>
        <w:autoSpaceDE w:val="0"/>
        <w:autoSpaceDN w:val="0"/>
        <w:adjustRightInd w:val="0"/>
        <w:spacing w:after="0" w:line="240" w:lineRule="auto"/>
        <w:ind w:firstLine="39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EE07D5">
        <w:rPr>
          <w:rFonts w:ascii="Times New Roman" w:eastAsia="Times New Roman" w:hAnsi="Times New Roman"/>
          <w:sz w:val="24"/>
          <w:szCs w:val="24"/>
          <w:lang w:eastAsia="ru-RU"/>
        </w:rPr>
        <w:t>9.7. В случае если имущество не было реализовано на торгах посредством публичного предложения оно реализуется конкурсным управляющим по прямым договорам в порядке, утвержденном собранием кредиторов.</w:t>
      </w:r>
    </w:p>
    <w:p w:rsidR="00270EA2" w:rsidRPr="00EE07D5" w:rsidRDefault="00270EA2" w:rsidP="00270EA2">
      <w:pPr>
        <w:autoSpaceDE w:val="0"/>
        <w:autoSpaceDN w:val="0"/>
        <w:adjustRightInd w:val="0"/>
        <w:spacing w:after="0" w:line="240" w:lineRule="auto"/>
        <w:ind w:firstLine="39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270EA2" w:rsidRPr="00EE07D5" w:rsidRDefault="00270EA2" w:rsidP="00270EA2">
      <w:pPr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 w:rsidRPr="00EE07D5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Заключительные положения</w:t>
      </w:r>
    </w:p>
    <w:p w:rsidR="00270EA2" w:rsidRPr="00EE07D5" w:rsidRDefault="00270EA2" w:rsidP="00270EA2">
      <w:pPr>
        <w:autoSpaceDE w:val="0"/>
        <w:autoSpaceDN w:val="0"/>
        <w:adjustRightInd w:val="0"/>
        <w:spacing w:after="0" w:line="240" w:lineRule="auto"/>
        <w:ind w:firstLine="39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EE07D5">
        <w:rPr>
          <w:rFonts w:ascii="Times New Roman" w:eastAsia="Times New Roman" w:hAnsi="Times New Roman"/>
          <w:sz w:val="24"/>
          <w:szCs w:val="24"/>
          <w:lang w:eastAsia="ru-RU"/>
        </w:rPr>
        <w:t>10.1. Все иные условия проведения торгов по продаже имущества, не указанные в настоящем Положении, регулируются ФЗ «О несостоятельности (банкротстве)».</w:t>
      </w:r>
    </w:p>
    <w:p w:rsidR="00270EA2" w:rsidRPr="00EE07D5" w:rsidRDefault="00270EA2" w:rsidP="00270EA2">
      <w:pPr>
        <w:autoSpaceDE w:val="0"/>
        <w:autoSpaceDN w:val="0"/>
        <w:adjustRightInd w:val="0"/>
        <w:spacing w:after="0" w:line="240" w:lineRule="auto"/>
        <w:ind w:firstLine="39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EE07D5">
        <w:rPr>
          <w:rFonts w:ascii="Times New Roman" w:eastAsia="Times New Roman" w:hAnsi="Times New Roman"/>
          <w:sz w:val="24"/>
          <w:szCs w:val="24"/>
          <w:lang w:eastAsia="ru-RU"/>
        </w:rPr>
        <w:t>10.2. Организатор торгов и управляющий не несут ответственности за действия третьих лиц при организации и проведении торгов (в том числе оператора электронной площадки, интернет - провайдеров, энергоснабжающих организаций)».</w:t>
      </w:r>
    </w:p>
    <w:p w:rsidR="00270EA2" w:rsidRPr="00EE07D5" w:rsidRDefault="00270EA2" w:rsidP="00270EA2">
      <w:pPr>
        <w:autoSpaceDE w:val="0"/>
        <w:autoSpaceDN w:val="0"/>
        <w:adjustRightInd w:val="0"/>
        <w:spacing w:after="0" w:line="240" w:lineRule="auto"/>
        <w:ind w:firstLine="39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EE07D5">
        <w:rPr>
          <w:rFonts w:ascii="Times New Roman" w:eastAsia="Times New Roman" w:hAnsi="Times New Roman"/>
          <w:sz w:val="24"/>
          <w:szCs w:val="24"/>
          <w:lang w:eastAsia="ru-RU"/>
        </w:rPr>
        <w:t>10.3. Если до даты окончания приема заявок, или до даты окончания торгов, либо до даты подписания договора купли-продажи и перехода прав требования к покупателю дебиторская задолженность будет погашена дебитором или иным (третьим) лицом частично или полностью, то объем передаваемых прав уменьшается на сумму погашения, с пропорциональным снижением цены продаваемого лота.</w:t>
      </w:r>
    </w:p>
    <w:p w:rsidR="002D0ED1" w:rsidRPr="00EE07D5" w:rsidRDefault="002D0ED1" w:rsidP="002D0ED1">
      <w:pPr>
        <w:autoSpaceDE w:val="0"/>
        <w:autoSpaceDN w:val="0"/>
        <w:adjustRightInd w:val="0"/>
        <w:spacing w:after="0" w:line="240" w:lineRule="auto"/>
        <w:ind w:firstLine="39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2D0ED1" w:rsidRPr="00EE07D5" w:rsidRDefault="002D0ED1" w:rsidP="002D0ED1">
      <w:pPr>
        <w:autoSpaceDE w:val="0"/>
        <w:autoSpaceDN w:val="0"/>
        <w:adjustRightInd w:val="0"/>
        <w:spacing w:after="0" w:line="240" w:lineRule="auto"/>
        <w:ind w:firstLine="397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EE07D5">
        <w:rPr>
          <w:rFonts w:ascii="Times New Roman" w:eastAsia="Times New Roman" w:hAnsi="Times New Roman"/>
          <w:b/>
          <w:sz w:val="24"/>
          <w:szCs w:val="24"/>
          <w:lang w:eastAsia="ru-RU"/>
        </w:rPr>
        <w:t>Приложение:</w:t>
      </w:r>
    </w:p>
    <w:p w:rsidR="002D0ED1" w:rsidRPr="00EE07D5" w:rsidRDefault="002D0ED1" w:rsidP="002D0ED1">
      <w:pPr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EE07D5">
        <w:rPr>
          <w:rFonts w:ascii="Times New Roman" w:eastAsia="Times New Roman" w:hAnsi="Times New Roman"/>
          <w:sz w:val="24"/>
          <w:szCs w:val="24"/>
          <w:lang w:eastAsia="ru-RU"/>
        </w:rPr>
        <w:t>Перечень имущества, подлежащего продаже в соответствии с Положением.</w:t>
      </w:r>
    </w:p>
    <w:p w:rsidR="00DD7CF8" w:rsidRPr="00EE07D5" w:rsidRDefault="00DD7CF8" w:rsidP="002C7F4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eastAsia="ru-RU"/>
        </w:rPr>
      </w:pPr>
    </w:p>
    <w:p w:rsidR="00DD7CF8" w:rsidRPr="00EE07D5" w:rsidRDefault="00DD7CF8" w:rsidP="002C7F4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eastAsia="ru-RU"/>
        </w:rPr>
      </w:pPr>
    </w:p>
    <w:p w:rsidR="007D4F3E" w:rsidRPr="00EE07D5" w:rsidRDefault="00BA2486" w:rsidP="00BA2486">
      <w:pPr>
        <w:widowControl w:val="0"/>
        <w:autoSpaceDE w:val="0"/>
        <w:autoSpaceDN w:val="0"/>
        <w:adjustRightInd w:val="0"/>
        <w:spacing w:after="0" w:line="240" w:lineRule="auto"/>
        <w:jc w:val="both"/>
      </w:pPr>
      <w:r w:rsidRPr="00EE07D5">
        <w:rPr>
          <w:rFonts w:ascii="Times New Roman" w:hAnsi="Times New Roman"/>
          <w:b/>
          <w:sz w:val="24"/>
          <w:szCs w:val="24"/>
          <w:lang w:eastAsia="ru-RU"/>
        </w:rPr>
        <w:br w:type="page"/>
      </w:r>
    </w:p>
    <w:p w:rsidR="006615E0" w:rsidRPr="00EE07D5" w:rsidRDefault="007D4F3E" w:rsidP="00BA2486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color w:val="000000"/>
          <w:sz w:val="20"/>
          <w:szCs w:val="20"/>
          <w:lang w:eastAsia="ru-RU"/>
        </w:rPr>
      </w:pPr>
      <w:r w:rsidRPr="00EE07D5">
        <w:rPr>
          <w:rFonts w:ascii="Times New Roman" w:hAnsi="Times New Roman"/>
          <w:sz w:val="20"/>
          <w:szCs w:val="20"/>
        </w:rPr>
        <w:t xml:space="preserve">Приложение 1 к </w:t>
      </w:r>
      <w:r w:rsidRPr="00EE07D5">
        <w:rPr>
          <w:rFonts w:ascii="Times New Roman" w:hAnsi="Times New Roman"/>
          <w:color w:val="000000"/>
          <w:sz w:val="20"/>
          <w:szCs w:val="20"/>
          <w:lang w:eastAsia="ru-RU"/>
        </w:rPr>
        <w:t xml:space="preserve">Положению о порядке, </w:t>
      </w:r>
    </w:p>
    <w:p w:rsidR="007D4F3E" w:rsidRPr="00EE07D5" w:rsidRDefault="007D4F3E" w:rsidP="00BA2486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color w:val="000000"/>
          <w:sz w:val="20"/>
          <w:szCs w:val="20"/>
          <w:lang w:eastAsia="ru-RU"/>
        </w:rPr>
      </w:pPr>
      <w:r w:rsidRPr="00EE07D5">
        <w:rPr>
          <w:rFonts w:ascii="Times New Roman" w:hAnsi="Times New Roman"/>
          <w:color w:val="000000"/>
          <w:sz w:val="20"/>
          <w:szCs w:val="20"/>
          <w:lang w:eastAsia="ru-RU"/>
        </w:rPr>
        <w:t xml:space="preserve">сроках и условиях </w:t>
      </w:r>
      <w:r w:rsidR="006615E0" w:rsidRPr="00EE07D5">
        <w:rPr>
          <w:rFonts w:ascii="Times New Roman" w:hAnsi="Times New Roman"/>
          <w:color w:val="000000"/>
          <w:sz w:val="20"/>
          <w:szCs w:val="20"/>
          <w:lang w:eastAsia="ru-RU"/>
        </w:rPr>
        <w:t>реализации имущественных прав</w:t>
      </w:r>
      <w:r w:rsidRPr="00EE07D5">
        <w:rPr>
          <w:rFonts w:ascii="Times New Roman" w:hAnsi="Times New Roman"/>
          <w:color w:val="000000"/>
          <w:sz w:val="20"/>
          <w:szCs w:val="20"/>
          <w:lang w:eastAsia="ru-RU"/>
        </w:rPr>
        <w:t xml:space="preserve"> </w:t>
      </w:r>
    </w:p>
    <w:p w:rsidR="007D4F3E" w:rsidRPr="00EE07D5" w:rsidRDefault="00101159" w:rsidP="006615E0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color w:val="000000"/>
          <w:sz w:val="20"/>
          <w:szCs w:val="20"/>
          <w:lang w:eastAsia="ru-RU"/>
        </w:rPr>
      </w:pPr>
      <w:r w:rsidRPr="00EE07D5">
        <w:rPr>
          <w:rFonts w:ascii="Times New Roman" w:hAnsi="Times New Roman"/>
          <w:color w:val="000000"/>
          <w:sz w:val="20"/>
          <w:szCs w:val="20"/>
          <w:lang w:eastAsia="ru-RU"/>
        </w:rPr>
        <w:t xml:space="preserve"> ООО </w:t>
      </w:r>
      <w:r w:rsidR="002641C9">
        <w:rPr>
          <w:rFonts w:ascii="Times New Roman" w:hAnsi="Times New Roman"/>
          <w:color w:val="000000"/>
          <w:sz w:val="20"/>
          <w:szCs w:val="20"/>
          <w:lang w:eastAsia="ru-RU"/>
        </w:rPr>
        <w:t>«</w:t>
      </w:r>
      <w:r w:rsidR="0074141C" w:rsidRPr="00EE07D5">
        <w:rPr>
          <w:rFonts w:ascii="Times New Roman" w:hAnsi="Times New Roman"/>
          <w:color w:val="000000"/>
          <w:sz w:val="20"/>
          <w:szCs w:val="20"/>
          <w:lang w:eastAsia="ru-RU"/>
        </w:rPr>
        <w:t>УК «</w:t>
      </w:r>
      <w:r w:rsidR="002641C9">
        <w:rPr>
          <w:rFonts w:ascii="Times New Roman" w:hAnsi="Times New Roman"/>
          <w:color w:val="000000"/>
          <w:sz w:val="20"/>
          <w:szCs w:val="20"/>
          <w:lang w:eastAsia="ru-RU"/>
        </w:rPr>
        <w:t>Родонит</w:t>
      </w:r>
      <w:r w:rsidR="0074141C" w:rsidRPr="00EE07D5">
        <w:rPr>
          <w:rFonts w:ascii="Times New Roman" w:hAnsi="Times New Roman"/>
          <w:color w:val="000000"/>
          <w:sz w:val="20"/>
          <w:szCs w:val="20"/>
          <w:lang w:eastAsia="ru-RU"/>
        </w:rPr>
        <w:t>»</w:t>
      </w:r>
    </w:p>
    <w:p w:rsidR="007D4F3E" w:rsidRPr="00EE07D5" w:rsidRDefault="007D4F3E" w:rsidP="007D4F3E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color w:val="000000"/>
          <w:sz w:val="20"/>
          <w:szCs w:val="20"/>
          <w:lang w:eastAsia="ru-RU"/>
        </w:rPr>
      </w:pPr>
    </w:p>
    <w:p w:rsidR="006615E0" w:rsidRPr="00EE07D5" w:rsidRDefault="006615E0" w:rsidP="007D4F3E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color w:val="000000"/>
          <w:sz w:val="20"/>
          <w:szCs w:val="20"/>
          <w:lang w:eastAsia="ru-RU"/>
        </w:rPr>
      </w:pPr>
    </w:p>
    <w:p w:rsidR="006615E0" w:rsidRPr="00EE07D5" w:rsidRDefault="006615E0" w:rsidP="007D4F3E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color w:val="000000"/>
          <w:sz w:val="20"/>
          <w:szCs w:val="20"/>
          <w:lang w:eastAsia="ru-RU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1097"/>
        <w:gridCol w:w="5433"/>
        <w:gridCol w:w="2231"/>
        <w:gridCol w:w="1615"/>
      </w:tblGrid>
      <w:tr w:rsidR="00364271" w:rsidRPr="00EE07D5" w:rsidTr="00235D5F">
        <w:trPr>
          <w:trHeight w:val="525"/>
        </w:trPr>
        <w:tc>
          <w:tcPr>
            <w:tcW w:w="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4271" w:rsidRPr="00EE07D5" w:rsidRDefault="00364271" w:rsidP="007633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EE07D5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Лот</w:t>
            </w:r>
          </w:p>
        </w:tc>
        <w:tc>
          <w:tcPr>
            <w:tcW w:w="26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4271" w:rsidRPr="00EE07D5" w:rsidRDefault="00364271" w:rsidP="007633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76F1F">
              <w:rPr>
                <w:rFonts w:ascii="Times New Roman" w:hAnsi="Times New Roman"/>
                <w:b/>
              </w:rPr>
              <w:t>Наименование дебитора</w:t>
            </w:r>
          </w:p>
        </w:tc>
        <w:tc>
          <w:tcPr>
            <w:tcW w:w="10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4271" w:rsidRPr="00EE07D5" w:rsidRDefault="00364271" w:rsidP="007633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76F1F">
              <w:rPr>
                <w:rFonts w:ascii="Times New Roman" w:hAnsi="Times New Roman"/>
                <w:b/>
              </w:rPr>
              <w:t>Размер задолженности, руб.</w:t>
            </w:r>
          </w:p>
        </w:tc>
        <w:tc>
          <w:tcPr>
            <w:tcW w:w="7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4271" w:rsidRPr="00EE07D5" w:rsidRDefault="00364271" w:rsidP="007633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EE07D5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Начальная цена</w:t>
            </w:r>
          </w:p>
        </w:tc>
      </w:tr>
      <w:tr w:rsidR="00B720A9" w:rsidRPr="00EE07D5" w:rsidTr="00B720A9">
        <w:trPr>
          <w:trHeight w:val="300"/>
        </w:trPr>
        <w:tc>
          <w:tcPr>
            <w:tcW w:w="52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720A9" w:rsidRPr="00EE07D5" w:rsidRDefault="00B720A9" w:rsidP="004E5067">
            <w:pPr>
              <w:numPr>
                <w:ilvl w:val="0"/>
                <w:numId w:val="5"/>
              </w:num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6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20A9" w:rsidRPr="00EE07D5" w:rsidRDefault="00B720A9" w:rsidP="00B720A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ИП Ибрагимов С.С.</w:t>
            </w:r>
          </w:p>
        </w:tc>
        <w:tc>
          <w:tcPr>
            <w:tcW w:w="10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20A9" w:rsidRPr="00EE07D5" w:rsidRDefault="00B720A9" w:rsidP="00B720A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122752,87</w:t>
            </w:r>
          </w:p>
        </w:tc>
        <w:tc>
          <w:tcPr>
            <w:tcW w:w="7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720A9" w:rsidRPr="00EE07D5" w:rsidRDefault="00B720A9" w:rsidP="00B720A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122752,87</w:t>
            </w:r>
          </w:p>
        </w:tc>
      </w:tr>
      <w:tr w:rsidR="00B720A9" w:rsidRPr="00EE07D5" w:rsidTr="00B720A9">
        <w:trPr>
          <w:trHeight w:val="300"/>
        </w:trPr>
        <w:tc>
          <w:tcPr>
            <w:tcW w:w="52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720A9" w:rsidRPr="00EE07D5" w:rsidRDefault="00B720A9" w:rsidP="004E5067">
            <w:pPr>
              <w:numPr>
                <w:ilvl w:val="0"/>
                <w:numId w:val="5"/>
              </w:num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6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20A9" w:rsidRPr="00EE07D5" w:rsidRDefault="00B720A9" w:rsidP="00B720A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Кабиров К.Ф.</w:t>
            </w:r>
          </w:p>
        </w:tc>
        <w:tc>
          <w:tcPr>
            <w:tcW w:w="10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20A9" w:rsidRPr="00EE07D5" w:rsidRDefault="00B720A9" w:rsidP="00B720A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38886,11</w:t>
            </w:r>
          </w:p>
        </w:tc>
        <w:tc>
          <w:tcPr>
            <w:tcW w:w="7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720A9" w:rsidRPr="00EE07D5" w:rsidRDefault="00B720A9" w:rsidP="00B720A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38886,11</w:t>
            </w:r>
          </w:p>
        </w:tc>
      </w:tr>
      <w:tr w:rsidR="00B720A9" w:rsidRPr="00EE07D5" w:rsidTr="00B720A9">
        <w:trPr>
          <w:trHeight w:val="300"/>
        </w:trPr>
        <w:tc>
          <w:tcPr>
            <w:tcW w:w="52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720A9" w:rsidRPr="00EE07D5" w:rsidRDefault="00B720A9" w:rsidP="004E5067">
            <w:pPr>
              <w:numPr>
                <w:ilvl w:val="0"/>
                <w:numId w:val="5"/>
              </w:num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6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20A9" w:rsidRPr="00EE07D5" w:rsidRDefault="00B720A9" w:rsidP="00B720A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Майрыгин М.В.</w:t>
            </w:r>
          </w:p>
        </w:tc>
        <w:tc>
          <w:tcPr>
            <w:tcW w:w="10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20A9" w:rsidRPr="00EE07D5" w:rsidRDefault="00B720A9" w:rsidP="00B720A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335188,64</w:t>
            </w:r>
          </w:p>
        </w:tc>
        <w:tc>
          <w:tcPr>
            <w:tcW w:w="7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720A9" w:rsidRPr="00EE07D5" w:rsidRDefault="00B720A9" w:rsidP="00B720A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335188,64</w:t>
            </w:r>
          </w:p>
        </w:tc>
      </w:tr>
      <w:tr w:rsidR="00B720A9" w:rsidRPr="00EE07D5" w:rsidTr="00B720A9">
        <w:trPr>
          <w:trHeight w:val="300"/>
        </w:trPr>
        <w:tc>
          <w:tcPr>
            <w:tcW w:w="52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720A9" w:rsidRPr="00EE07D5" w:rsidRDefault="00B720A9" w:rsidP="004E5067">
            <w:pPr>
              <w:numPr>
                <w:ilvl w:val="0"/>
                <w:numId w:val="5"/>
              </w:num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6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20A9" w:rsidRPr="00EE07D5" w:rsidRDefault="00B720A9" w:rsidP="00B720A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Мирзоев Р.Р.О.</w:t>
            </w:r>
          </w:p>
        </w:tc>
        <w:tc>
          <w:tcPr>
            <w:tcW w:w="10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20A9" w:rsidRPr="00EE07D5" w:rsidRDefault="00B720A9" w:rsidP="00B720A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80227,85</w:t>
            </w:r>
          </w:p>
        </w:tc>
        <w:tc>
          <w:tcPr>
            <w:tcW w:w="7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720A9" w:rsidRPr="00EE07D5" w:rsidRDefault="00B720A9" w:rsidP="00B720A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80227,85</w:t>
            </w:r>
          </w:p>
        </w:tc>
      </w:tr>
      <w:tr w:rsidR="00B720A9" w:rsidRPr="00EE07D5" w:rsidTr="00B720A9">
        <w:trPr>
          <w:trHeight w:val="300"/>
        </w:trPr>
        <w:tc>
          <w:tcPr>
            <w:tcW w:w="52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720A9" w:rsidRPr="00EE07D5" w:rsidRDefault="00B720A9" w:rsidP="004E5067">
            <w:pPr>
              <w:numPr>
                <w:ilvl w:val="0"/>
                <w:numId w:val="5"/>
              </w:num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6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20A9" w:rsidRPr="00EE07D5" w:rsidRDefault="00B720A9" w:rsidP="00B720A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Шварц Б.Э.</w:t>
            </w:r>
          </w:p>
        </w:tc>
        <w:tc>
          <w:tcPr>
            <w:tcW w:w="10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20A9" w:rsidRPr="00EE07D5" w:rsidRDefault="00B720A9" w:rsidP="00B720A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323379,63</w:t>
            </w:r>
          </w:p>
        </w:tc>
        <w:tc>
          <w:tcPr>
            <w:tcW w:w="7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720A9" w:rsidRPr="00EE07D5" w:rsidRDefault="00B720A9" w:rsidP="00B720A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323379,63</w:t>
            </w:r>
          </w:p>
        </w:tc>
      </w:tr>
      <w:tr w:rsidR="00B720A9" w:rsidRPr="00EE07D5" w:rsidTr="00B720A9">
        <w:trPr>
          <w:trHeight w:val="300"/>
        </w:trPr>
        <w:tc>
          <w:tcPr>
            <w:tcW w:w="52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720A9" w:rsidRPr="00EE07D5" w:rsidRDefault="00B720A9" w:rsidP="004E5067">
            <w:pPr>
              <w:numPr>
                <w:ilvl w:val="0"/>
                <w:numId w:val="5"/>
              </w:num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6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20A9" w:rsidRPr="00EE07D5" w:rsidRDefault="00B720A9" w:rsidP="00B720A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Барышев Е.В.</w:t>
            </w:r>
          </w:p>
        </w:tc>
        <w:tc>
          <w:tcPr>
            <w:tcW w:w="10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20A9" w:rsidRPr="00EE07D5" w:rsidRDefault="00B720A9" w:rsidP="00B720A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53889,48</w:t>
            </w:r>
          </w:p>
        </w:tc>
        <w:tc>
          <w:tcPr>
            <w:tcW w:w="7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720A9" w:rsidRPr="00EE07D5" w:rsidRDefault="00B720A9" w:rsidP="00B720A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53889,48</w:t>
            </w:r>
          </w:p>
        </w:tc>
      </w:tr>
      <w:tr w:rsidR="00235D5F" w:rsidRPr="00EE07D5" w:rsidTr="00B720A9">
        <w:trPr>
          <w:trHeight w:val="300"/>
        </w:trPr>
        <w:tc>
          <w:tcPr>
            <w:tcW w:w="52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35D5F" w:rsidRPr="00EE07D5" w:rsidRDefault="00235D5F" w:rsidP="004E5067">
            <w:pPr>
              <w:numPr>
                <w:ilvl w:val="0"/>
                <w:numId w:val="5"/>
              </w:num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6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35D5F" w:rsidRPr="00EE07D5" w:rsidRDefault="00235D5F" w:rsidP="00235D5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Анисимов А.В.</w:t>
            </w:r>
          </w:p>
        </w:tc>
        <w:tc>
          <w:tcPr>
            <w:tcW w:w="10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5D5F" w:rsidRPr="00EE07D5" w:rsidRDefault="00235D5F" w:rsidP="00235D5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553801,76</w:t>
            </w:r>
          </w:p>
        </w:tc>
        <w:tc>
          <w:tcPr>
            <w:tcW w:w="7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5D5F" w:rsidRPr="00EE07D5" w:rsidRDefault="00235D5F" w:rsidP="00235D5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553801,76</w:t>
            </w:r>
          </w:p>
        </w:tc>
      </w:tr>
      <w:tr w:rsidR="00235D5F" w:rsidRPr="00EE07D5" w:rsidTr="00B720A9">
        <w:trPr>
          <w:trHeight w:val="300"/>
        </w:trPr>
        <w:tc>
          <w:tcPr>
            <w:tcW w:w="52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35D5F" w:rsidRPr="00EE07D5" w:rsidRDefault="00235D5F" w:rsidP="004E5067">
            <w:pPr>
              <w:numPr>
                <w:ilvl w:val="0"/>
                <w:numId w:val="5"/>
              </w:num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6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35D5F" w:rsidRPr="00EE07D5" w:rsidRDefault="00235D5F" w:rsidP="00235D5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Худякова Н.А.</w:t>
            </w:r>
          </w:p>
        </w:tc>
        <w:tc>
          <w:tcPr>
            <w:tcW w:w="10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5D5F" w:rsidRPr="00EE07D5" w:rsidRDefault="00235D5F" w:rsidP="00235D5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3694690,86</w:t>
            </w:r>
          </w:p>
        </w:tc>
        <w:tc>
          <w:tcPr>
            <w:tcW w:w="7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5D5F" w:rsidRPr="00EE07D5" w:rsidRDefault="00235D5F" w:rsidP="00235D5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3694690,86</w:t>
            </w:r>
          </w:p>
        </w:tc>
      </w:tr>
      <w:tr w:rsidR="00235D5F" w:rsidRPr="0076336B" w:rsidTr="00235D5F">
        <w:trPr>
          <w:trHeight w:val="300"/>
        </w:trPr>
        <w:tc>
          <w:tcPr>
            <w:tcW w:w="52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5D5F" w:rsidRPr="00EE07D5" w:rsidRDefault="00235D5F" w:rsidP="00235D5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07D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6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35D5F" w:rsidRPr="00EE07D5" w:rsidRDefault="00235D5F" w:rsidP="00235D5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0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5D5F" w:rsidRPr="00EE07D5" w:rsidRDefault="004E5067" w:rsidP="00235D5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5202817,20</w:t>
            </w:r>
          </w:p>
        </w:tc>
        <w:tc>
          <w:tcPr>
            <w:tcW w:w="7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5D5F" w:rsidRPr="0076336B" w:rsidRDefault="00235D5F" w:rsidP="00235D5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</w:tbl>
    <w:p w:rsidR="007D4F3E" w:rsidRPr="007D4F3E" w:rsidRDefault="007D4F3E" w:rsidP="007D4F3E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color w:val="000000"/>
          <w:sz w:val="20"/>
          <w:szCs w:val="20"/>
          <w:lang w:eastAsia="ru-RU"/>
        </w:rPr>
      </w:pPr>
    </w:p>
    <w:p w:rsidR="007D4F3E" w:rsidRPr="002C7F43" w:rsidRDefault="007D4F3E" w:rsidP="007D4F3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</w:p>
    <w:p w:rsidR="007D4F3E" w:rsidRDefault="007D4F3E" w:rsidP="007D4F3E">
      <w:pPr>
        <w:jc w:val="right"/>
      </w:pPr>
    </w:p>
    <w:p w:rsidR="007D4F3E" w:rsidRDefault="007D4F3E"/>
    <w:sectPr w:rsidR="007D4F3E" w:rsidSect="002C7F43">
      <w:footerReference w:type="default" r:id="rId8"/>
      <w:pgSz w:w="11976" w:h="16891"/>
      <w:pgMar w:top="566" w:right="682" w:bottom="851" w:left="1134" w:header="720" w:footer="720" w:gutter="0"/>
      <w:cols w:space="60"/>
      <w:noEndnote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218D1" w:rsidRDefault="007218D1">
      <w:pPr>
        <w:spacing w:after="0" w:line="240" w:lineRule="auto"/>
      </w:pPr>
      <w:r>
        <w:separator/>
      </w:r>
    </w:p>
  </w:endnote>
  <w:endnote w:type="continuationSeparator" w:id="0">
    <w:p w:rsidR="007218D1" w:rsidRDefault="007218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43555" w:rsidRPr="00BA2486" w:rsidRDefault="00040158">
    <w:pPr>
      <w:pStyle w:val="a3"/>
      <w:jc w:val="center"/>
      <w:rPr>
        <w:rFonts w:ascii="Times New Roman" w:hAnsi="Times New Roman"/>
      </w:rPr>
    </w:pPr>
    <w:r w:rsidRPr="00BA2486">
      <w:rPr>
        <w:rFonts w:ascii="Times New Roman" w:hAnsi="Times New Roman"/>
      </w:rPr>
      <w:fldChar w:fldCharType="begin"/>
    </w:r>
    <w:r w:rsidRPr="00BA2486">
      <w:rPr>
        <w:rFonts w:ascii="Times New Roman" w:hAnsi="Times New Roman"/>
      </w:rPr>
      <w:instrText xml:space="preserve"> PAGE   \* MERGEFORMAT </w:instrText>
    </w:r>
    <w:r w:rsidRPr="00BA2486">
      <w:rPr>
        <w:rFonts w:ascii="Times New Roman" w:hAnsi="Times New Roman"/>
      </w:rPr>
      <w:fldChar w:fldCharType="separate"/>
    </w:r>
    <w:r w:rsidR="00675E90">
      <w:rPr>
        <w:rFonts w:ascii="Times New Roman" w:hAnsi="Times New Roman"/>
        <w:noProof/>
      </w:rPr>
      <w:t>8</w:t>
    </w:r>
    <w:r w:rsidRPr="00BA2486">
      <w:rPr>
        <w:rFonts w:ascii="Times New Roman" w:hAnsi="Times New Roman"/>
        <w:noProof/>
      </w:rPr>
      <w:fldChar w:fldCharType="end"/>
    </w:r>
  </w:p>
  <w:p w:rsidR="00243555" w:rsidRDefault="00243555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218D1" w:rsidRDefault="007218D1">
      <w:pPr>
        <w:spacing w:after="0" w:line="240" w:lineRule="auto"/>
      </w:pPr>
      <w:r>
        <w:separator/>
      </w:r>
    </w:p>
  </w:footnote>
  <w:footnote w:type="continuationSeparator" w:id="0">
    <w:p w:rsidR="007218D1" w:rsidRDefault="007218D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20E583A"/>
    <w:multiLevelType w:val="hybridMultilevel"/>
    <w:tmpl w:val="EED04B5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6B1095"/>
    <w:multiLevelType w:val="hybridMultilevel"/>
    <w:tmpl w:val="98CA2A64"/>
    <w:lvl w:ilvl="0" w:tplc="6FB60344">
      <w:start w:val="1"/>
      <w:numFmt w:val="decimal"/>
      <w:lvlText w:val="%1."/>
      <w:lvlJc w:val="left"/>
      <w:pPr>
        <w:ind w:left="75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77" w:hanging="360"/>
      </w:pPr>
    </w:lvl>
    <w:lvl w:ilvl="2" w:tplc="0419001B" w:tentative="1">
      <w:start w:val="1"/>
      <w:numFmt w:val="lowerRoman"/>
      <w:lvlText w:val="%3."/>
      <w:lvlJc w:val="right"/>
      <w:pPr>
        <w:ind w:left="2197" w:hanging="180"/>
      </w:pPr>
    </w:lvl>
    <w:lvl w:ilvl="3" w:tplc="0419000F" w:tentative="1">
      <w:start w:val="1"/>
      <w:numFmt w:val="decimal"/>
      <w:lvlText w:val="%4."/>
      <w:lvlJc w:val="left"/>
      <w:pPr>
        <w:ind w:left="2917" w:hanging="360"/>
      </w:pPr>
    </w:lvl>
    <w:lvl w:ilvl="4" w:tplc="04190019" w:tentative="1">
      <w:start w:val="1"/>
      <w:numFmt w:val="lowerLetter"/>
      <w:lvlText w:val="%5."/>
      <w:lvlJc w:val="left"/>
      <w:pPr>
        <w:ind w:left="3637" w:hanging="360"/>
      </w:pPr>
    </w:lvl>
    <w:lvl w:ilvl="5" w:tplc="0419001B" w:tentative="1">
      <w:start w:val="1"/>
      <w:numFmt w:val="lowerRoman"/>
      <w:lvlText w:val="%6."/>
      <w:lvlJc w:val="right"/>
      <w:pPr>
        <w:ind w:left="4357" w:hanging="180"/>
      </w:pPr>
    </w:lvl>
    <w:lvl w:ilvl="6" w:tplc="0419000F" w:tentative="1">
      <w:start w:val="1"/>
      <w:numFmt w:val="decimal"/>
      <w:lvlText w:val="%7."/>
      <w:lvlJc w:val="left"/>
      <w:pPr>
        <w:ind w:left="5077" w:hanging="360"/>
      </w:pPr>
    </w:lvl>
    <w:lvl w:ilvl="7" w:tplc="04190019" w:tentative="1">
      <w:start w:val="1"/>
      <w:numFmt w:val="lowerLetter"/>
      <w:lvlText w:val="%8."/>
      <w:lvlJc w:val="left"/>
      <w:pPr>
        <w:ind w:left="5797" w:hanging="360"/>
      </w:pPr>
    </w:lvl>
    <w:lvl w:ilvl="8" w:tplc="0419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2" w15:restartNumberingAfterBreak="0">
    <w:nsid w:val="31251F60"/>
    <w:multiLevelType w:val="multilevel"/>
    <w:tmpl w:val="98126038"/>
    <w:lvl w:ilvl="0">
      <w:start w:val="1"/>
      <w:numFmt w:val="decimal"/>
      <w:lvlText w:val="%1."/>
      <w:lvlJc w:val="left"/>
      <w:pPr>
        <w:ind w:left="2480" w:hanging="495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3" w15:restartNumberingAfterBreak="0">
    <w:nsid w:val="71662CE5"/>
    <w:multiLevelType w:val="hybridMultilevel"/>
    <w:tmpl w:val="45868B86"/>
    <w:lvl w:ilvl="0" w:tplc="9994482C">
      <w:start w:val="1"/>
      <w:numFmt w:val="decimal"/>
      <w:lvlText w:val="%1."/>
      <w:lvlJc w:val="left"/>
      <w:pPr>
        <w:tabs>
          <w:tab w:val="num" w:pos="757"/>
        </w:tabs>
        <w:ind w:left="75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77"/>
        </w:tabs>
        <w:ind w:left="147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97"/>
        </w:tabs>
        <w:ind w:left="219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17"/>
        </w:tabs>
        <w:ind w:left="291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37"/>
        </w:tabs>
        <w:ind w:left="363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57"/>
        </w:tabs>
        <w:ind w:left="435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77"/>
        </w:tabs>
        <w:ind w:left="507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97"/>
        </w:tabs>
        <w:ind w:left="579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17"/>
        </w:tabs>
        <w:ind w:left="6517" w:hanging="180"/>
      </w:pPr>
    </w:lvl>
  </w:abstractNum>
  <w:abstractNum w:abstractNumId="4" w15:restartNumberingAfterBreak="0">
    <w:nsid w:val="725D1F8F"/>
    <w:multiLevelType w:val="hybridMultilevel"/>
    <w:tmpl w:val="71CC2F4C"/>
    <w:lvl w:ilvl="0" w:tplc="81A88276">
      <w:start w:val="9"/>
      <w:numFmt w:val="decimal"/>
      <w:lvlText w:val="%1."/>
      <w:lvlJc w:val="left"/>
      <w:pPr>
        <w:ind w:left="234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306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378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450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522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94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666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738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8105" w:hanging="180"/>
      </w:pPr>
      <w:rPr>
        <w:rFonts w:cs="Times New Roman"/>
      </w:rPr>
    </w:lvl>
  </w:abstractNum>
  <w:num w:numId="1">
    <w:abstractNumId w:val="2"/>
  </w:num>
  <w:num w:numId="2">
    <w:abstractNumId w:val="4"/>
  </w:num>
  <w:num w:numId="3">
    <w:abstractNumId w:val="1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TrackMoves/>
  <w:defaultTabStop w:val="708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2C7F43"/>
    <w:rsid w:val="00011E46"/>
    <w:rsid w:val="000204A0"/>
    <w:rsid w:val="00036EE3"/>
    <w:rsid w:val="00040158"/>
    <w:rsid w:val="00067F29"/>
    <w:rsid w:val="00076420"/>
    <w:rsid w:val="000F18F2"/>
    <w:rsid w:val="00101159"/>
    <w:rsid w:val="00177FA2"/>
    <w:rsid w:val="001838BC"/>
    <w:rsid w:val="00197447"/>
    <w:rsid w:val="00197453"/>
    <w:rsid w:val="001E3F8B"/>
    <w:rsid w:val="00235D5F"/>
    <w:rsid w:val="00241888"/>
    <w:rsid w:val="00243555"/>
    <w:rsid w:val="002641C9"/>
    <w:rsid w:val="00270EA2"/>
    <w:rsid w:val="00274E25"/>
    <w:rsid w:val="0028621F"/>
    <w:rsid w:val="002B2DDE"/>
    <w:rsid w:val="002C7F43"/>
    <w:rsid w:val="002D0569"/>
    <w:rsid w:val="002D0ED1"/>
    <w:rsid w:val="00307A3E"/>
    <w:rsid w:val="00310EAA"/>
    <w:rsid w:val="00312C60"/>
    <w:rsid w:val="003541DC"/>
    <w:rsid w:val="00355E78"/>
    <w:rsid w:val="00364271"/>
    <w:rsid w:val="0038221B"/>
    <w:rsid w:val="00415F6B"/>
    <w:rsid w:val="00430592"/>
    <w:rsid w:val="00460458"/>
    <w:rsid w:val="004743DB"/>
    <w:rsid w:val="004A77D0"/>
    <w:rsid w:val="004E5067"/>
    <w:rsid w:val="0050312C"/>
    <w:rsid w:val="00532A36"/>
    <w:rsid w:val="00584A5F"/>
    <w:rsid w:val="005D608E"/>
    <w:rsid w:val="006120CB"/>
    <w:rsid w:val="00612BA8"/>
    <w:rsid w:val="00633FEB"/>
    <w:rsid w:val="006604C3"/>
    <w:rsid w:val="006615E0"/>
    <w:rsid w:val="00675E90"/>
    <w:rsid w:val="00690E3A"/>
    <w:rsid w:val="006D6884"/>
    <w:rsid w:val="006E739C"/>
    <w:rsid w:val="00716E69"/>
    <w:rsid w:val="007218D1"/>
    <w:rsid w:val="0072564B"/>
    <w:rsid w:val="0074141C"/>
    <w:rsid w:val="0076336B"/>
    <w:rsid w:val="007C7C5A"/>
    <w:rsid w:val="007D4F3E"/>
    <w:rsid w:val="0080779A"/>
    <w:rsid w:val="008337EA"/>
    <w:rsid w:val="00874D4A"/>
    <w:rsid w:val="00877344"/>
    <w:rsid w:val="00990A3E"/>
    <w:rsid w:val="00A719B3"/>
    <w:rsid w:val="00A82F16"/>
    <w:rsid w:val="00A95615"/>
    <w:rsid w:val="00AD2D22"/>
    <w:rsid w:val="00AD2D5B"/>
    <w:rsid w:val="00B350FF"/>
    <w:rsid w:val="00B60BE1"/>
    <w:rsid w:val="00B720A9"/>
    <w:rsid w:val="00BA2486"/>
    <w:rsid w:val="00BC2F06"/>
    <w:rsid w:val="00C332CA"/>
    <w:rsid w:val="00C674B2"/>
    <w:rsid w:val="00C90CC1"/>
    <w:rsid w:val="00C90E7D"/>
    <w:rsid w:val="00CD6C6B"/>
    <w:rsid w:val="00CE5450"/>
    <w:rsid w:val="00D32BCB"/>
    <w:rsid w:val="00D52CC2"/>
    <w:rsid w:val="00D902E5"/>
    <w:rsid w:val="00DB59D9"/>
    <w:rsid w:val="00DD7CF8"/>
    <w:rsid w:val="00E16AEB"/>
    <w:rsid w:val="00EE07D5"/>
    <w:rsid w:val="00EE605A"/>
    <w:rsid w:val="00F05E76"/>
    <w:rsid w:val="00F953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/>
    <o:shapelayout v:ext="edit">
      <o:idmap v:ext="edit" data="1"/>
    </o:shapelayout>
  </w:shapeDefaults>
  <w:decimalSymbol w:val=","/>
  <w:listSeparator w:val=";"/>
  <w15:docId w15:val="{20068D03-7111-448E-9993-F3AA24B936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77344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2C7F43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after="0" w:line="240" w:lineRule="auto"/>
    </w:pPr>
    <w:rPr>
      <w:rFonts w:ascii="Arial" w:eastAsia="Times New Roman" w:hAnsi="Arial"/>
      <w:sz w:val="20"/>
      <w:szCs w:val="20"/>
    </w:rPr>
  </w:style>
  <w:style w:type="character" w:customStyle="1" w:styleId="a4">
    <w:name w:val="Нижний колонтитул Знак"/>
    <w:link w:val="a3"/>
    <w:uiPriority w:val="99"/>
    <w:locked/>
    <w:rsid w:val="002C7F43"/>
    <w:rPr>
      <w:rFonts w:ascii="Arial" w:hAnsi="Arial" w:cs="Times New Roman"/>
      <w:sz w:val="20"/>
      <w:szCs w:val="20"/>
    </w:rPr>
  </w:style>
  <w:style w:type="paragraph" w:styleId="a5">
    <w:name w:val="Normal (Web)"/>
    <w:basedOn w:val="a"/>
    <w:uiPriority w:val="99"/>
    <w:rsid w:val="0028621F"/>
    <w:pPr>
      <w:spacing w:before="240" w:after="24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1">
    <w:name w:val="Текст1"/>
    <w:basedOn w:val="a"/>
    <w:uiPriority w:val="99"/>
    <w:rsid w:val="0028621F"/>
    <w:pPr>
      <w:spacing w:after="0" w:line="240" w:lineRule="auto"/>
    </w:pPr>
    <w:rPr>
      <w:rFonts w:ascii="Courier New" w:eastAsia="Times New Roman" w:hAnsi="Courier New"/>
      <w:sz w:val="20"/>
      <w:szCs w:val="20"/>
      <w:lang w:eastAsia="ru-RU"/>
    </w:rPr>
  </w:style>
  <w:style w:type="character" w:customStyle="1" w:styleId="paragraph">
    <w:name w:val="paragraph"/>
    <w:uiPriority w:val="99"/>
    <w:rsid w:val="0028621F"/>
  </w:style>
  <w:style w:type="table" w:styleId="a6">
    <w:name w:val="Table Grid"/>
    <w:basedOn w:val="a1"/>
    <w:locked/>
    <w:rsid w:val="007D4F3E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2">
    <w:name w:val="Body Text Indent 2"/>
    <w:basedOn w:val="a"/>
    <w:link w:val="20"/>
    <w:rsid w:val="00177FA2"/>
    <w:pPr>
      <w:spacing w:after="0" w:line="240" w:lineRule="auto"/>
      <w:ind w:left="5387"/>
      <w:jc w:val="center"/>
    </w:pPr>
    <w:rPr>
      <w:rFonts w:ascii="Times New Roman" w:eastAsia="Times New Roman" w:hAnsi="Times New Roman"/>
      <w:b/>
      <w:i/>
      <w:sz w:val="24"/>
      <w:szCs w:val="20"/>
      <w:lang w:eastAsia="ru-RU"/>
    </w:rPr>
  </w:style>
  <w:style w:type="character" w:customStyle="1" w:styleId="20">
    <w:name w:val="Основной текст с отступом 2 Знак"/>
    <w:link w:val="2"/>
    <w:rsid w:val="00177FA2"/>
    <w:rPr>
      <w:rFonts w:ascii="Times New Roman" w:eastAsia="Times New Roman" w:hAnsi="Times New Roman"/>
      <w:b/>
      <w:i/>
      <w:sz w:val="24"/>
      <w:szCs w:val="20"/>
    </w:rPr>
  </w:style>
  <w:style w:type="character" w:styleId="a7">
    <w:name w:val="Hyperlink"/>
    <w:uiPriority w:val="99"/>
    <w:unhideWhenUsed/>
    <w:rsid w:val="006120CB"/>
    <w:rPr>
      <w:color w:val="0000FF"/>
      <w:u w:val="single"/>
    </w:rPr>
  </w:style>
  <w:style w:type="paragraph" w:styleId="a8">
    <w:name w:val="header"/>
    <w:basedOn w:val="a"/>
    <w:link w:val="a9"/>
    <w:uiPriority w:val="99"/>
    <w:unhideWhenUsed/>
    <w:rsid w:val="00BA2486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link w:val="a8"/>
    <w:uiPriority w:val="99"/>
    <w:rsid w:val="00BA2486"/>
    <w:rPr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1030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56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7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2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3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59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0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A551843-8982-43A3-BFB1-FB6D71CE9E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468</TotalTime>
  <Pages>9</Pages>
  <Words>4247</Words>
  <Characters>24209</Characters>
  <Application>Microsoft Office Word</Application>
  <DocSecurity>0</DocSecurity>
  <Lines>201</Lines>
  <Paragraphs>56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dns</dc:creator>
  <cp:keywords/>
  <dc:description/>
  <cp:lastModifiedBy>Utilizator</cp:lastModifiedBy>
  <cp:revision>42</cp:revision>
  <dcterms:created xsi:type="dcterms:W3CDTF">2016-03-22T07:58:00Z</dcterms:created>
  <dcterms:modified xsi:type="dcterms:W3CDTF">2025-02-20T12:25:00Z</dcterms:modified>
</cp:coreProperties>
</file>