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694A04C6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191187,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СПб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ул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Чайковского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д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1,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кор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2,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лит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оф</w:t>
            </w:r>
            <w:r w:rsidR="00D34445" w:rsidRPr="00317BCA">
              <w:rPr>
                <w:rFonts w:ascii="Verdana" w:hAnsi="Verdana"/>
                <w:b/>
                <w:sz w:val="14"/>
              </w:rPr>
              <w:t>.204</w:t>
            </w:r>
          </w:p>
        </w:tc>
      </w:tr>
      <w:tr w:rsidR="00F95040" w:rsidRPr="00F46C65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3F8F2DFD" w14:textId="77777777" w:rsidR="00F46C65" w:rsidRDefault="00F46C65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F46C65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делу А56-65771/2024 Карманова Е.О. от 04.09.2024 гражданин </w:t>
      </w:r>
      <w:proofErr w:type="spellStart"/>
      <w:r w:rsidRPr="00F46C65">
        <w:rPr>
          <w:rFonts w:ascii="Verdana" w:hAnsi="Verdana"/>
          <w:b/>
          <w:bCs/>
          <w:sz w:val="18"/>
          <w:szCs w:val="18"/>
        </w:rPr>
        <w:t>Болычев</w:t>
      </w:r>
      <w:proofErr w:type="spellEnd"/>
      <w:r w:rsidRPr="00F46C65">
        <w:rPr>
          <w:rFonts w:ascii="Verdana" w:hAnsi="Verdana"/>
          <w:b/>
          <w:bCs/>
          <w:sz w:val="18"/>
          <w:szCs w:val="18"/>
        </w:rPr>
        <w:t xml:space="preserve"> Константин Александрович</w:t>
      </w:r>
      <w:r w:rsidRPr="00F46C65">
        <w:rPr>
          <w:rFonts w:ascii="Verdana" w:hAnsi="Verdana"/>
          <w:sz w:val="18"/>
          <w:szCs w:val="18"/>
        </w:rPr>
        <w:t xml:space="preserve"> (Дата рождения: 30.07.1985 г.р. Место рождения: пос. Сиверский, Гатчинского района Ленинградской области Адрес регистрации: Ленинградская область, Гатчинский </w:t>
      </w:r>
      <w:proofErr w:type="spellStart"/>
      <w:r w:rsidRPr="00F46C65">
        <w:rPr>
          <w:rFonts w:ascii="Verdana" w:hAnsi="Verdana"/>
          <w:sz w:val="18"/>
          <w:szCs w:val="18"/>
        </w:rPr>
        <w:t>район,г.п</w:t>
      </w:r>
      <w:proofErr w:type="spellEnd"/>
      <w:r w:rsidRPr="00F46C65">
        <w:rPr>
          <w:rFonts w:ascii="Verdana" w:hAnsi="Verdana"/>
          <w:sz w:val="18"/>
          <w:szCs w:val="18"/>
        </w:rPr>
        <w:t xml:space="preserve">. Сиверский, ул. Строителей, д. 24, кв. 40 ИНН 471910925510 СНИЛС 126-429-928-75) (далее - Должник) признан несостоятельным (банкротом) и в отношении него введена процедура реализации имущества гражданина сроком на шесть месяцев. </w:t>
      </w:r>
    </w:p>
    <w:p w14:paraId="74AD8A52" w14:textId="0DC0FBF9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 xml:space="preserve">финансовому управляющему: </w:t>
      </w:r>
      <w:r w:rsidR="00D34445" w:rsidRPr="00D34445">
        <w:rPr>
          <w:rFonts w:ascii="Verdana" w:hAnsi="Verdana"/>
          <w:sz w:val="18"/>
          <w:szCs w:val="18"/>
        </w:rPr>
        <w:t xml:space="preserve">191187, </w:t>
      </w:r>
      <w:r w:rsidR="00D34445" w:rsidRPr="00D34445">
        <w:rPr>
          <w:rFonts w:ascii="Verdana" w:hAnsi="Verdana" w:hint="eastAsia"/>
          <w:sz w:val="18"/>
          <w:szCs w:val="18"/>
        </w:rPr>
        <w:t>СПб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ул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Чайковского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д</w:t>
      </w:r>
      <w:r w:rsidR="00D34445" w:rsidRPr="00D34445">
        <w:rPr>
          <w:rFonts w:ascii="Verdana" w:hAnsi="Verdana"/>
          <w:sz w:val="18"/>
          <w:szCs w:val="18"/>
        </w:rPr>
        <w:t xml:space="preserve">. 1, </w:t>
      </w:r>
      <w:r w:rsidR="00D34445" w:rsidRPr="00D34445">
        <w:rPr>
          <w:rFonts w:ascii="Verdana" w:hAnsi="Verdana" w:hint="eastAsia"/>
          <w:sz w:val="18"/>
          <w:szCs w:val="18"/>
        </w:rPr>
        <w:t>кор</w:t>
      </w:r>
      <w:r w:rsidR="00D34445" w:rsidRPr="00D34445">
        <w:rPr>
          <w:rFonts w:ascii="Verdana" w:hAnsi="Verdana"/>
          <w:sz w:val="18"/>
          <w:szCs w:val="18"/>
        </w:rPr>
        <w:t xml:space="preserve">. 2, </w:t>
      </w:r>
      <w:r w:rsidR="00D34445" w:rsidRPr="00D34445">
        <w:rPr>
          <w:rFonts w:ascii="Verdana" w:hAnsi="Verdana" w:hint="eastAsia"/>
          <w:sz w:val="18"/>
          <w:szCs w:val="18"/>
        </w:rPr>
        <w:t>лит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оф</w:t>
      </w:r>
      <w:r w:rsidR="00D34445" w:rsidRPr="00D34445">
        <w:rPr>
          <w:rFonts w:ascii="Verdana" w:hAnsi="Verdana"/>
          <w:sz w:val="18"/>
          <w:szCs w:val="18"/>
        </w:rPr>
        <w:t>.204</w:t>
      </w:r>
      <w:r>
        <w:rPr>
          <w:rFonts w:ascii="Verdana" w:hAnsi="Verdana"/>
          <w:sz w:val="18"/>
          <w:szCs w:val="18"/>
        </w:rPr>
        <w:t>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4D2F80B8" w14:textId="409EEA43" w:rsidR="00091A2D" w:rsidRPr="00D07B92" w:rsidRDefault="00F95040" w:rsidP="00091A2D">
      <w:pPr>
        <w:pStyle w:val="a5"/>
        <w:numPr>
          <w:ilvl w:val="1"/>
          <w:numId w:val="1"/>
        </w:numPr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Задаток составляет 2</w:t>
      </w:r>
      <w:r w:rsidRPr="00520B68">
        <w:rPr>
          <w:rFonts w:ascii="Verdana" w:hAnsi="Verdana"/>
          <w:sz w:val="18"/>
        </w:rPr>
        <w:t xml:space="preserve">0 (двадцать) процентов </w:t>
      </w:r>
      <w:r>
        <w:rPr>
          <w:rFonts w:ascii="Verdana" w:hAnsi="Verdana"/>
          <w:sz w:val="18"/>
        </w:rPr>
        <w:t xml:space="preserve">от цены Лота, </w:t>
      </w:r>
      <w:r w:rsidRPr="00520B68">
        <w:rPr>
          <w:rFonts w:ascii="Verdana" w:hAnsi="Verdana"/>
          <w:sz w:val="18"/>
        </w:rPr>
        <w:t xml:space="preserve">установленной на проходящем этапе торгов. Задаток должен быть внесен Заявителем до даты подачи заявки на </w:t>
      </w:r>
      <w:proofErr w:type="spellStart"/>
      <w:r w:rsidR="00091A2D" w:rsidRPr="00D07B92">
        <w:rPr>
          <w:rFonts w:ascii="Verdana" w:hAnsi="Verdana"/>
          <w:sz w:val="18"/>
        </w:rPr>
        <w:t>задатковый</w:t>
      </w:r>
      <w:proofErr w:type="spellEnd"/>
      <w:r w:rsidR="00091A2D" w:rsidRPr="00D07B92">
        <w:rPr>
          <w:rFonts w:ascii="Verdana" w:hAnsi="Verdana"/>
          <w:sz w:val="18"/>
        </w:rPr>
        <w:t xml:space="preserve"> счет Должника </w:t>
      </w:r>
      <w:r w:rsidR="00F46C65">
        <w:rPr>
          <w:rFonts w:ascii="Verdana" w:hAnsi="Verdana"/>
          <w:sz w:val="18"/>
        </w:rPr>
        <w:t>Болычева Константина Александровича</w:t>
      </w:r>
      <w:r w:rsidR="00091A2D" w:rsidRPr="00D07B92">
        <w:rPr>
          <w:rFonts w:ascii="Verdana" w:hAnsi="Verdana"/>
          <w:sz w:val="18"/>
        </w:rPr>
        <w:t>:</w:t>
      </w:r>
    </w:p>
    <w:p w14:paraId="326A0170" w14:textId="4C514C28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Счет</w:t>
      </w:r>
      <w:r w:rsidRPr="00153D26">
        <w:rPr>
          <w:rFonts w:ascii="Verdana" w:hAnsi="Verdana"/>
          <w:sz w:val="18"/>
          <w:szCs w:val="22"/>
        </w:rPr>
        <w:t xml:space="preserve">: </w:t>
      </w:r>
      <w:r w:rsidR="00F46C65" w:rsidRPr="00BC4BF9">
        <w:rPr>
          <w:rFonts w:ascii="Verdana" w:hAnsi="Verdana"/>
          <w:sz w:val="18"/>
          <w:szCs w:val="22"/>
        </w:rPr>
        <w:t>40817810150187831025</w:t>
      </w:r>
    </w:p>
    <w:p w14:paraId="27C6036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</w:t>
      </w:r>
      <w:r w:rsidRPr="00153D26">
        <w:rPr>
          <w:rFonts w:ascii="Verdana" w:hAnsi="Verdana"/>
          <w:sz w:val="18"/>
          <w:szCs w:val="22"/>
        </w:rPr>
        <w:t xml:space="preserve">анк получателя: </w:t>
      </w:r>
      <w:r w:rsidRPr="00153D26">
        <w:rPr>
          <w:rFonts w:ascii="Verdana" w:hAnsi="Verdana" w:hint="eastAsia"/>
          <w:sz w:val="18"/>
          <w:szCs w:val="22"/>
        </w:rPr>
        <w:t>в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ФИЛИАЛ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ЦЕНТРАЛЬНЫЙ</w:t>
      </w:r>
      <w:r w:rsidRPr="00153D26">
        <w:rPr>
          <w:rFonts w:ascii="Verdana" w:hAnsi="Verdana"/>
          <w:sz w:val="18"/>
          <w:szCs w:val="22"/>
        </w:rPr>
        <w:t xml:space="preserve">" </w:t>
      </w:r>
      <w:r w:rsidRPr="00153D26">
        <w:rPr>
          <w:rFonts w:ascii="Verdana" w:hAnsi="Verdana" w:hint="eastAsia"/>
          <w:sz w:val="18"/>
          <w:szCs w:val="22"/>
        </w:rPr>
        <w:t>ПАО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СОВКОМБАНК</w:t>
      </w:r>
      <w:r w:rsidRPr="00153D26">
        <w:rPr>
          <w:rFonts w:ascii="Verdana" w:hAnsi="Verdana"/>
          <w:sz w:val="18"/>
          <w:szCs w:val="22"/>
        </w:rPr>
        <w:t>" (</w:t>
      </w:r>
      <w:r w:rsidRPr="00153D26">
        <w:rPr>
          <w:rFonts w:ascii="Verdana" w:hAnsi="Verdana" w:hint="eastAsia"/>
          <w:sz w:val="18"/>
          <w:szCs w:val="22"/>
        </w:rPr>
        <w:t>БЕРДСК</w:t>
      </w:r>
      <w:r w:rsidRPr="00153D26">
        <w:rPr>
          <w:rFonts w:ascii="Verdana" w:hAnsi="Verdana"/>
          <w:sz w:val="18"/>
          <w:szCs w:val="22"/>
        </w:rPr>
        <w:t>)</w:t>
      </w:r>
    </w:p>
    <w:p w14:paraId="727E28F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к</w:t>
      </w:r>
      <w:r w:rsidRPr="00153D26">
        <w:rPr>
          <w:rFonts w:ascii="Verdana" w:hAnsi="Verdana"/>
          <w:sz w:val="18"/>
          <w:szCs w:val="22"/>
        </w:rPr>
        <w:t>/</w:t>
      </w:r>
      <w:r w:rsidRPr="00153D26">
        <w:rPr>
          <w:rFonts w:ascii="Verdana" w:hAnsi="Verdana" w:hint="eastAsia"/>
          <w:sz w:val="18"/>
          <w:szCs w:val="22"/>
        </w:rPr>
        <w:t>с</w:t>
      </w:r>
      <w:r w:rsidRPr="00153D26">
        <w:rPr>
          <w:rFonts w:ascii="Verdana" w:hAnsi="Verdana"/>
          <w:sz w:val="18"/>
          <w:szCs w:val="22"/>
        </w:rPr>
        <w:t xml:space="preserve">: 30101810150040000763 </w:t>
      </w:r>
    </w:p>
    <w:p w14:paraId="6CF75B2F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БИК</w:t>
      </w:r>
      <w:r w:rsidRPr="00153D26">
        <w:rPr>
          <w:rFonts w:ascii="Verdana" w:hAnsi="Verdana"/>
          <w:sz w:val="18"/>
          <w:szCs w:val="22"/>
        </w:rPr>
        <w:t xml:space="preserve"> 045004763</w:t>
      </w:r>
    </w:p>
    <w:p w14:paraId="6871FBDA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ИНН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БАНКА</w:t>
      </w:r>
      <w:r w:rsidRPr="00153D26">
        <w:rPr>
          <w:rFonts w:ascii="Verdana" w:hAnsi="Verdana"/>
          <w:sz w:val="18"/>
          <w:szCs w:val="22"/>
        </w:rPr>
        <w:t xml:space="preserve"> 4401116480</w:t>
      </w:r>
    </w:p>
    <w:p w14:paraId="5FD04F0D" w14:textId="77D7DC0B" w:rsidR="00F95040" w:rsidRPr="00520B68" w:rsidRDefault="00F95040" w:rsidP="00091A2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</w:t>
      </w:r>
      <w:proofErr w:type="gramStart"/>
      <w:r w:rsidRPr="00520B68">
        <w:rPr>
          <w:rFonts w:ascii="Verdana" w:hAnsi="Verdana"/>
          <w:sz w:val="18"/>
          <w:lang w:eastAsia="ru-RU"/>
        </w:rPr>
        <w:t>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</w:t>
      </w:r>
      <w:proofErr w:type="gramEnd"/>
      <w:r w:rsidRPr="00520B68">
        <w:rPr>
          <w:rFonts w:ascii="Verdana" w:hAnsi="Verdana"/>
          <w:sz w:val="18"/>
          <w:lang w:eastAsia="ru-RU"/>
        </w:rPr>
        <w:t xml:space="preserve">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9F06B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9F06B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F138C7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091A2D"/>
    <w:rsid w:val="00106DAE"/>
    <w:rsid w:val="001250E1"/>
    <w:rsid w:val="002C091C"/>
    <w:rsid w:val="00361BC1"/>
    <w:rsid w:val="00365160"/>
    <w:rsid w:val="00391861"/>
    <w:rsid w:val="00514FD0"/>
    <w:rsid w:val="00680AAB"/>
    <w:rsid w:val="00781D47"/>
    <w:rsid w:val="007D0465"/>
    <w:rsid w:val="00A2068C"/>
    <w:rsid w:val="00A26CB8"/>
    <w:rsid w:val="00A758DA"/>
    <w:rsid w:val="00B00BBA"/>
    <w:rsid w:val="00BF07E0"/>
    <w:rsid w:val="00D33A89"/>
    <w:rsid w:val="00D34445"/>
    <w:rsid w:val="00D42045"/>
    <w:rsid w:val="00E37422"/>
    <w:rsid w:val="00E40378"/>
    <w:rsid w:val="00E46FCD"/>
    <w:rsid w:val="00F46C65"/>
    <w:rsid w:val="00F95040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091A2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2020-11-30T14:42:00Z</cp:lastPrinted>
  <dcterms:created xsi:type="dcterms:W3CDTF">2020-05-14T09:46:00Z</dcterms:created>
  <dcterms:modified xsi:type="dcterms:W3CDTF">2024-12-18T15:12:00Z</dcterms:modified>
</cp:coreProperties>
</file>