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58D" w:rsidRDefault="00552ABF">
      <w:pPr>
        <w:pStyle w:val="center"/>
      </w:pPr>
      <w:r>
        <w:rPr>
          <w:rStyle w:val="docheader"/>
        </w:rPr>
        <w:t>ПРОТОКОЛ ОБ ОПРЕДЕЛЕНИИ УЧАСТНИКОВ ТОРГОВ № 49111-ОТПП/1</w:t>
      </w:r>
    </w:p>
    <w:p w:rsidR="0095258D" w:rsidRDefault="0095258D"/>
    <w:p w:rsidR="0095258D" w:rsidRDefault="00552ABF">
      <w:r>
        <w:t>17.03.2025 г.</w:t>
      </w:r>
    </w:p>
    <w:p w:rsidR="0095258D" w:rsidRDefault="0095258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95258D">
        <w:tc>
          <w:tcPr>
            <w:tcW w:w="10000" w:type="dxa"/>
            <w:gridSpan w:val="2"/>
            <w:vAlign w:val="center"/>
          </w:tcPr>
          <w:p w:rsidR="0095258D" w:rsidRDefault="00552ABF">
            <w:r>
              <w:rPr>
                <w:rStyle w:val="tableheader"/>
              </w:rPr>
              <w:t>Организатор торгов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ФИО:</w:t>
            </w:r>
          </w:p>
        </w:tc>
        <w:tc>
          <w:tcPr>
            <w:tcW w:w="6000" w:type="dxa"/>
            <w:vAlign w:val="center"/>
          </w:tcPr>
          <w:p w:rsidR="0095258D" w:rsidRDefault="00552ABF">
            <w:proofErr w:type="spellStart"/>
            <w:r>
              <w:t>Губайдулин</w:t>
            </w:r>
            <w:proofErr w:type="spellEnd"/>
            <w:r>
              <w:t xml:space="preserve"> Руслан </w:t>
            </w:r>
            <w:proofErr w:type="spellStart"/>
            <w:r>
              <w:t>Наилевич</w:t>
            </w:r>
            <w:proofErr w:type="spellEnd"/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ИНН: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773466204922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89253332698</w:t>
            </w:r>
          </w:p>
        </w:tc>
      </w:tr>
      <w:tr w:rsidR="0095258D">
        <w:tc>
          <w:tcPr>
            <w:tcW w:w="10000" w:type="dxa"/>
            <w:gridSpan w:val="2"/>
            <w:vAlign w:val="center"/>
          </w:tcPr>
          <w:p w:rsidR="0095258D" w:rsidRDefault="0095258D"/>
        </w:tc>
      </w:tr>
      <w:tr w:rsidR="0095258D">
        <w:tc>
          <w:tcPr>
            <w:tcW w:w="10000" w:type="dxa"/>
            <w:gridSpan w:val="2"/>
            <w:vAlign w:val="center"/>
          </w:tcPr>
          <w:p w:rsidR="0095258D" w:rsidRDefault="00552ABF">
            <w:r>
              <w:rPr>
                <w:rStyle w:val="tableheader"/>
              </w:rPr>
              <w:t>Сведения о должнике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ФИО: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Жернов Юрий Васильевич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ИНН: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772904208200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Адрес: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 xml:space="preserve">143081, Московская обл., Одинцовский район, д. </w:t>
            </w:r>
            <w:proofErr w:type="spellStart"/>
            <w:r>
              <w:t>Солослово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Горки-8, д. 11, кв. 775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А41-73275/21</w:t>
            </w:r>
          </w:p>
        </w:tc>
      </w:tr>
      <w:tr w:rsidR="0095258D">
        <w:tc>
          <w:tcPr>
            <w:tcW w:w="10000" w:type="dxa"/>
            <w:gridSpan w:val="2"/>
            <w:vAlign w:val="center"/>
          </w:tcPr>
          <w:p w:rsidR="0095258D" w:rsidRDefault="0095258D"/>
        </w:tc>
      </w:tr>
      <w:tr w:rsidR="0095258D">
        <w:tc>
          <w:tcPr>
            <w:tcW w:w="10000" w:type="dxa"/>
            <w:gridSpan w:val="2"/>
            <w:vAlign w:val="center"/>
          </w:tcPr>
          <w:p w:rsidR="0095258D" w:rsidRDefault="00552ABF">
            <w:r>
              <w:rPr>
                <w:rStyle w:val="tableheader"/>
              </w:rPr>
              <w:t>Информация о торгах и лоте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Публичное предложение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49111-ОТПП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24.02.2025 00:01:00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13.04.2025 23:59:00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1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95258D" w:rsidRDefault="00552ABF" w:rsidP="0046252F">
            <w:r>
              <w:t xml:space="preserve">- земельный участок площадью 276 </w:t>
            </w:r>
            <w:proofErr w:type="spellStart"/>
            <w:r>
              <w:t>кв.м</w:t>
            </w:r>
            <w:proofErr w:type="spellEnd"/>
            <w:r>
              <w:t xml:space="preserve">., расположенный по адресу: Московская область, Одинцовский район, д. </w:t>
            </w:r>
            <w:proofErr w:type="spellStart"/>
            <w:r>
              <w:t>Солослово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-н Горки-8, уч. 11 (775), кадастровый номер: 5</w:t>
            </w:r>
            <w:r>
              <w:t xml:space="preserve">0:20:0040648:641; - квартира площадью 319,40 </w:t>
            </w:r>
            <w:proofErr w:type="spellStart"/>
            <w:r>
              <w:t>кв.м</w:t>
            </w:r>
            <w:proofErr w:type="spellEnd"/>
            <w:r>
              <w:t xml:space="preserve">., расположенная по адресу: Московская область, Одинцовский район, д. </w:t>
            </w:r>
            <w:proofErr w:type="spellStart"/>
            <w:r>
              <w:t>Солослово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-н Горки-8, д. 11, кв. 775, кадастровый номер: 50:20:0040634:1375. Имущество находится в общей (долевой) собственности Жерн</w:t>
            </w:r>
            <w:r>
              <w:t>ова Юрия Васильевича (ИНН 772904208200), Жерновой Ларисы Васильевны (ИНН 772911388191) и подлежит реализации на торгах в рамках дела о банкротстве должника №А41-73275/21 в полном объеме, в соответствии с п. 7 ст. 213.26 Закона о банкротстве, п. 7 Постановл</w:t>
            </w:r>
            <w:r>
              <w:t xml:space="preserve">ения Пленума Верховного Суда РФ от 25.12.2018 №48, п. 2 ст. 244 ГК РФ. Имущество подлежит реализации одним лотом. 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95258D" w:rsidRDefault="00552ABF">
            <w:r>
              <w:t>31 275 181.38</w:t>
            </w:r>
          </w:p>
        </w:tc>
      </w:tr>
      <w:tr w:rsidR="0095258D">
        <w:tc>
          <w:tcPr>
            <w:tcW w:w="4000" w:type="dxa"/>
            <w:vAlign w:val="center"/>
          </w:tcPr>
          <w:p w:rsidR="0095258D" w:rsidRDefault="00552ABF">
            <w:r>
              <w:t xml:space="preserve">Порядок и критерии определения </w:t>
            </w:r>
            <w:r>
              <w:lastRenderedPageBreak/>
              <w:t>победителя торгов:</w:t>
            </w:r>
          </w:p>
        </w:tc>
        <w:tc>
          <w:tcPr>
            <w:tcW w:w="6000" w:type="dxa"/>
            <w:vAlign w:val="center"/>
          </w:tcPr>
          <w:p w:rsidR="0095258D" w:rsidRDefault="00552ABF" w:rsidP="0046252F">
            <w:r>
              <w:lastRenderedPageBreak/>
              <w:t>Порядок допуска заявителей к у</w:t>
            </w:r>
            <w:r>
              <w:t xml:space="preserve">частию в торгах </w:t>
            </w:r>
            <w:r>
              <w:lastRenderedPageBreak/>
              <w:t xml:space="preserve">определяется в порядке, установленном п. 12 ст. 110 Закона о банкротстве, а также Регламентом проведения торгов АО «НИС». </w:t>
            </w:r>
            <w:bookmarkStart w:id="0" w:name="_GoBack"/>
            <w:bookmarkEnd w:id="0"/>
            <w:r>
              <w:t>Порядок и критерии выявления победителя торгов устанавливаются в соответствии с п. 4 ст. 139 Закона о банкротстве.</w:t>
            </w:r>
          </w:p>
        </w:tc>
      </w:tr>
      <w:tr w:rsidR="0095258D">
        <w:tc>
          <w:tcPr>
            <w:tcW w:w="10000" w:type="dxa"/>
            <w:gridSpan w:val="2"/>
            <w:vAlign w:val="center"/>
          </w:tcPr>
          <w:p w:rsidR="0095258D" w:rsidRDefault="0095258D"/>
        </w:tc>
      </w:tr>
      <w:tr w:rsidR="0095258D">
        <w:tc>
          <w:tcPr>
            <w:tcW w:w="10000" w:type="dxa"/>
            <w:gridSpan w:val="2"/>
            <w:vAlign w:val="center"/>
          </w:tcPr>
          <w:p w:rsidR="0095258D" w:rsidRDefault="00552ABF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95258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95258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95258D" w:rsidRDefault="00552ABF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95258D" w:rsidRDefault="00552ABF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95258D" w:rsidRDefault="00552ABF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95258D" w:rsidRDefault="00552ABF">
                  <w:r>
                    <w:t>Цена на интервале</w:t>
                  </w:r>
                </w:p>
              </w:tc>
            </w:tr>
            <w:tr w:rsidR="0095258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24.02.2025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09.03.2025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3 127 518.14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31 275 181.38</w:t>
                  </w:r>
                </w:p>
              </w:tc>
            </w:tr>
            <w:tr w:rsidR="0095258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10.03.2025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16.03.2025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2 908 591.87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29 085 918.69</w:t>
                  </w:r>
                </w:p>
              </w:tc>
            </w:tr>
            <w:tr w:rsidR="0095258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17.03.2025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23.03.2025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2 689 665.60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26 896 655.99</w:t>
                  </w:r>
                </w:p>
              </w:tc>
            </w:tr>
            <w:tr w:rsidR="0095258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24.03.2025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30.03.2025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2 470 739.33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24 707 393.29</w:t>
                  </w:r>
                </w:p>
              </w:tc>
            </w:tr>
            <w:tr w:rsidR="0095258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31.03.2025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06.04.2025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2 251 813.06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22 518 130.60</w:t>
                  </w:r>
                </w:p>
              </w:tc>
            </w:tr>
            <w:tr w:rsidR="0095258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07.04.2025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13.04.2025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2 032 886.79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20 328 867.90</w:t>
                  </w:r>
                </w:p>
              </w:tc>
            </w:tr>
          </w:tbl>
          <w:p w:rsidR="0095258D" w:rsidRDefault="0095258D"/>
        </w:tc>
      </w:tr>
      <w:tr w:rsidR="0095258D">
        <w:tc>
          <w:tcPr>
            <w:tcW w:w="10000" w:type="dxa"/>
            <w:gridSpan w:val="2"/>
            <w:vAlign w:val="center"/>
          </w:tcPr>
          <w:p w:rsidR="0095258D" w:rsidRDefault="0095258D"/>
        </w:tc>
      </w:tr>
      <w:tr w:rsidR="0095258D">
        <w:tc>
          <w:tcPr>
            <w:tcW w:w="10000" w:type="dxa"/>
            <w:gridSpan w:val="2"/>
            <w:vAlign w:val="center"/>
          </w:tcPr>
          <w:p w:rsidR="0095258D" w:rsidRDefault="00552ABF">
            <w:r>
              <w:rPr>
                <w:rStyle w:val="tableheader"/>
              </w:rPr>
              <w:t>Поданные заявки</w:t>
            </w:r>
          </w:p>
        </w:tc>
      </w:tr>
      <w:tr w:rsidR="0095258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77"/>
              <w:gridCol w:w="2513"/>
              <w:gridCol w:w="2939"/>
              <w:gridCol w:w="2349"/>
            </w:tblGrid>
            <w:tr w:rsidR="0095258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95258D" w:rsidRDefault="00552ABF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95258D" w:rsidRDefault="00552ABF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95258D" w:rsidRDefault="00552ABF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95258D" w:rsidRDefault="00552ABF">
                  <w:r>
                    <w:t>Статус заявки</w:t>
                  </w:r>
                </w:p>
              </w:tc>
            </w:tr>
            <w:tr w:rsidR="0095258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49111-ОТПП-1-180374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16.03.2025 23:51:18.084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ИП Тыщенко Анна Валериевна (ИНН 245713332760, ОГРНИП: 315501700004530), действующий в интересах следующего принципала: Тыщенко Андрей Вячеславович (ИНН 501706476615)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95258D" w:rsidRDefault="00552ABF">
                  <w:r>
                    <w:t>Заявка допущена</w:t>
                  </w:r>
                </w:p>
              </w:tc>
            </w:tr>
          </w:tbl>
          <w:p w:rsidR="0095258D" w:rsidRDefault="0095258D"/>
        </w:tc>
      </w:tr>
      <w:tr w:rsidR="0095258D">
        <w:tc>
          <w:tcPr>
            <w:tcW w:w="10000" w:type="dxa"/>
            <w:gridSpan w:val="2"/>
            <w:vAlign w:val="center"/>
          </w:tcPr>
          <w:p w:rsidR="0095258D" w:rsidRDefault="0095258D"/>
        </w:tc>
      </w:tr>
    </w:tbl>
    <w:p w:rsidR="0095258D" w:rsidRDefault="0095258D"/>
    <w:p w:rsidR="0095258D" w:rsidRDefault="0095258D"/>
    <w:p w:rsidR="0095258D" w:rsidRDefault="0095258D"/>
    <w:p w:rsidR="0095258D" w:rsidRDefault="00552ABF">
      <w:r>
        <w:t>Протокол подписан организатором торгов</w:t>
      </w:r>
    </w:p>
    <w:sectPr w:rsidR="0095258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258D"/>
    <w:rsid w:val="0046252F"/>
    <w:rsid w:val="00552ABF"/>
    <w:rsid w:val="0095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2B1FD-3AF5-460A-AD5E-D2338365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opryatin</cp:lastModifiedBy>
  <cp:revision>2</cp:revision>
  <dcterms:created xsi:type="dcterms:W3CDTF">2025-03-17T08:07:00Z</dcterms:created>
  <dcterms:modified xsi:type="dcterms:W3CDTF">2025-03-17T08:18:00Z</dcterms:modified>
  <cp:category/>
</cp:coreProperties>
</file>