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413C6A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413C6A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413C6A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413C6A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413C6A">
        <w:rPr>
          <w:rStyle w:val="paragraph"/>
          <w:rFonts w:ascii="Times New Roman" w:hAnsi="Times New Roman"/>
          <w:sz w:val="18"/>
          <w:szCs w:val="18"/>
        </w:rPr>
        <w:tab/>
      </w:r>
      <w:r w:rsidRPr="00413C6A">
        <w:rPr>
          <w:rStyle w:val="paragraph"/>
          <w:rFonts w:ascii="Times New Roman" w:hAnsi="Times New Roman"/>
          <w:sz w:val="18"/>
          <w:szCs w:val="18"/>
        </w:rPr>
        <w:tab/>
      </w:r>
      <w:r w:rsidRPr="00413C6A">
        <w:rPr>
          <w:rStyle w:val="paragraph"/>
          <w:rFonts w:ascii="Times New Roman" w:hAnsi="Times New Roman"/>
          <w:sz w:val="18"/>
          <w:szCs w:val="18"/>
        </w:rPr>
        <w:tab/>
      </w:r>
      <w:r w:rsidRPr="00413C6A">
        <w:rPr>
          <w:rStyle w:val="paragraph"/>
          <w:rFonts w:ascii="Times New Roman" w:hAnsi="Times New Roman"/>
          <w:sz w:val="18"/>
          <w:szCs w:val="18"/>
        </w:rPr>
        <w:tab/>
      </w:r>
      <w:r w:rsidRPr="00413C6A">
        <w:rPr>
          <w:rStyle w:val="paragraph"/>
          <w:rFonts w:ascii="Times New Roman" w:hAnsi="Times New Roman"/>
          <w:sz w:val="18"/>
          <w:szCs w:val="18"/>
        </w:rPr>
        <w:tab/>
      </w:r>
      <w:r w:rsidRPr="00413C6A">
        <w:rPr>
          <w:rStyle w:val="paragraph"/>
          <w:rFonts w:ascii="Times New Roman" w:hAnsi="Times New Roman"/>
          <w:sz w:val="18"/>
          <w:szCs w:val="18"/>
        </w:rPr>
        <w:tab/>
      </w:r>
      <w:r w:rsidRPr="00413C6A">
        <w:rPr>
          <w:rStyle w:val="paragraph"/>
          <w:rFonts w:ascii="Times New Roman" w:hAnsi="Times New Roman"/>
          <w:sz w:val="18"/>
          <w:szCs w:val="18"/>
        </w:rPr>
        <w:tab/>
      </w:r>
      <w:r w:rsidRPr="00413C6A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413C6A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413C6A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413C6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413C6A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413C6A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413C6A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433293F2" w:rsidR="000A052A" w:rsidRPr="00413C6A" w:rsidRDefault="00413C6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Габбасова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 xml:space="preserve"> Амира 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Галеевича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 xml:space="preserve"> (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 xml:space="preserve">./м.р.:10.03.1960, с. Кунашак 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Кунашакского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 xml:space="preserve"> р-на Челябинской обл. , СНИЛС 04423280119, ИНН 745301668148, адрес: 454079, Челябинская обл., г. Челябинск, пер. 3-й Норильский, д. 16), 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Банучян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 xml:space="preserve"> Анна Романовна (ИНН 262519341835, СНИЛС 16675885131)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>. Татарстан, г. Казань, ул. Соловецких Юнг, д. 7, оф. 1004), действующий на основании Решения Арбитражного суда Челябинской области от 20.06.2024 г. (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>. от 11.06.2024 г.) по делу № А76-3530/2024</w:t>
      </w:r>
      <w:r w:rsidR="00BE49EC" w:rsidRPr="00413C6A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413C6A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413C6A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413C6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413C6A">
        <w:rPr>
          <w:rFonts w:ascii="Times New Roman" w:hAnsi="Times New Roman"/>
          <w:sz w:val="18"/>
          <w:szCs w:val="18"/>
        </w:rPr>
        <w:t>,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413C6A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413C6A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2A19CACA" w14:textId="77777777" w:rsidR="00757E50" w:rsidRDefault="00757E50" w:rsidP="00BE49EC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57E50">
        <w:rPr>
          <w:rFonts w:ascii="Times New Roman" w:hAnsi="Times New Roman"/>
          <w:i/>
          <w:sz w:val="20"/>
          <w:szCs w:val="20"/>
        </w:rPr>
        <w:t xml:space="preserve">Лот №2: Вид объекта недвижимости: Помещение Назначение: нежилое Наименование: Гаражный бокс Кадастровый номер: 74:36:0103003:626 Местоположение: Челябинская </w:t>
      </w:r>
      <w:proofErr w:type="spellStart"/>
      <w:r w:rsidRPr="00757E50">
        <w:rPr>
          <w:rFonts w:ascii="Times New Roman" w:hAnsi="Times New Roman"/>
          <w:i/>
          <w:sz w:val="20"/>
          <w:szCs w:val="20"/>
        </w:rPr>
        <w:t>обл</w:t>
      </w:r>
      <w:proofErr w:type="spellEnd"/>
      <w:r w:rsidRPr="00757E50">
        <w:rPr>
          <w:rFonts w:ascii="Times New Roman" w:hAnsi="Times New Roman"/>
          <w:i/>
          <w:sz w:val="20"/>
          <w:szCs w:val="20"/>
        </w:rPr>
        <w:t xml:space="preserve">, г Челябинск, Металлургический район, у сада "Дружба", гаражно-строительный кооператив 507, гараж 2015 Площадь: 19,30 </w:t>
      </w:r>
      <w:proofErr w:type="spellStart"/>
      <w:proofErr w:type="gramStart"/>
      <w:r w:rsidRPr="00757E50">
        <w:rPr>
          <w:rFonts w:ascii="Times New Roman" w:hAnsi="Times New Roman"/>
          <w:i/>
          <w:sz w:val="20"/>
          <w:szCs w:val="20"/>
        </w:rPr>
        <w:t>кв.м</w:t>
      </w:r>
      <w:proofErr w:type="spellEnd"/>
      <w:proofErr w:type="gramEnd"/>
      <w:r w:rsidRPr="00757E50">
        <w:rPr>
          <w:rFonts w:ascii="Times New Roman" w:hAnsi="Times New Roman"/>
          <w:i/>
          <w:sz w:val="20"/>
          <w:szCs w:val="20"/>
        </w:rPr>
        <w:t xml:space="preserve"> Вид собственности: Собственность (далее – «Имущество»)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2F3975F4" w14:textId="0CD031F9" w:rsidR="00444125" w:rsidRPr="00413C6A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413C6A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от начальной стоимости имущества (</w:t>
      </w:r>
      <w:r w:rsidRPr="00413C6A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413C6A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413C6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413C6A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proofErr w:type="spellStart"/>
      <w:r w:rsidR="00413C6A" w:rsidRPr="00413C6A">
        <w:rPr>
          <w:rStyle w:val="paragraph"/>
          <w:rFonts w:ascii="Times New Roman" w:hAnsi="Times New Roman"/>
          <w:sz w:val="18"/>
          <w:szCs w:val="18"/>
        </w:rPr>
        <w:t>Габбасов</w:t>
      </w:r>
      <w:proofErr w:type="spellEnd"/>
      <w:r w:rsidR="00413C6A" w:rsidRPr="00413C6A">
        <w:rPr>
          <w:rStyle w:val="paragraph"/>
          <w:rFonts w:ascii="Times New Roman" w:hAnsi="Times New Roman"/>
          <w:sz w:val="18"/>
          <w:szCs w:val="18"/>
        </w:rPr>
        <w:t xml:space="preserve"> Амир </w:t>
      </w:r>
      <w:proofErr w:type="spellStart"/>
      <w:r w:rsidR="00413C6A" w:rsidRPr="00413C6A">
        <w:rPr>
          <w:rStyle w:val="paragraph"/>
          <w:rFonts w:ascii="Times New Roman" w:hAnsi="Times New Roman"/>
          <w:sz w:val="18"/>
          <w:szCs w:val="18"/>
        </w:rPr>
        <w:t>Галеевич</w:t>
      </w:r>
      <w:proofErr w:type="spellEnd"/>
      <w:r w:rsidR="00413C6A" w:rsidRPr="00413C6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413C6A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413C6A" w:rsidRPr="00413C6A">
        <w:rPr>
          <w:rStyle w:val="paragraph"/>
          <w:rFonts w:ascii="Times New Roman" w:hAnsi="Times New Roman"/>
          <w:sz w:val="18"/>
          <w:szCs w:val="18"/>
        </w:rPr>
        <w:t>40817810250190581204</w:t>
      </w:r>
      <w:r w:rsidR="00BE49EC" w:rsidRPr="00413C6A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413C6A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413C6A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413C6A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413C6A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413C6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413C6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413C6A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413C6A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413C6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413C6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13C6A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413C6A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413C6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413C6A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413C6A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413C6A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C6A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413C6A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413C6A" w14:paraId="7BAD2F2A" w14:textId="77777777" w:rsidTr="00FF7C37">
        <w:tc>
          <w:tcPr>
            <w:tcW w:w="3460" w:type="dxa"/>
            <w:hideMark/>
          </w:tcPr>
          <w:p w14:paraId="243C750C" w14:textId="77777777" w:rsidR="000A052A" w:rsidRPr="00413C6A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C6A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413C6A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C6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413C6A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85A" w14:textId="6D840214" w:rsidR="003C3A95" w:rsidRPr="00413C6A" w:rsidRDefault="00B16CC1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13C6A">
              <w:rPr>
                <w:rStyle w:val="paragraph"/>
                <w:i/>
                <w:sz w:val="18"/>
                <w:szCs w:val="18"/>
              </w:rPr>
              <w:t>Финансовый управляющий</w:t>
            </w:r>
            <w:r w:rsidR="00413C6A" w:rsidRPr="00413C6A">
              <w:t xml:space="preserve"> </w:t>
            </w:r>
            <w:proofErr w:type="spellStart"/>
            <w:r w:rsidR="00413C6A" w:rsidRPr="00413C6A">
              <w:rPr>
                <w:rStyle w:val="paragraph"/>
                <w:i/>
                <w:sz w:val="18"/>
                <w:szCs w:val="18"/>
              </w:rPr>
              <w:t>Габбасова</w:t>
            </w:r>
            <w:proofErr w:type="spellEnd"/>
            <w:r w:rsidR="00413C6A" w:rsidRPr="00413C6A">
              <w:rPr>
                <w:rStyle w:val="paragraph"/>
                <w:i/>
                <w:sz w:val="18"/>
                <w:szCs w:val="18"/>
              </w:rPr>
              <w:t xml:space="preserve"> Амира </w:t>
            </w:r>
            <w:proofErr w:type="spellStart"/>
            <w:r w:rsidR="00413C6A" w:rsidRPr="00413C6A">
              <w:rPr>
                <w:rStyle w:val="paragraph"/>
                <w:i/>
                <w:sz w:val="18"/>
                <w:szCs w:val="18"/>
              </w:rPr>
              <w:t>Галеевича</w:t>
            </w:r>
            <w:proofErr w:type="spellEnd"/>
            <w:r w:rsidR="00413C6A" w:rsidRPr="00413C6A">
              <w:rPr>
                <w:rStyle w:val="paragraph"/>
                <w:i/>
                <w:sz w:val="18"/>
                <w:szCs w:val="18"/>
              </w:rPr>
              <w:t xml:space="preserve"> (</w:t>
            </w:r>
            <w:proofErr w:type="spellStart"/>
            <w:r w:rsidR="00413C6A" w:rsidRPr="00413C6A">
              <w:rPr>
                <w:rStyle w:val="paragraph"/>
                <w:i/>
                <w:sz w:val="18"/>
                <w:szCs w:val="18"/>
              </w:rPr>
              <w:t>д.р</w:t>
            </w:r>
            <w:proofErr w:type="spellEnd"/>
            <w:r w:rsidR="00413C6A" w:rsidRPr="00413C6A">
              <w:rPr>
                <w:rStyle w:val="paragraph"/>
                <w:i/>
                <w:sz w:val="18"/>
                <w:szCs w:val="18"/>
              </w:rPr>
              <w:t xml:space="preserve">./м.р.:10.03.1960, с. Кунашак </w:t>
            </w:r>
            <w:proofErr w:type="spellStart"/>
            <w:r w:rsidR="00413C6A" w:rsidRPr="00413C6A">
              <w:rPr>
                <w:rStyle w:val="paragraph"/>
                <w:i/>
                <w:sz w:val="18"/>
                <w:szCs w:val="18"/>
              </w:rPr>
              <w:t>Кунашакского</w:t>
            </w:r>
            <w:proofErr w:type="spellEnd"/>
            <w:r w:rsidR="00413C6A" w:rsidRPr="00413C6A">
              <w:rPr>
                <w:rStyle w:val="paragraph"/>
                <w:i/>
                <w:sz w:val="18"/>
                <w:szCs w:val="18"/>
              </w:rPr>
              <w:t xml:space="preserve"> р-на Челябинской обл. , СНИЛС 04423280119, ИНН 745301668148, адрес: 454079, Челябинская обл., г. Челябинск, пер. 3-й Норильский, д. 16</w:t>
            </w:r>
            <w:r w:rsidRPr="00413C6A">
              <w:rPr>
                <w:rStyle w:val="paragraph"/>
                <w:i/>
                <w:sz w:val="18"/>
                <w:szCs w:val="18"/>
              </w:rPr>
              <w:t xml:space="preserve">), </w:t>
            </w:r>
            <w:proofErr w:type="spellStart"/>
            <w:r w:rsidRPr="00413C6A">
              <w:rPr>
                <w:rStyle w:val="paragraph"/>
                <w:i/>
                <w:sz w:val="18"/>
                <w:szCs w:val="18"/>
              </w:rPr>
              <w:t>Банучян</w:t>
            </w:r>
            <w:proofErr w:type="spellEnd"/>
            <w:r w:rsidRPr="00413C6A">
              <w:rPr>
                <w:rStyle w:val="paragraph"/>
                <w:i/>
                <w:sz w:val="18"/>
                <w:szCs w:val="18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Pr="00413C6A">
              <w:rPr>
                <w:rStyle w:val="paragraph"/>
                <w:i/>
                <w:sz w:val="18"/>
                <w:szCs w:val="18"/>
              </w:rPr>
              <w:t>Респ</w:t>
            </w:r>
            <w:proofErr w:type="spellEnd"/>
            <w:r w:rsidRPr="00413C6A">
              <w:rPr>
                <w:rStyle w:val="paragraph"/>
                <w:i/>
                <w:sz w:val="18"/>
                <w:szCs w:val="18"/>
              </w:rPr>
              <w:t>. Татарстан, г. Казань, ул. Соловецких юнг, д. 7, 1004</w:t>
            </w:r>
            <w:r w:rsidR="00C22527" w:rsidRPr="00413C6A">
              <w:rPr>
                <w:rStyle w:val="paragraph"/>
                <w:i/>
                <w:sz w:val="18"/>
                <w:szCs w:val="18"/>
                <w:lang w:val="ru-RU"/>
              </w:rPr>
              <w:t>, адрес для корреспонденции:</w:t>
            </w:r>
            <w:r w:rsidR="00C22527" w:rsidRPr="00413C6A">
              <w:t xml:space="preserve"> </w:t>
            </w:r>
            <w:r w:rsidR="00C22527" w:rsidRPr="00413C6A">
              <w:rPr>
                <w:rStyle w:val="paragraph"/>
                <w:i/>
                <w:sz w:val="18"/>
                <w:szCs w:val="18"/>
                <w:lang w:val="ru-RU"/>
              </w:rPr>
              <w:t>302000, обл. Орловская, г. Орёл, а/я 106</w:t>
            </w:r>
            <w:r w:rsidRPr="00413C6A">
              <w:rPr>
                <w:rStyle w:val="paragraph"/>
                <w:i/>
                <w:sz w:val="18"/>
                <w:szCs w:val="18"/>
              </w:rPr>
              <w:t>)</w:t>
            </w:r>
            <w:r w:rsidRPr="00413C6A">
              <w:rPr>
                <w:lang w:val="ru-RU"/>
              </w:rPr>
              <w:t>.</w:t>
            </w:r>
          </w:p>
          <w:p w14:paraId="7E16AF1F" w14:textId="77777777" w:rsidR="00017565" w:rsidRPr="00413C6A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63C4D141" w14:textId="3D922D7F" w:rsidR="00B16CC1" w:rsidRPr="00413C6A" w:rsidRDefault="00B16CC1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bookmarkStart w:id="1" w:name="_Hlk180416171"/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Получатель: </w:t>
            </w:r>
            <w:proofErr w:type="spellStart"/>
            <w:r w:rsidR="00413C6A"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Габбасов</w:t>
            </w:r>
            <w:proofErr w:type="spellEnd"/>
            <w:r w:rsidR="00413C6A"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Амир </w:t>
            </w:r>
            <w:proofErr w:type="spellStart"/>
            <w:r w:rsidR="00413C6A"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Галеевич</w:t>
            </w:r>
            <w:proofErr w:type="spellEnd"/>
          </w:p>
          <w:p w14:paraId="09451E7A" w14:textId="287F29B0" w:rsidR="00685584" w:rsidRPr="00413C6A" w:rsidRDefault="00B16CC1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Счет получателя: </w:t>
            </w:r>
            <w:r w:rsidR="00413C6A"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40817810250190581204</w:t>
            </w:r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</w:t>
            </w:r>
          </w:p>
          <w:p w14:paraId="7B183B3D" w14:textId="6792E416" w:rsidR="00BE49EC" w:rsidRPr="00413C6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6BA5959C" w14:textId="77777777" w:rsidR="00BE49EC" w:rsidRPr="00413C6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4A6964A7" w14:textId="77777777" w:rsidR="00BE49EC" w:rsidRPr="00413C6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4847328F" w14:textId="77777777" w:rsidR="00BE49EC" w:rsidRPr="00413C6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31B1E523" w14:textId="65C29E4E" w:rsidR="008C0769" w:rsidRPr="00413C6A" w:rsidRDefault="00BE49EC" w:rsidP="00B16CC1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413C6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  <w:bookmarkEnd w:id="1"/>
          </w:p>
          <w:p w14:paraId="10B02E48" w14:textId="628F22DB" w:rsidR="000A052A" w:rsidRPr="00413C6A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413C6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___________________________/</w:t>
            </w:r>
            <w:r w:rsidR="003C3A95" w:rsidRPr="00413C6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B16CC1" w:rsidRPr="00413C6A">
              <w:rPr>
                <w:rFonts w:ascii="Times New Roman" w:hAnsi="Times New Roman"/>
                <w:i/>
                <w:sz w:val="18"/>
                <w:szCs w:val="18"/>
              </w:rPr>
              <w:t>Банучян</w:t>
            </w:r>
            <w:proofErr w:type="spellEnd"/>
            <w:r w:rsidR="00B16CC1" w:rsidRPr="00413C6A">
              <w:rPr>
                <w:rFonts w:ascii="Times New Roman" w:hAnsi="Times New Roman"/>
                <w:i/>
                <w:sz w:val="18"/>
                <w:szCs w:val="18"/>
              </w:rPr>
              <w:t xml:space="preserve"> А.Р.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413C6A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413C6A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413C6A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413C6A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413C6A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Pr="00413C6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36E592" w14:textId="2111EA62" w:rsidR="00BE49EC" w:rsidRPr="00413C6A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96AFF" w14:textId="77777777" w:rsidR="00BE49EC" w:rsidRPr="00413C6A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C7EDC" w14:textId="77777777" w:rsidR="003D3E15" w:rsidRPr="00413C6A" w:rsidRDefault="003D3E15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744DDD00" w14:textId="7D32635A" w:rsidR="003D3E15" w:rsidRPr="00413C6A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111A63F1" w14:textId="3C78CBEC" w:rsidR="00413C6A" w:rsidRPr="00413C6A" w:rsidRDefault="00413C6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0133FF7E" w14:textId="77777777" w:rsidR="00413C6A" w:rsidRPr="00413C6A" w:rsidRDefault="00413C6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413C6A">
              <w:rPr>
                <w:rFonts w:ascii="Times New Roman" w:hAnsi="Times New Roman"/>
                <w:sz w:val="18"/>
                <w:szCs w:val="18"/>
              </w:rPr>
              <w:lastRenderedPageBreak/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FF796" w14:textId="77777777" w:rsidR="00E01DD3" w:rsidRDefault="00E01DD3" w:rsidP="005F791F">
      <w:pPr>
        <w:spacing w:after="0" w:line="240" w:lineRule="auto"/>
      </w:pPr>
      <w:r>
        <w:separator/>
      </w:r>
    </w:p>
  </w:endnote>
  <w:endnote w:type="continuationSeparator" w:id="0">
    <w:p w14:paraId="5455DF4B" w14:textId="77777777" w:rsidR="00E01DD3" w:rsidRDefault="00E01DD3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9CE5A" w14:textId="77777777" w:rsidR="00E01DD3" w:rsidRDefault="00E01DD3" w:rsidP="005F791F">
      <w:pPr>
        <w:spacing w:after="0" w:line="240" w:lineRule="auto"/>
      </w:pPr>
      <w:r>
        <w:separator/>
      </w:r>
    </w:p>
  </w:footnote>
  <w:footnote w:type="continuationSeparator" w:id="0">
    <w:p w14:paraId="0866C663" w14:textId="77777777" w:rsidR="00E01DD3" w:rsidRDefault="00E01DD3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5755B"/>
    <w:rsid w:val="00267583"/>
    <w:rsid w:val="00293399"/>
    <w:rsid w:val="003A2099"/>
    <w:rsid w:val="003C3A95"/>
    <w:rsid w:val="003D3E15"/>
    <w:rsid w:val="003F17D1"/>
    <w:rsid w:val="00413C6A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85584"/>
    <w:rsid w:val="0069532A"/>
    <w:rsid w:val="006F4B2F"/>
    <w:rsid w:val="00757E50"/>
    <w:rsid w:val="007F6F6E"/>
    <w:rsid w:val="00843C7F"/>
    <w:rsid w:val="00871EDE"/>
    <w:rsid w:val="008C0769"/>
    <w:rsid w:val="008F00AE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16CC1"/>
    <w:rsid w:val="00B324C4"/>
    <w:rsid w:val="00B4536E"/>
    <w:rsid w:val="00BD20D5"/>
    <w:rsid w:val="00BE49EC"/>
    <w:rsid w:val="00C22527"/>
    <w:rsid w:val="00C26389"/>
    <w:rsid w:val="00C916AB"/>
    <w:rsid w:val="00C9323F"/>
    <w:rsid w:val="00CF7178"/>
    <w:rsid w:val="00D262B5"/>
    <w:rsid w:val="00D84E22"/>
    <w:rsid w:val="00DC6459"/>
    <w:rsid w:val="00E01DD3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2025-01-29T10:46:00Z</dcterms:created>
  <dcterms:modified xsi:type="dcterms:W3CDTF">2025-01-29T10:46:00Z</dcterms:modified>
</cp:coreProperties>
</file>