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CB8" w:rsidRDefault="00E61CB8" w:rsidP="00E61CB8">
      <w:pPr>
        <w:jc w:val="center"/>
        <w:rPr>
          <w:b/>
          <w:bCs/>
        </w:rPr>
      </w:pPr>
      <w:r>
        <w:rPr>
          <w:b/>
          <w:bCs/>
        </w:rPr>
        <w:t>П</w:t>
      </w:r>
      <w:r w:rsidR="005E6514">
        <w:rPr>
          <w:b/>
          <w:bCs/>
        </w:rPr>
        <w:t>ОЛОЖЕНИЕ</w:t>
      </w:r>
      <w:r>
        <w:rPr>
          <w:b/>
          <w:bCs/>
        </w:rPr>
        <w:t xml:space="preserve"> </w:t>
      </w:r>
    </w:p>
    <w:p w:rsidR="00E61CB8" w:rsidRDefault="00E61CB8" w:rsidP="00E61CB8">
      <w:pPr>
        <w:jc w:val="center"/>
        <w:rPr>
          <w:b/>
          <w:bCs/>
        </w:rPr>
      </w:pPr>
      <w:r>
        <w:rPr>
          <w:b/>
          <w:bCs/>
        </w:rPr>
        <w:t xml:space="preserve">о порядке, о сроках и об условиях </w:t>
      </w:r>
    </w:p>
    <w:p w:rsidR="00E61CB8" w:rsidRDefault="00E61CB8" w:rsidP="00E61CB8">
      <w:pPr>
        <w:jc w:val="center"/>
        <w:rPr>
          <w:b/>
          <w:bCs/>
        </w:rPr>
      </w:pPr>
      <w:r>
        <w:rPr>
          <w:b/>
          <w:bCs/>
        </w:rPr>
        <w:t>реализации имущества</w:t>
      </w:r>
    </w:p>
    <w:p w:rsidR="00E61CB8" w:rsidRDefault="00EF4A35" w:rsidP="00E61CB8">
      <w:pPr>
        <w:jc w:val="center"/>
        <w:rPr>
          <w:b/>
          <w:bCs/>
        </w:rPr>
      </w:pPr>
      <w:r>
        <w:rPr>
          <w:b/>
          <w:bCs/>
        </w:rPr>
        <w:t>О</w:t>
      </w:r>
      <w:r w:rsidR="00381A3A">
        <w:rPr>
          <w:b/>
          <w:bCs/>
        </w:rPr>
        <w:t xml:space="preserve">бщества </w:t>
      </w:r>
      <w:r>
        <w:rPr>
          <w:b/>
          <w:bCs/>
        </w:rPr>
        <w:t xml:space="preserve">с ограниченной ответственностью </w:t>
      </w:r>
      <w:r w:rsidR="00DA5336">
        <w:rPr>
          <w:b/>
          <w:bCs/>
        </w:rPr>
        <w:t xml:space="preserve">Агрофирма </w:t>
      </w:r>
      <w:r w:rsidR="00381A3A">
        <w:rPr>
          <w:b/>
          <w:bCs/>
        </w:rPr>
        <w:t>«</w:t>
      </w:r>
      <w:r w:rsidR="00DA5336">
        <w:rPr>
          <w:b/>
          <w:bCs/>
        </w:rPr>
        <w:t>Грахово</w:t>
      </w:r>
      <w:r w:rsidR="00E61CB8">
        <w:rPr>
          <w:b/>
          <w:bCs/>
        </w:rPr>
        <w:t>»</w:t>
      </w:r>
    </w:p>
    <w:p w:rsidR="00E61CB8" w:rsidRDefault="00E61CB8" w:rsidP="00E61CB8">
      <w:pPr>
        <w:jc w:val="center"/>
        <w:rPr>
          <w:b/>
          <w:bCs/>
        </w:rPr>
      </w:pPr>
    </w:p>
    <w:p w:rsidR="00E61CB8" w:rsidRDefault="00E61CB8" w:rsidP="00E61CB8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47"/>
        <w:gridCol w:w="4814"/>
      </w:tblGrid>
      <w:tr w:rsidR="00E61CB8" w:rsidTr="002F43DE">
        <w:tc>
          <w:tcPr>
            <w:tcW w:w="4927" w:type="dxa"/>
          </w:tcPr>
          <w:p w:rsidR="00E61CB8" w:rsidRDefault="00E61CB8" w:rsidP="002F43DE">
            <w:pPr>
              <w:rPr>
                <w:b/>
                <w:bCs/>
              </w:rPr>
            </w:pPr>
            <w:r>
              <w:rPr>
                <w:b/>
                <w:bCs/>
              </w:rPr>
              <w:t>г. Казань</w:t>
            </w:r>
          </w:p>
        </w:tc>
        <w:tc>
          <w:tcPr>
            <w:tcW w:w="5104" w:type="dxa"/>
          </w:tcPr>
          <w:p w:rsidR="00E61CB8" w:rsidRDefault="00DA5336" w:rsidP="00381A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61CB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августа</w:t>
            </w:r>
            <w:r w:rsidR="00E61CB8">
              <w:rPr>
                <w:b/>
                <w:bCs/>
              </w:rPr>
              <w:t xml:space="preserve"> 20</w:t>
            </w:r>
            <w:r w:rsidR="00D24C49">
              <w:rPr>
                <w:b/>
                <w:bCs/>
              </w:rPr>
              <w:t>2</w:t>
            </w:r>
            <w:r w:rsidR="00D65A80">
              <w:rPr>
                <w:b/>
                <w:bCs/>
              </w:rPr>
              <w:t>1</w:t>
            </w:r>
            <w:r w:rsidR="00E61CB8">
              <w:rPr>
                <w:b/>
                <w:bCs/>
              </w:rPr>
              <w:t xml:space="preserve"> года</w:t>
            </w:r>
          </w:p>
        </w:tc>
      </w:tr>
    </w:tbl>
    <w:p w:rsidR="00E61CB8" w:rsidRDefault="00E61CB8" w:rsidP="00E61C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61CB8" w:rsidRDefault="00E61CB8" w:rsidP="00E61CB8">
      <w:pPr>
        <w:jc w:val="both"/>
      </w:pPr>
      <w:r>
        <w:tab/>
        <w:t>Настоящее п</w:t>
      </w:r>
      <w:r w:rsidR="001B6C3E">
        <w:t xml:space="preserve">редложение </w:t>
      </w:r>
      <w:r>
        <w:t xml:space="preserve">разработано конкурсным управляющим </w:t>
      </w:r>
      <w:r w:rsidR="008D1BBB">
        <w:t>ОО</w:t>
      </w:r>
      <w:r w:rsidR="00381A3A">
        <w:t xml:space="preserve">О </w:t>
      </w:r>
      <w:r w:rsidR="00DA5336">
        <w:t xml:space="preserve">Агрофирма </w:t>
      </w:r>
      <w:r w:rsidR="00381A3A">
        <w:t>«</w:t>
      </w:r>
      <w:r w:rsidR="00DA5336">
        <w:t>Грахово</w:t>
      </w:r>
      <w:r w:rsidR="00381A3A">
        <w:t>»</w:t>
      </w:r>
      <w:proofErr w:type="spellStart"/>
      <w:r>
        <w:t xml:space="preserve"> Шакировым</w:t>
      </w:r>
      <w:proofErr w:type="spellEnd"/>
      <w:r>
        <w:t xml:space="preserve"> И.М. в соответствии со ст. 1</w:t>
      </w:r>
      <w:r w:rsidR="00DA5336">
        <w:t>7</w:t>
      </w:r>
      <w:r>
        <w:t xml:space="preserve">9 ФЗ «О несостоятельности (банкротстве)» и представлено собранию кредиторов. </w:t>
      </w:r>
    </w:p>
    <w:p w:rsidR="00E61CB8" w:rsidRDefault="00E61CB8" w:rsidP="00E61CB8">
      <w:pPr>
        <w:jc w:val="both"/>
      </w:pPr>
    </w:p>
    <w:p w:rsidR="00E61CB8" w:rsidRDefault="00E61CB8" w:rsidP="00E61CB8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E61CB8" w:rsidRDefault="00E61CB8" w:rsidP="00E61CB8">
      <w:pPr>
        <w:ind w:left="720"/>
        <w:rPr>
          <w:b/>
          <w:bCs/>
        </w:rPr>
      </w:pPr>
    </w:p>
    <w:p w:rsid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В результате проведенной инвентаризации имущества ООО </w:t>
      </w:r>
      <w:r>
        <w:rPr>
          <w:rFonts w:eastAsia="Times New Roman"/>
        </w:rPr>
        <w:t xml:space="preserve">Агрофирма </w:t>
      </w:r>
      <w:r w:rsidRPr="00DA5336">
        <w:rPr>
          <w:rFonts w:eastAsia="Times New Roman"/>
        </w:rPr>
        <w:t>«</w:t>
      </w:r>
      <w:r>
        <w:rPr>
          <w:rFonts w:eastAsia="Times New Roman"/>
        </w:rPr>
        <w:t>Грахово</w:t>
      </w:r>
      <w:r w:rsidRPr="00DA5336">
        <w:rPr>
          <w:rFonts w:eastAsia="Times New Roman"/>
        </w:rPr>
        <w:t>» (далее по тексту «Должник») выявлено и включено в конкурсную массу имущество, а именно</w:t>
      </w:r>
      <w:r>
        <w:rPr>
          <w:rFonts w:eastAsia="Times New Roman"/>
        </w:rPr>
        <w:t>: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bookmarkStart w:id="0" w:name="_Hlk78987449"/>
      <w:r w:rsidRPr="00DA5336">
        <w:rPr>
          <w:rFonts w:eastAsia="Times New Roman"/>
        </w:rPr>
        <w:t xml:space="preserve">- земельный участок, кадастровый номер 18:06:000000:379, общая площадь 2581000+/-14057,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расположен в 1500м на северо-восток от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>;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- земельный участок, кадастровый номер 18:06:000000:388, общая площадь 6141000+/-21683,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в 1500 метрах на запад от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>;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- земельный участок, кадастровый номер 18:06:022001:179, общая площадь 32957+/-127,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 xml:space="preserve">, </w:t>
      </w:r>
      <w:proofErr w:type="spellStart"/>
      <w:r w:rsidRPr="00DA5336">
        <w:rPr>
          <w:rFonts w:eastAsia="Times New Roman"/>
        </w:rPr>
        <w:t>ул.Грузлевская</w:t>
      </w:r>
      <w:proofErr w:type="spellEnd"/>
      <w:r w:rsidRPr="00DA5336">
        <w:rPr>
          <w:rFonts w:eastAsia="Times New Roman"/>
        </w:rPr>
        <w:t>, д.40;</w:t>
      </w:r>
    </w:p>
    <w:p w:rsid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- земельный участок, кадастровый номер 18:06:022001:180, общая площадь 40134+/-140,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 xml:space="preserve">, </w:t>
      </w:r>
      <w:proofErr w:type="spellStart"/>
      <w:r w:rsidRPr="00DA5336">
        <w:rPr>
          <w:rFonts w:eastAsia="Times New Roman"/>
        </w:rPr>
        <w:t>ул.Новая</w:t>
      </w:r>
      <w:proofErr w:type="spellEnd"/>
      <w:r w:rsidRPr="00DA5336">
        <w:rPr>
          <w:rFonts w:eastAsia="Times New Roman"/>
        </w:rPr>
        <w:t>, д.15;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- земельный участок, кадастровый номер 18:06:022001:181, общая площадь 106909+/-229,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 xml:space="preserve">, </w:t>
      </w:r>
      <w:proofErr w:type="spellStart"/>
      <w:r w:rsidRPr="00DA5336">
        <w:rPr>
          <w:rFonts w:eastAsia="Times New Roman"/>
        </w:rPr>
        <w:t>ул.Быковская</w:t>
      </w:r>
      <w:proofErr w:type="spellEnd"/>
      <w:r w:rsidRPr="00DA5336">
        <w:rPr>
          <w:rFonts w:eastAsia="Times New Roman"/>
        </w:rPr>
        <w:t>, д.22;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- нежилое здание, кадастровый номер 18:06:022001:225, общая площадь 305,8 </w:t>
      </w:r>
      <w:proofErr w:type="spellStart"/>
      <w:r w:rsidRPr="00DA5336">
        <w:rPr>
          <w:rFonts w:eastAsia="Times New Roman"/>
        </w:rPr>
        <w:t>кв.м</w:t>
      </w:r>
      <w:proofErr w:type="spellEnd"/>
      <w:r w:rsidRPr="00DA5336">
        <w:rPr>
          <w:rFonts w:eastAsia="Times New Roman"/>
        </w:rPr>
        <w:t xml:space="preserve">., адрес: Удмуртская Республика, </w:t>
      </w:r>
      <w:proofErr w:type="spellStart"/>
      <w:r w:rsidRPr="00DA5336">
        <w:rPr>
          <w:rFonts w:eastAsia="Times New Roman"/>
        </w:rPr>
        <w:t>Граховский</w:t>
      </w:r>
      <w:proofErr w:type="spellEnd"/>
      <w:r w:rsidRPr="00DA5336">
        <w:rPr>
          <w:rFonts w:eastAsia="Times New Roman"/>
        </w:rPr>
        <w:t xml:space="preserve"> район, </w:t>
      </w:r>
      <w:proofErr w:type="spellStart"/>
      <w:r w:rsidRPr="00DA5336">
        <w:rPr>
          <w:rFonts w:eastAsia="Times New Roman"/>
        </w:rPr>
        <w:t>д.Кокшан</w:t>
      </w:r>
      <w:proofErr w:type="spellEnd"/>
      <w:r w:rsidRPr="00DA5336">
        <w:rPr>
          <w:rFonts w:eastAsia="Times New Roman"/>
        </w:rPr>
        <w:t xml:space="preserve">, </w:t>
      </w:r>
      <w:proofErr w:type="spellStart"/>
      <w:r w:rsidRPr="00DA5336">
        <w:rPr>
          <w:rFonts w:eastAsia="Times New Roman"/>
        </w:rPr>
        <w:t>ул.Новая</w:t>
      </w:r>
      <w:proofErr w:type="spellEnd"/>
      <w:r w:rsidRPr="00DA5336">
        <w:rPr>
          <w:rFonts w:eastAsia="Times New Roman"/>
        </w:rPr>
        <w:t>, д.15</w:t>
      </w:r>
      <w:bookmarkEnd w:id="0"/>
      <w:r w:rsidRPr="00DA5336">
        <w:rPr>
          <w:rFonts w:eastAsia="Times New Roman"/>
        </w:rPr>
        <w:t>.</w:t>
      </w:r>
    </w:p>
    <w:p w:rsidR="00DA5336" w:rsidRPr="00DA5336" w:rsidRDefault="00DA5336" w:rsidP="00DA5336">
      <w:pPr>
        <w:ind w:firstLine="709"/>
        <w:jc w:val="both"/>
        <w:rPr>
          <w:rFonts w:eastAsia="Times New Roman"/>
        </w:rPr>
      </w:pPr>
      <w:r w:rsidRPr="00DA5336">
        <w:rPr>
          <w:rFonts w:eastAsia="Times New Roman"/>
        </w:rPr>
        <w:t xml:space="preserve">Организатором торгов является конкурсный управляющий ООО </w:t>
      </w:r>
      <w:r>
        <w:rPr>
          <w:rFonts w:eastAsia="Times New Roman"/>
        </w:rPr>
        <w:t xml:space="preserve">Агрофирма </w:t>
      </w:r>
      <w:r w:rsidRPr="00DA5336">
        <w:rPr>
          <w:rFonts w:eastAsia="Times New Roman"/>
        </w:rPr>
        <w:t>«</w:t>
      </w:r>
      <w:r>
        <w:rPr>
          <w:rFonts w:eastAsia="Times New Roman"/>
        </w:rPr>
        <w:t>Грахово</w:t>
      </w:r>
      <w:r w:rsidRPr="00DA5336">
        <w:rPr>
          <w:rFonts w:eastAsia="Times New Roman"/>
        </w:rPr>
        <w:t xml:space="preserve">» Шакиров </w:t>
      </w:r>
      <w:proofErr w:type="spellStart"/>
      <w:r w:rsidRPr="00DA5336">
        <w:rPr>
          <w:rFonts w:eastAsia="Times New Roman"/>
        </w:rPr>
        <w:t>Ирек</w:t>
      </w:r>
      <w:proofErr w:type="spellEnd"/>
      <w:r w:rsidRPr="00DA5336">
        <w:rPr>
          <w:rFonts w:eastAsia="Times New Roman"/>
        </w:rPr>
        <w:t xml:space="preserve"> </w:t>
      </w:r>
      <w:proofErr w:type="spellStart"/>
      <w:r w:rsidRPr="00DA5336">
        <w:rPr>
          <w:rFonts w:eastAsia="Times New Roman"/>
        </w:rPr>
        <w:t>Махмутович</w:t>
      </w:r>
      <w:proofErr w:type="spellEnd"/>
      <w:r w:rsidRPr="00DA5336">
        <w:rPr>
          <w:rFonts w:eastAsia="Times New Roman"/>
        </w:rPr>
        <w:t xml:space="preserve">, член Союза «Саморегулируемая организация арбитражных управляющих Северо-Запада», почтовый адрес: 420030, г. Казань, а/я 168, адрес электронной почты: </w:t>
      </w:r>
      <w:hyperlink r:id="rId5" w:history="1">
        <w:r w:rsidRPr="00DA5336">
          <w:rPr>
            <w:rStyle w:val="a3"/>
            <w:rFonts w:eastAsia="Times New Roman"/>
          </w:rPr>
          <w:t>shakirov.irek.m@gmail.com</w:t>
        </w:r>
      </w:hyperlink>
      <w:r w:rsidRPr="00DA5336">
        <w:rPr>
          <w:rFonts w:eastAsia="Times New Roman"/>
        </w:rPr>
        <w:t xml:space="preserve">, тел: (843)520-64-63. </w:t>
      </w:r>
    </w:p>
    <w:p w:rsidR="00E61CB8" w:rsidRPr="00CF2CAD" w:rsidRDefault="00E61CB8" w:rsidP="00E61CB8">
      <w:pPr>
        <w:ind w:firstLine="720"/>
        <w:jc w:val="both"/>
        <w:rPr>
          <w:b/>
          <w:bCs/>
        </w:rPr>
      </w:pPr>
    </w:p>
    <w:p w:rsidR="00E61CB8" w:rsidRPr="00CF2CAD" w:rsidRDefault="00E61CB8" w:rsidP="00E61CB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F2CAD">
        <w:rPr>
          <w:rFonts w:ascii="Times New Roman" w:hAnsi="Times New Roman" w:cs="Times New Roman"/>
          <w:b/>
          <w:bCs/>
          <w:sz w:val="24"/>
          <w:szCs w:val="24"/>
        </w:rPr>
        <w:t>ПОРЯДОК ПРОДАЖИ ИМУЩЕСТВА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F2CAD">
        <w:rPr>
          <w:rFonts w:ascii="Times New Roman" w:hAnsi="Times New Roman" w:cs="Times New Roman"/>
          <w:b/>
          <w:bCs/>
          <w:sz w:val="24"/>
          <w:szCs w:val="24"/>
        </w:rPr>
        <w:t xml:space="preserve"> БАЛАНСОВАЯ СТОИМОСТЬ КОТОРОГО НА ПОСЛЕДНЮЮ ОТЧЕТНУЮ ДАТУ ДО ДАТЫ ОТКРЫТИЯ КОНКУРСНОГО ПРОИЗВОДСТВА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БОЛЕЕ</w:t>
      </w:r>
      <w:r w:rsidRPr="00CF2CAD">
        <w:rPr>
          <w:rFonts w:ascii="Times New Roman" w:hAnsi="Times New Roman" w:cs="Times New Roman"/>
          <w:b/>
          <w:bCs/>
          <w:sz w:val="24"/>
          <w:szCs w:val="24"/>
        </w:rPr>
        <w:t xml:space="preserve"> ЧЕМ 100 ТЫС. РУБ.</w:t>
      </w:r>
    </w:p>
    <w:p w:rsidR="00E61CB8" w:rsidRPr="00CF2CAD" w:rsidRDefault="00E61CB8" w:rsidP="00E61CB8">
      <w:pPr>
        <w:rPr>
          <w:b/>
          <w:bCs/>
        </w:rPr>
      </w:pPr>
    </w:p>
    <w:p w:rsidR="005E5A80" w:rsidRDefault="00C16F4A" w:rsidP="00E61C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2CAD">
        <w:rPr>
          <w:rFonts w:ascii="Times New Roman" w:hAnsi="Times New Roman" w:cs="Times New Roman"/>
          <w:sz w:val="24"/>
          <w:szCs w:val="24"/>
        </w:rPr>
        <w:t xml:space="preserve">Реализацию имущества, балансовая стоимость </w:t>
      </w:r>
      <w:r w:rsidRPr="00CF2CAD">
        <w:rPr>
          <w:rFonts w:ascii="Times New Roman" w:hAnsi="Times New Roman" w:cs="Times New Roman"/>
          <w:sz w:val="24"/>
          <w:szCs w:val="24"/>
          <w:lang w:eastAsia="en-US"/>
        </w:rPr>
        <w:t xml:space="preserve">которого на последнюю отчетную дату до даты открытия конкурсного производства составляет </w:t>
      </w:r>
      <w:r>
        <w:rPr>
          <w:rFonts w:ascii="Times New Roman" w:hAnsi="Times New Roman" w:cs="Times New Roman"/>
          <w:sz w:val="24"/>
          <w:szCs w:val="24"/>
          <w:lang w:eastAsia="en-US"/>
        </w:rPr>
        <w:t>сто тысяч рублей и более</w:t>
      </w:r>
      <w:r w:rsidRPr="00CF2CAD">
        <w:rPr>
          <w:rFonts w:ascii="Times New Roman" w:hAnsi="Times New Roman" w:cs="Times New Roman"/>
          <w:sz w:val="24"/>
          <w:szCs w:val="24"/>
        </w:rPr>
        <w:t xml:space="preserve"> проводить путем реализации на электронных торгах посредством выставления его на открытые торги, с открытой формой представления предложений о цене. Аналогичным образом осуществлять и реализацию имущества, балансовой стоимостью </w:t>
      </w:r>
      <w:r w:rsidRPr="00CF2CAD">
        <w:rPr>
          <w:rFonts w:ascii="Times New Roman" w:hAnsi="Times New Roman" w:cs="Times New Roman"/>
          <w:sz w:val="24"/>
          <w:szCs w:val="24"/>
          <w:lang w:eastAsia="en-US"/>
        </w:rPr>
        <w:t>на последнюю отчетную дату до даты открытия конкурсного производства составляет менее чем сто тысяч рублей, но для которой ФЗ «О несостоятельности «банкро</w:t>
      </w:r>
      <w:r>
        <w:rPr>
          <w:rFonts w:ascii="Times New Roman" w:hAnsi="Times New Roman" w:cs="Times New Roman"/>
          <w:sz w:val="24"/>
          <w:szCs w:val="24"/>
          <w:lang w:eastAsia="en-US"/>
        </w:rPr>
        <w:t>т</w:t>
      </w:r>
      <w:r w:rsidRPr="00CF2CAD">
        <w:rPr>
          <w:rFonts w:ascii="Times New Roman" w:hAnsi="Times New Roman" w:cs="Times New Roman"/>
          <w:sz w:val="24"/>
          <w:szCs w:val="24"/>
          <w:lang w:eastAsia="en-US"/>
        </w:rPr>
        <w:t>стве» установлена обязательная электронная форма торгов.</w:t>
      </w:r>
      <w:r w:rsidRPr="00CF2CAD">
        <w:rPr>
          <w:rFonts w:ascii="Times New Roman" w:hAnsi="Times New Roman" w:cs="Times New Roman"/>
          <w:sz w:val="24"/>
          <w:szCs w:val="24"/>
        </w:rPr>
        <w:t xml:space="preserve"> Адрес проведения торгов в информационно-телекоммуникационной сети интернет – </w:t>
      </w:r>
      <w:hyperlink r:id="rId6" w:history="1">
        <w:r w:rsidRPr="00560758">
          <w:rPr>
            <w:rStyle w:val="a3"/>
            <w:lang w:val="en-US"/>
          </w:rPr>
          <w:t>www</w:t>
        </w:r>
        <w:r w:rsidRPr="00560758">
          <w:rPr>
            <w:rStyle w:val="a3"/>
          </w:rPr>
          <w:t>.</w:t>
        </w:r>
        <w:proofErr w:type="spellStart"/>
        <w:r w:rsidRPr="00560758">
          <w:rPr>
            <w:rStyle w:val="a3"/>
            <w:lang w:val="en-US"/>
          </w:rPr>
          <w:t>nistp</w:t>
        </w:r>
        <w:proofErr w:type="spellEnd"/>
        <w:r w:rsidRPr="00560758">
          <w:rPr>
            <w:rStyle w:val="a3"/>
          </w:rPr>
          <w:t>.</w:t>
        </w:r>
        <w:proofErr w:type="spellStart"/>
        <w:r w:rsidRPr="00560758">
          <w:rPr>
            <w:rStyle w:val="a3"/>
            <w:lang w:val="en-US"/>
          </w:rPr>
          <w:t>ru</w:t>
        </w:r>
        <w:proofErr w:type="spellEnd"/>
      </w:hyperlink>
      <w:r w:rsidRPr="00CF2CAD">
        <w:rPr>
          <w:rFonts w:ascii="Times New Roman" w:hAnsi="Times New Roman" w:cs="Times New Roman"/>
          <w:sz w:val="24"/>
          <w:szCs w:val="24"/>
        </w:rPr>
        <w:t>.</w:t>
      </w:r>
    </w:p>
    <w:p w:rsidR="000F192D" w:rsidRDefault="005E5A80" w:rsidP="0044646B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F2CAD">
        <w:rPr>
          <w:rFonts w:ascii="Times New Roman" w:hAnsi="Times New Roman"/>
          <w:sz w:val="24"/>
          <w:szCs w:val="24"/>
        </w:rPr>
        <w:t>Состав лота №1</w:t>
      </w:r>
      <w:r w:rsidR="000F192D">
        <w:rPr>
          <w:rFonts w:ascii="Times New Roman" w:hAnsi="Times New Roman"/>
          <w:sz w:val="24"/>
          <w:szCs w:val="24"/>
        </w:rPr>
        <w:t>:</w:t>
      </w:r>
    </w:p>
    <w:p w:rsidR="000F192D" w:rsidRPr="000F192D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Hlk78988205"/>
      <w:r w:rsidRPr="000F192D">
        <w:rPr>
          <w:rFonts w:ascii="Times New Roman" w:hAnsi="Times New Roman"/>
          <w:sz w:val="24"/>
          <w:szCs w:val="24"/>
        </w:rPr>
        <w:lastRenderedPageBreak/>
        <w:t xml:space="preserve">- земельный участок, кадастровый номер 18:06:000000:379, общая площадь 2581000+/-14057,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расположен в 1500м на северо-восток от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>;</w:t>
      </w:r>
    </w:p>
    <w:p w:rsidR="000F192D" w:rsidRPr="000F192D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18:06:000000:388, общая площадь 6141000+/-21683,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в 1500 метрах на запад от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>;</w:t>
      </w:r>
    </w:p>
    <w:p w:rsidR="000F192D" w:rsidRPr="000F192D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18:06:022001:179, общая площадь 32957+/-127,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ул.Грузлевская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д.40;</w:t>
      </w:r>
    </w:p>
    <w:p w:rsidR="000F192D" w:rsidRPr="000F192D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18:06:022001:180, общая площадь 40134+/-140,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ул.Новая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д.15;</w:t>
      </w:r>
    </w:p>
    <w:p w:rsidR="000F192D" w:rsidRPr="000F192D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18:06:022001:181, общая площадь 106909+/-229,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ул.Быковская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д.22;</w:t>
      </w:r>
    </w:p>
    <w:p w:rsidR="005E5A80" w:rsidRDefault="000F192D" w:rsidP="000F192D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192D">
        <w:rPr>
          <w:rFonts w:ascii="Times New Roman" w:hAnsi="Times New Roman"/>
          <w:sz w:val="24"/>
          <w:szCs w:val="24"/>
        </w:rPr>
        <w:t xml:space="preserve">- нежилое здание, кадастровый номер 18:06:022001:225, общая площадь 305,8 </w:t>
      </w:r>
      <w:proofErr w:type="spellStart"/>
      <w:r w:rsidRPr="000F192D">
        <w:rPr>
          <w:rFonts w:ascii="Times New Roman" w:hAnsi="Times New Roman"/>
          <w:sz w:val="24"/>
          <w:szCs w:val="24"/>
        </w:rPr>
        <w:t>кв.м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.,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ул.Новая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д.15</w:t>
      </w:r>
      <w:bookmarkEnd w:id="1"/>
      <w:r w:rsidR="005E5A80">
        <w:rPr>
          <w:rFonts w:ascii="Times New Roman" w:hAnsi="Times New Roman"/>
          <w:sz w:val="24"/>
          <w:szCs w:val="24"/>
        </w:rPr>
        <w:t>.</w:t>
      </w:r>
    </w:p>
    <w:p w:rsidR="00C36C91" w:rsidRDefault="00C36C91" w:rsidP="005E5A80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C36C91" w:rsidRPr="00A6165D" w:rsidRDefault="00C36C91" w:rsidP="00C36C91">
      <w:pPr>
        <w:ind w:firstLine="567"/>
        <w:jc w:val="both"/>
      </w:pPr>
      <w:r w:rsidRPr="00A6165D">
        <w:t>Начальную цену продажи установить в следующем размере:</w:t>
      </w:r>
    </w:p>
    <w:p w:rsidR="00C36C91" w:rsidRDefault="00C36C91" w:rsidP="00C36C91">
      <w:pPr>
        <w:ind w:firstLine="567"/>
        <w:jc w:val="both"/>
      </w:pPr>
      <w:r w:rsidRPr="00D544D1">
        <w:t xml:space="preserve">Лот №1 – </w:t>
      </w:r>
      <w:r w:rsidR="00F732FD">
        <w:t>29 533 340,59</w:t>
      </w:r>
      <w:r w:rsidRPr="00D544D1">
        <w:t xml:space="preserve"> руб.</w:t>
      </w:r>
    </w:p>
    <w:p w:rsidR="00C36C91" w:rsidRDefault="00C36C91" w:rsidP="005E5A80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4C2B4F" w:rsidRPr="004C2B4F" w:rsidRDefault="004C2B4F" w:rsidP="004C2B4F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C2B4F">
        <w:rPr>
          <w:rFonts w:ascii="Times New Roman" w:eastAsia="Times New Roman" w:hAnsi="Times New Roman"/>
          <w:sz w:val="24"/>
          <w:szCs w:val="24"/>
        </w:rPr>
        <w:t>Первые торги проводятся на повышение стоимости, задаток установить в размере 20 % от начальной цены лота, шаг на открытых торгах - 5 (Пять) % от начальной цены.</w:t>
      </w:r>
    </w:p>
    <w:p w:rsidR="00C36C91" w:rsidRDefault="004C2B4F" w:rsidP="004C2B4F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C2B4F">
        <w:rPr>
          <w:rFonts w:ascii="Times New Roman" w:eastAsia="Times New Roman" w:hAnsi="Times New Roman"/>
          <w:sz w:val="24"/>
          <w:szCs w:val="24"/>
        </w:rPr>
        <w:t xml:space="preserve">Срок и время представления заявок, сроки и порядок внесения задатка будут опубликованы в сообщении о проведении торгов в Едином федеральном реестре сведений о банкротстве. К участию в торгах допускаются лица, своевременно и в соответствии с действующим законодательством подавшие заявку на участие в торгах, которая должна соответствовать требованиям, установленным п. 11 ст. 110 ФЗ «О несостоятельности (банкротстве)» и приказом Минэкономразвития России №495 от 23.07.2015г., и внесшие задаток для участия в торгах. Задатки вносятся на </w:t>
      </w:r>
      <w:proofErr w:type="spellStart"/>
      <w:r w:rsidRPr="004C2B4F">
        <w:rPr>
          <w:rFonts w:ascii="Times New Roman" w:eastAsia="Times New Roman" w:hAnsi="Times New Roman"/>
          <w:sz w:val="24"/>
          <w:szCs w:val="24"/>
        </w:rPr>
        <w:t>спецсчет</w:t>
      </w:r>
      <w:proofErr w:type="spellEnd"/>
      <w:r w:rsidRPr="004C2B4F">
        <w:rPr>
          <w:rFonts w:ascii="Times New Roman" w:eastAsia="Times New Roman" w:hAnsi="Times New Roman"/>
          <w:sz w:val="24"/>
          <w:szCs w:val="24"/>
        </w:rPr>
        <w:t xml:space="preserve"> ООО </w:t>
      </w:r>
      <w:r w:rsidR="000F192D">
        <w:rPr>
          <w:rFonts w:ascii="Times New Roman" w:eastAsia="Times New Roman" w:hAnsi="Times New Roman"/>
          <w:sz w:val="24"/>
          <w:szCs w:val="24"/>
        </w:rPr>
        <w:t xml:space="preserve">Агрофирма </w:t>
      </w:r>
      <w:r w:rsidRPr="004C2B4F">
        <w:rPr>
          <w:rFonts w:ascii="Times New Roman" w:eastAsia="Times New Roman" w:hAnsi="Times New Roman"/>
          <w:sz w:val="24"/>
          <w:szCs w:val="24"/>
        </w:rPr>
        <w:t>«</w:t>
      </w:r>
      <w:r w:rsidR="000F192D">
        <w:rPr>
          <w:rFonts w:ascii="Times New Roman" w:eastAsia="Times New Roman" w:hAnsi="Times New Roman"/>
          <w:sz w:val="24"/>
          <w:szCs w:val="24"/>
        </w:rPr>
        <w:t>Грахово</w:t>
      </w:r>
      <w:r w:rsidRPr="004C2B4F">
        <w:rPr>
          <w:rFonts w:ascii="Times New Roman" w:eastAsia="Times New Roman" w:hAnsi="Times New Roman"/>
          <w:sz w:val="24"/>
          <w:szCs w:val="24"/>
        </w:rPr>
        <w:t>» №</w:t>
      </w:r>
      <w:r w:rsidR="00FE0104">
        <w:rPr>
          <w:rFonts w:ascii="Times New Roman" w:eastAsia="Times New Roman" w:hAnsi="Times New Roman"/>
          <w:sz w:val="24"/>
          <w:szCs w:val="24"/>
        </w:rPr>
        <w:t>40702810321000006760</w:t>
      </w:r>
      <w:r w:rsidRPr="004C2B4F">
        <w:rPr>
          <w:rFonts w:ascii="Times New Roman" w:eastAsia="Times New Roman" w:hAnsi="Times New Roman"/>
          <w:sz w:val="24"/>
          <w:szCs w:val="24"/>
        </w:rPr>
        <w:t xml:space="preserve"> в ПАО «</w:t>
      </w:r>
      <w:proofErr w:type="spellStart"/>
      <w:r w:rsidRPr="004C2B4F">
        <w:rPr>
          <w:rFonts w:ascii="Times New Roman" w:eastAsia="Times New Roman" w:hAnsi="Times New Roman"/>
          <w:sz w:val="24"/>
          <w:szCs w:val="24"/>
        </w:rPr>
        <w:t>Акибанк</w:t>
      </w:r>
      <w:proofErr w:type="spellEnd"/>
      <w:r w:rsidRPr="004C2B4F">
        <w:rPr>
          <w:rFonts w:ascii="Times New Roman" w:eastAsia="Times New Roman" w:hAnsi="Times New Roman"/>
          <w:sz w:val="24"/>
          <w:szCs w:val="24"/>
        </w:rPr>
        <w:t xml:space="preserve">», к/с </w:t>
      </w:r>
      <w:r w:rsidR="001F7E36" w:rsidRPr="001F7E36">
        <w:rPr>
          <w:rFonts w:ascii="Times New Roman" w:eastAsia="Times New Roman" w:hAnsi="Times New Roman"/>
          <w:sz w:val="24"/>
          <w:szCs w:val="24"/>
        </w:rPr>
        <w:t>30101810622029205933</w:t>
      </w:r>
      <w:r w:rsidRPr="004C2B4F">
        <w:rPr>
          <w:rFonts w:ascii="Times New Roman" w:eastAsia="Times New Roman" w:hAnsi="Times New Roman"/>
          <w:sz w:val="24"/>
          <w:szCs w:val="24"/>
        </w:rPr>
        <w:t xml:space="preserve">, БИК </w:t>
      </w:r>
      <w:r w:rsidR="001F7E36" w:rsidRPr="001F7E36">
        <w:rPr>
          <w:rFonts w:ascii="Times New Roman" w:eastAsia="Times New Roman" w:hAnsi="Times New Roman"/>
          <w:sz w:val="24"/>
          <w:szCs w:val="24"/>
        </w:rPr>
        <w:t>049205933</w:t>
      </w:r>
      <w:r w:rsidRPr="004C2B4F">
        <w:rPr>
          <w:rFonts w:ascii="Times New Roman" w:eastAsia="Times New Roman" w:hAnsi="Times New Roman"/>
          <w:sz w:val="24"/>
          <w:szCs w:val="24"/>
        </w:rPr>
        <w:t>. Назначение платежа: «Задаток за участие в торгах лот №__». Оплата задатков третьими лицами не допускается.</w:t>
      </w:r>
    </w:p>
    <w:p w:rsidR="004C2B4F" w:rsidRDefault="004C2B4F" w:rsidP="005E5A80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A876DD" w:rsidRPr="004F01B7" w:rsidRDefault="00A876DD" w:rsidP="00A876DD">
      <w:pPr>
        <w:ind w:firstLine="567"/>
        <w:jc w:val="both"/>
      </w:pPr>
      <w:r>
        <w:t xml:space="preserve">В соответствии с п.11 ст. 110 Федерального закона «О несостоятельности (банкротстве)» и </w:t>
      </w:r>
      <w:r w:rsidRPr="00F6056C">
        <w:t>приказом Минэкономразвития России №495 от 23.07.2015г.</w:t>
      </w:r>
      <w:r>
        <w:t>, з</w:t>
      </w:r>
      <w:r w:rsidRPr="004F01B7">
        <w:t xml:space="preserve">аявка на участие в торгах должна соответствовать требованиям, установленным в соответствии с Федеральным законом </w:t>
      </w:r>
      <w:r>
        <w:t xml:space="preserve">«О несостоятельности (банкротстве)» </w:t>
      </w:r>
      <w:r w:rsidRPr="004F01B7">
        <w:t>и указанным в сообщении о проведении торгов, и оформляется в форме электронного документа.</w:t>
      </w:r>
    </w:p>
    <w:p w:rsidR="00A876DD" w:rsidRPr="004F01B7" w:rsidRDefault="00A876DD" w:rsidP="00A876DD">
      <w:pPr>
        <w:ind w:firstLine="567"/>
        <w:jc w:val="both"/>
      </w:pPr>
      <w:r w:rsidRPr="004F01B7"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:rsidR="00A876DD" w:rsidRPr="004F01B7" w:rsidRDefault="00A876DD" w:rsidP="00A876DD">
      <w:pPr>
        <w:ind w:firstLine="567"/>
        <w:jc w:val="both"/>
      </w:pPr>
      <w:r>
        <w:t xml:space="preserve">- </w:t>
      </w:r>
      <w:r w:rsidRPr="004F01B7">
        <w:t>наименование, организационно-правовая форма, место нахождения, почтовый адрес заявителя (для юридического лица);</w:t>
      </w:r>
    </w:p>
    <w:p w:rsidR="00A876DD" w:rsidRPr="004F01B7" w:rsidRDefault="00A876DD" w:rsidP="00A876DD">
      <w:pPr>
        <w:ind w:firstLine="567"/>
        <w:jc w:val="both"/>
      </w:pPr>
      <w:r>
        <w:t xml:space="preserve">- </w:t>
      </w:r>
      <w:r w:rsidRPr="004F01B7">
        <w:t>фамилия, имя, отчество, паспортные данные, сведения о месте жительства заявителя (для физического лица);</w:t>
      </w:r>
    </w:p>
    <w:p w:rsidR="00A876DD" w:rsidRPr="004F01B7" w:rsidRDefault="00A876DD" w:rsidP="00A876DD">
      <w:pPr>
        <w:ind w:firstLine="567"/>
        <w:jc w:val="both"/>
      </w:pPr>
      <w:r>
        <w:t xml:space="preserve">- </w:t>
      </w:r>
      <w:r w:rsidRPr="004F01B7">
        <w:t>номер контактного телефона, адрес электронной почты заявителя.</w:t>
      </w:r>
    </w:p>
    <w:p w:rsidR="00A876DD" w:rsidRPr="004F01B7" w:rsidRDefault="00A876DD" w:rsidP="00A876DD">
      <w:pPr>
        <w:ind w:firstLine="567"/>
        <w:jc w:val="both"/>
      </w:pPr>
      <w:r w:rsidRPr="004F01B7">
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</w:t>
      </w:r>
      <w:r>
        <w:t>конкурсного</w:t>
      </w:r>
      <w:r w:rsidRPr="004F01B7">
        <w:t xml:space="preserve"> управляющего, а также </w:t>
      </w:r>
      <w:r>
        <w:t>Союза «Саморегулируемая организация арбитражных управляющих Северо-Запада»</w:t>
      </w:r>
      <w:r w:rsidRPr="004F01B7">
        <w:t>, членом которо</w:t>
      </w:r>
      <w:r>
        <w:t>го</w:t>
      </w:r>
      <w:r w:rsidRPr="004F01B7">
        <w:t xml:space="preserve"> является </w:t>
      </w:r>
      <w:r>
        <w:t>конкурсный</w:t>
      </w:r>
      <w:r w:rsidRPr="004F01B7">
        <w:t xml:space="preserve"> управляющий.</w:t>
      </w:r>
    </w:p>
    <w:p w:rsidR="00A876DD" w:rsidRPr="004F01B7" w:rsidRDefault="00A876DD" w:rsidP="00A876DD">
      <w:pPr>
        <w:ind w:firstLine="567"/>
        <w:jc w:val="both"/>
      </w:pPr>
      <w:r w:rsidRPr="004F01B7">
        <w:t>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номера, даты и точного времени ее представления.</w:t>
      </w:r>
    </w:p>
    <w:p w:rsidR="00A876DD" w:rsidRPr="004F01B7" w:rsidRDefault="00A876DD" w:rsidP="00A876DD">
      <w:pPr>
        <w:ind w:firstLine="567"/>
        <w:jc w:val="both"/>
      </w:pPr>
      <w:r w:rsidRPr="004F01B7">
        <w:lastRenderedPageBreak/>
        <w:t>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заявителя.</w:t>
      </w:r>
    </w:p>
    <w:p w:rsidR="00A876DD" w:rsidRPr="004F01B7" w:rsidRDefault="00A876DD" w:rsidP="00A876DD">
      <w:pPr>
        <w:ind w:firstLine="567"/>
        <w:jc w:val="both"/>
      </w:pPr>
      <w:r w:rsidRPr="004F01B7"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A876DD" w:rsidRPr="004F01B7" w:rsidRDefault="00A876DD" w:rsidP="00A876DD">
      <w:pPr>
        <w:ind w:firstLine="567"/>
        <w:jc w:val="both"/>
      </w:pPr>
      <w:r w:rsidRPr="004F01B7">
        <w:t>Организатор торгов обязан обеспечить конфиденциальность сведений и предложений, содержащихся в представленных заявках на участие в торгах, или предложений о цене предприятия до начала торгов либо до момента открытия доступа к представленным в форме электронных документов заявкам на участие в торгах.</w:t>
      </w:r>
    </w:p>
    <w:p w:rsidR="00A876DD" w:rsidRPr="004F01B7" w:rsidRDefault="00A876DD" w:rsidP="00A876DD">
      <w:pPr>
        <w:ind w:firstLine="567"/>
        <w:jc w:val="both"/>
      </w:pPr>
      <w:r w:rsidRPr="004F01B7">
        <w:t>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:rsidR="00A876DD" w:rsidRPr="004F01B7" w:rsidRDefault="00A876DD" w:rsidP="00A876DD">
      <w:pPr>
        <w:ind w:firstLine="567"/>
        <w:jc w:val="both"/>
      </w:pPr>
      <w:r w:rsidRPr="004F01B7">
        <w:t>Заявка на участие в торгах должна быть подписана электронной подписью заявителя.</w:t>
      </w:r>
    </w:p>
    <w:p w:rsidR="00A876DD" w:rsidRPr="00A876DD" w:rsidRDefault="00A876DD" w:rsidP="00A876D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6DD">
        <w:rPr>
          <w:rFonts w:ascii="Times New Roman" w:hAnsi="Times New Roman" w:cs="Times New Roman"/>
          <w:sz w:val="24"/>
          <w:szCs w:val="24"/>
        </w:rPr>
        <w:t>Не допускается требовать от заявителя иные документы и сведения, за исключением документов и сведений, предусмотренных федеральным законодательством.</w:t>
      </w:r>
    </w:p>
    <w:p w:rsidR="00A876DD" w:rsidRDefault="00A876DD" w:rsidP="00A876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0FDD" w:rsidRPr="007A0FDD" w:rsidRDefault="007A0FDD" w:rsidP="007A0FDD">
      <w:pPr>
        <w:autoSpaceDE w:val="0"/>
        <w:autoSpaceDN w:val="0"/>
        <w:adjustRightInd w:val="0"/>
        <w:ind w:firstLine="540"/>
        <w:jc w:val="both"/>
      </w:pPr>
      <w:r w:rsidRPr="007A0FDD">
        <w:t xml:space="preserve">Победитель торгов - лицо, предложившее наибольшую цену за лот. Результаты торгов подводятся на электронной торговой площадке по адресу: </w:t>
      </w:r>
      <w:hyperlink r:id="rId7" w:history="1">
        <w:r w:rsidRPr="007A0FDD">
          <w:rPr>
            <w:rStyle w:val="a3"/>
          </w:rPr>
          <w:t>www.</w:t>
        </w:r>
        <w:r w:rsidRPr="007A0FDD">
          <w:rPr>
            <w:rStyle w:val="a3"/>
            <w:lang w:val="en-US"/>
          </w:rPr>
          <w:t>nistp</w:t>
        </w:r>
        <w:r w:rsidRPr="007A0FDD">
          <w:rPr>
            <w:rStyle w:val="a3"/>
          </w:rPr>
          <w:t>.</w:t>
        </w:r>
        <w:proofErr w:type="spellStart"/>
        <w:r w:rsidRPr="007A0FDD">
          <w:rPr>
            <w:rStyle w:val="a3"/>
          </w:rPr>
          <w:t>ru</w:t>
        </w:r>
        <w:proofErr w:type="spellEnd"/>
      </w:hyperlink>
      <w:r w:rsidRPr="007A0FDD">
        <w:t>.</w:t>
      </w:r>
    </w:p>
    <w:p w:rsidR="007A0FDD" w:rsidRPr="007A0FDD" w:rsidRDefault="007A0FDD" w:rsidP="007A0FDD">
      <w:pPr>
        <w:autoSpaceDE w:val="0"/>
        <w:autoSpaceDN w:val="0"/>
        <w:adjustRightInd w:val="0"/>
        <w:ind w:firstLine="540"/>
        <w:jc w:val="both"/>
      </w:pPr>
      <w:r w:rsidRPr="007A0FDD">
        <w:t xml:space="preserve">По итогам торгов составляется протокол, и в течение 5 дней с даты его подписания конкурсный управляющий направляет победителю торгов предложение заключить договор купли-продажи. Денежные средства за проданное имущество должны быть перечислены не позднее чем через 30 дней с даты заключения договора купли-продажи на расчетный счет должника: ООО </w:t>
      </w:r>
      <w:r w:rsidR="000F192D">
        <w:t xml:space="preserve">Агрофирма </w:t>
      </w:r>
      <w:r w:rsidRPr="007A0FDD">
        <w:t>«</w:t>
      </w:r>
      <w:r w:rsidR="000F192D">
        <w:t>Грахово</w:t>
      </w:r>
      <w:r w:rsidRPr="007A0FDD">
        <w:t xml:space="preserve">» р/с № </w:t>
      </w:r>
      <w:r w:rsidR="00FE0104">
        <w:t>40702810621000006761</w:t>
      </w:r>
      <w:r w:rsidRPr="007A0FDD">
        <w:t xml:space="preserve"> в ПАО «</w:t>
      </w:r>
      <w:proofErr w:type="spellStart"/>
      <w:r w:rsidRPr="007A0FDD">
        <w:t>Акибанк</w:t>
      </w:r>
      <w:proofErr w:type="spellEnd"/>
      <w:r w:rsidRPr="007A0FDD">
        <w:t xml:space="preserve">», к/с </w:t>
      </w:r>
      <w:r w:rsidR="00BC1301" w:rsidRPr="00BC1301">
        <w:t>30101810622029205933</w:t>
      </w:r>
      <w:r w:rsidRPr="007A0FDD">
        <w:t xml:space="preserve">, БИК </w:t>
      </w:r>
      <w:r w:rsidR="00BC1301" w:rsidRPr="00BC1301">
        <w:t>049205933</w:t>
      </w:r>
      <w:r w:rsidRPr="007A0FDD">
        <w:t>.</w:t>
      </w:r>
    </w:p>
    <w:p w:rsidR="007A0FDD" w:rsidRPr="007A0FDD" w:rsidRDefault="007A0FDD" w:rsidP="007A0FDD">
      <w:pPr>
        <w:autoSpaceDE w:val="0"/>
        <w:autoSpaceDN w:val="0"/>
        <w:adjustRightInd w:val="0"/>
        <w:ind w:firstLine="540"/>
        <w:jc w:val="both"/>
      </w:pPr>
    </w:p>
    <w:p w:rsidR="007A0FDD" w:rsidRPr="007A0FDD" w:rsidRDefault="007A0FDD" w:rsidP="007A0FDD">
      <w:pPr>
        <w:autoSpaceDE w:val="0"/>
        <w:autoSpaceDN w:val="0"/>
        <w:adjustRightInd w:val="0"/>
        <w:ind w:firstLine="540"/>
        <w:jc w:val="both"/>
      </w:pPr>
      <w:r w:rsidRPr="007A0FDD">
        <w:t xml:space="preserve"> В случае признания первых торгов на повышение стоимости несостоявшимися, подлежат проведению повторные торги на повышение стоимости с начальной ценой продажи, сниженной на 10% от начальной цены продажи на первых торгах. Задаток установить в размере 20 % от начальной цены лота, шаг на открытых торгах не должен превышать 5 (Пяти) % от начальной цены.</w:t>
      </w:r>
    </w:p>
    <w:p w:rsidR="00985A64" w:rsidRDefault="00985A64" w:rsidP="00985A64">
      <w:pPr>
        <w:ind w:firstLine="567"/>
        <w:jc w:val="both"/>
        <w:rPr>
          <w:rFonts w:eastAsia="Times New Roman"/>
        </w:rPr>
      </w:pPr>
      <w:r w:rsidRPr="000B4E06">
        <w:rPr>
          <w:rFonts w:eastAsia="Times New Roman"/>
        </w:rPr>
        <w:t xml:space="preserve">В случае отказа или уклонения победителя торгов от подписания договора </w:t>
      </w:r>
      <w:r>
        <w:rPr>
          <w:rFonts w:eastAsia="Times New Roman"/>
        </w:rPr>
        <w:t xml:space="preserve">купли-продажи </w:t>
      </w:r>
      <w:r w:rsidRPr="000B4E06">
        <w:rPr>
          <w:rFonts w:eastAsia="Times New Roman"/>
        </w:rPr>
        <w:t xml:space="preserve">в течение пяти дней с даты получения предложения </w:t>
      </w:r>
      <w:r>
        <w:rPr>
          <w:rFonts w:eastAsia="Times New Roman"/>
        </w:rPr>
        <w:t xml:space="preserve">о заключении договора купли-продажи, организатор торгов </w:t>
      </w:r>
      <w:r w:rsidRPr="000B4E06">
        <w:rPr>
          <w:rFonts w:eastAsia="Times New Roman"/>
        </w:rPr>
        <w:t xml:space="preserve">вправе предложить заключить договор купли-продажи участнику торгов, которым предложена наиболее высокая цена </w:t>
      </w:r>
      <w:r>
        <w:rPr>
          <w:rFonts w:eastAsia="Times New Roman"/>
        </w:rPr>
        <w:t xml:space="preserve">имущества </w:t>
      </w:r>
      <w:r w:rsidRPr="000B4E06">
        <w:rPr>
          <w:rFonts w:eastAsia="Times New Roman"/>
        </w:rPr>
        <w:t xml:space="preserve">по сравнению с ценой </w:t>
      </w:r>
      <w:r>
        <w:rPr>
          <w:rFonts w:eastAsia="Times New Roman"/>
        </w:rPr>
        <w:t>имущества</w:t>
      </w:r>
      <w:r w:rsidRPr="000B4E06">
        <w:rPr>
          <w:rFonts w:eastAsia="Times New Roman"/>
        </w:rPr>
        <w:t xml:space="preserve">, предложенной другими участниками торгов, </w:t>
      </w:r>
      <w:r w:rsidRPr="003A00B2">
        <w:rPr>
          <w:rFonts w:eastAsia="Times New Roman"/>
        </w:rPr>
        <w:t>за исключением победителя</w:t>
      </w:r>
      <w:r>
        <w:rPr>
          <w:rFonts w:eastAsia="Times New Roman"/>
        </w:rPr>
        <w:t xml:space="preserve"> торгов.</w:t>
      </w:r>
    </w:p>
    <w:p w:rsidR="00985A64" w:rsidRDefault="00985A64" w:rsidP="00985A64">
      <w:pPr>
        <w:ind w:firstLine="567"/>
        <w:jc w:val="both"/>
        <w:rPr>
          <w:rFonts w:eastAsia="Times New Roman"/>
        </w:rPr>
      </w:pPr>
    </w:p>
    <w:p w:rsidR="007A0FDD" w:rsidRPr="00985A64" w:rsidRDefault="00FE0104" w:rsidP="007A0FDD">
      <w:pPr>
        <w:autoSpaceDE w:val="0"/>
        <w:autoSpaceDN w:val="0"/>
        <w:adjustRightInd w:val="0"/>
        <w:ind w:firstLine="540"/>
        <w:jc w:val="both"/>
      </w:pPr>
      <w:r w:rsidRPr="00985A64">
        <w:rPr>
          <w:rFonts w:eastAsiaTheme="minorHAnsi"/>
          <w:lang w:eastAsia="en-US"/>
        </w:rPr>
        <w:t xml:space="preserve">В случае, если выставленный на торги единым лотом </w:t>
      </w:r>
      <w:r w:rsidRPr="00985A64">
        <w:rPr>
          <w:rFonts w:eastAsiaTheme="minorHAnsi"/>
          <w:lang w:eastAsia="en-US"/>
        </w:rPr>
        <w:t xml:space="preserve">имущество </w:t>
      </w:r>
      <w:r w:rsidRPr="00985A64">
        <w:rPr>
          <w:rFonts w:eastAsiaTheme="minorHAnsi"/>
          <w:lang w:eastAsia="en-US"/>
        </w:rPr>
        <w:t>должника - сельскохозяйственной организации не продан на торгах, продажа имущества должника - сельскохозяйственной организации осуществляется в соответствии со статьей 111 и пунктом 4 статьи 139 настоящего Федерального закона</w:t>
      </w:r>
      <w:r w:rsidRPr="00985A64">
        <w:rPr>
          <w:rFonts w:eastAsiaTheme="minorHAnsi"/>
          <w:lang w:eastAsia="en-US"/>
        </w:rPr>
        <w:t xml:space="preserve"> </w:t>
      </w:r>
      <w:r w:rsidR="007A0FDD" w:rsidRPr="00985A64">
        <w:t>посредством публичного предложения:</w:t>
      </w:r>
    </w:p>
    <w:p w:rsidR="00FE0104" w:rsidRPr="000F192D" w:rsidRDefault="00FE0104" w:rsidP="00FE0104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№1 -</w:t>
      </w:r>
      <w:r w:rsidRPr="000F192D">
        <w:rPr>
          <w:rFonts w:ascii="Times New Roman" w:hAnsi="Times New Roman"/>
          <w:sz w:val="24"/>
          <w:szCs w:val="24"/>
        </w:rPr>
        <w:t xml:space="preserve"> земельный участок, кадастровый номер 18:06:000000:379, общая площадь 2581000+/-14057,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расположен в 1500м на северо-восток от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>;</w:t>
      </w:r>
    </w:p>
    <w:p w:rsidR="00FE0104" w:rsidRPr="000F192D" w:rsidRDefault="00FE0104" w:rsidP="00FE0104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№2 </w:t>
      </w: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18:06:000000:388, общая площадь 6141000+/-21683,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в 1500 метрах на запад от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>;</w:t>
      </w:r>
    </w:p>
    <w:p w:rsidR="00FE0104" w:rsidRPr="000F192D" w:rsidRDefault="00FE0104" w:rsidP="00FE0104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№3 </w:t>
      </w: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18:06:022001:179, общая площадь 32957+/-127,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ул.Грузлевская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д.40;</w:t>
      </w:r>
    </w:p>
    <w:p w:rsidR="00FE0104" w:rsidRPr="000F192D" w:rsidRDefault="00FE0104" w:rsidP="00FE0104">
      <w:pPr>
        <w:pStyle w:val="a4"/>
        <w:tabs>
          <w:tab w:val="num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Лот №4 - </w:t>
      </w:r>
      <w:r w:rsidRPr="000F192D">
        <w:rPr>
          <w:rFonts w:ascii="Times New Roman" w:hAnsi="Times New Roman"/>
          <w:sz w:val="24"/>
          <w:szCs w:val="24"/>
        </w:rPr>
        <w:t xml:space="preserve">земельный участок, кадастровый номер 18:06:022001:181, общая площадь 106909+/-229,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ул.Быковская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д.22;</w:t>
      </w:r>
    </w:p>
    <w:p w:rsidR="00FE0104" w:rsidRDefault="00FE0104" w:rsidP="00FE0104">
      <w:pPr>
        <w:pStyle w:val="a4"/>
        <w:tabs>
          <w:tab w:val="num" w:pos="709"/>
          <w:tab w:val="left" w:pos="1134"/>
        </w:tabs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Лот №5 </w:t>
      </w:r>
      <w:r w:rsidRPr="000F192D">
        <w:rPr>
          <w:rFonts w:ascii="Times New Roman" w:hAnsi="Times New Roman"/>
          <w:sz w:val="24"/>
          <w:szCs w:val="24"/>
        </w:rPr>
        <w:t xml:space="preserve">- земельный участок, кадастровый номер 18:06:022001:180, общая площадь 40134+/-140,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ул.Новая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д.15;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92D">
        <w:rPr>
          <w:rFonts w:ascii="Times New Roman" w:hAnsi="Times New Roman"/>
          <w:sz w:val="24"/>
          <w:szCs w:val="24"/>
        </w:rPr>
        <w:t xml:space="preserve">нежилое здание, кадастровый номер 18:06:022001:225, общая площадь 305,8 </w:t>
      </w:r>
      <w:proofErr w:type="spellStart"/>
      <w:r w:rsidRPr="000F192D">
        <w:rPr>
          <w:rFonts w:ascii="Times New Roman" w:hAnsi="Times New Roman"/>
          <w:sz w:val="24"/>
          <w:szCs w:val="24"/>
        </w:rPr>
        <w:t>кв.м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., адрес: Удмуртская Республика, </w:t>
      </w:r>
      <w:proofErr w:type="spellStart"/>
      <w:r w:rsidRPr="000F192D">
        <w:rPr>
          <w:rFonts w:ascii="Times New Roman" w:hAnsi="Times New Roman"/>
          <w:sz w:val="24"/>
          <w:szCs w:val="24"/>
        </w:rPr>
        <w:t>Граховский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F192D">
        <w:rPr>
          <w:rFonts w:ascii="Times New Roman" w:hAnsi="Times New Roman"/>
          <w:sz w:val="24"/>
          <w:szCs w:val="24"/>
        </w:rPr>
        <w:t>д.Кокшан</w:t>
      </w:r>
      <w:proofErr w:type="spellEnd"/>
      <w:r w:rsidRPr="000F19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2D">
        <w:rPr>
          <w:rFonts w:ascii="Times New Roman" w:hAnsi="Times New Roman"/>
          <w:sz w:val="24"/>
          <w:szCs w:val="24"/>
        </w:rPr>
        <w:t>ул.Новая</w:t>
      </w:r>
      <w:proofErr w:type="spellEnd"/>
      <w:r w:rsidRPr="000F192D">
        <w:rPr>
          <w:rFonts w:ascii="Times New Roman" w:hAnsi="Times New Roman"/>
          <w:sz w:val="24"/>
          <w:szCs w:val="24"/>
        </w:rPr>
        <w:t>, д.15</w:t>
      </w:r>
    </w:p>
    <w:p w:rsidR="00FE0104" w:rsidRDefault="00FE0104" w:rsidP="007A0FDD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5E5A80" w:rsidRPr="00540E6A" w:rsidRDefault="005E5A80" w:rsidP="007A0FDD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Задаток</w:t>
      </w:r>
      <w:r>
        <w:rPr>
          <w:rFonts w:eastAsia="Times New Roman"/>
        </w:rPr>
        <w:t xml:space="preserve"> для лота № 1 </w:t>
      </w:r>
      <w:r w:rsidRPr="00540E6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40E6A">
        <w:rPr>
          <w:rFonts w:eastAsia="Times New Roman"/>
        </w:rPr>
        <w:t>0% от текущей цены лота.</w:t>
      </w:r>
    </w:p>
    <w:p w:rsidR="005E5A80" w:rsidRPr="00540E6A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Периоды снижения:</w:t>
      </w:r>
    </w:p>
    <w:p w:rsidR="005E5A80" w:rsidRPr="00540E6A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 xml:space="preserve">Для Лота №1 – каждые </w:t>
      </w:r>
      <w:r w:rsidR="00BC1301">
        <w:rPr>
          <w:rFonts w:eastAsia="Times New Roman"/>
        </w:rPr>
        <w:t>5</w:t>
      </w:r>
      <w:r w:rsidRPr="00540E6A">
        <w:rPr>
          <w:rFonts w:eastAsia="Times New Roman"/>
        </w:rPr>
        <w:t xml:space="preserve"> дней. </w:t>
      </w:r>
    </w:p>
    <w:p w:rsidR="005E5A80" w:rsidRPr="00540E6A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Величина снижения:</w:t>
      </w:r>
    </w:p>
    <w:p w:rsidR="005E5A80" w:rsidRPr="00540E6A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 xml:space="preserve">Для Лота №1 – </w:t>
      </w:r>
      <w:r w:rsidR="002712A1">
        <w:rPr>
          <w:rFonts w:eastAsia="Times New Roman"/>
        </w:rPr>
        <w:t>1</w:t>
      </w:r>
      <w:r w:rsidR="00BC1301">
        <w:rPr>
          <w:rFonts w:eastAsia="Times New Roman"/>
        </w:rPr>
        <w:t>0</w:t>
      </w:r>
      <w:r w:rsidRPr="00540E6A">
        <w:rPr>
          <w:rFonts w:eastAsia="Times New Roman"/>
        </w:rPr>
        <w:t xml:space="preserve"> % от начальной цены публичного предложения. </w:t>
      </w:r>
    </w:p>
    <w:p w:rsidR="005E5A80" w:rsidRPr="00540E6A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Минимальная цена (цена отсечения):</w:t>
      </w:r>
    </w:p>
    <w:p w:rsidR="005E5A80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 xml:space="preserve">Лот № 1 – </w:t>
      </w:r>
      <w:r w:rsidR="005B1556">
        <w:rPr>
          <w:rFonts w:eastAsia="Times New Roman"/>
        </w:rPr>
        <w:t>704 613,00</w:t>
      </w:r>
      <w:r w:rsidRPr="00540E6A">
        <w:rPr>
          <w:rFonts w:eastAsia="Times New Roman"/>
        </w:rPr>
        <w:t xml:space="preserve"> руб.</w:t>
      </w:r>
    </w:p>
    <w:p w:rsidR="00FE0104" w:rsidRDefault="00FE0104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Задаток</w:t>
      </w:r>
      <w:r>
        <w:rPr>
          <w:rFonts w:eastAsia="Times New Roman"/>
        </w:rPr>
        <w:t xml:space="preserve"> для лота № </w:t>
      </w:r>
      <w:r w:rsidR="00306605">
        <w:rPr>
          <w:rFonts w:eastAsia="Times New Roman"/>
        </w:rPr>
        <w:t>2</w:t>
      </w:r>
      <w:r>
        <w:rPr>
          <w:rFonts w:eastAsia="Times New Roman"/>
        </w:rPr>
        <w:t xml:space="preserve"> </w:t>
      </w:r>
      <w:r w:rsidRPr="00540E6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40E6A">
        <w:rPr>
          <w:rFonts w:eastAsia="Times New Roman"/>
        </w:rPr>
        <w:t>0% от текущей цены лота.</w:t>
      </w: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Периоды снижения:</w:t>
      </w: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 w:rsidR="00306605">
        <w:rPr>
          <w:rFonts w:eastAsia="Times New Roman"/>
        </w:rPr>
        <w:t>2</w:t>
      </w:r>
      <w:r w:rsidRPr="00540E6A">
        <w:rPr>
          <w:rFonts w:eastAsia="Times New Roman"/>
        </w:rPr>
        <w:t xml:space="preserve"> – каждые 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дней. </w:t>
      </w: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Величина снижения:</w:t>
      </w: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 w:rsidR="00306605">
        <w:rPr>
          <w:rFonts w:eastAsia="Times New Roman"/>
        </w:rPr>
        <w:t>2</w:t>
      </w:r>
      <w:r w:rsidRPr="00540E6A">
        <w:rPr>
          <w:rFonts w:eastAsia="Times New Roman"/>
        </w:rPr>
        <w:t xml:space="preserve"> – </w:t>
      </w:r>
      <w:r>
        <w:rPr>
          <w:rFonts w:eastAsia="Times New Roman"/>
        </w:rPr>
        <w:t>10</w:t>
      </w:r>
      <w:r w:rsidRPr="00540E6A">
        <w:rPr>
          <w:rFonts w:eastAsia="Times New Roman"/>
        </w:rPr>
        <w:t xml:space="preserve"> % от начальной цены публичного предложения. </w:t>
      </w:r>
    </w:p>
    <w:p w:rsidR="00FE0104" w:rsidRPr="00540E6A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Минимальная цена (цена отсечения):</w:t>
      </w:r>
    </w:p>
    <w:p w:rsidR="00FE0104" w:rsidRDefault="00FE0104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 xml:space="preserve">Лот № </w:t>
      </w:r>
      <w:r w:rsidR="00306605">
        <w:rPr>
          <w:rFonts w:eastAsia="Times New Roman"/>
        </w:rPr>
        <w:t>2</w:t>
      </w:r>
      <w:r w:rsidRPr="00540E6A">
        <w:rPr>
          <w:rFonts w:eastAsia="Times New Roman"/>
        </w:rPr>
        <w:t xml:space="preserve"> – </w:t>
      </w:r>
      <w:r w:rsidR="00D9722F">
        <w:rPr>
          <w:rFonts w:eastAsia="Times New Roman"/>
        </w:rPr>
        <w:t>1 744</w:t>
      </w:r>
      <w:r>
        <w:rPr>
          <w:rFonts w:eastAsia="Times New Roman"/>
        </w:rPr>
        <w:t> </w:t>
      </w:r>
      <w:r w:rsidR="00D9722F">
        <w:rPr>
          <w:rFonts w:eastAsia="Times New Roman"/>
        </w:rPr>
        <w:t>044</w:t>
      </w:r>
      <w:r>
        <w:rPr>
          <w:rFonts w:eastAsia="Times New Roman"/>
        </w:rPr>
        <w:t>,</w:t>
      </w:r>
      <w:r w:rsidR="00D9722F">
        <w:rPr>
          <w:rFonts w:eastAsia="Times New Roman"/>
        </w:rPr>
        <w:t>00</w:t>
      </w:r>
      <w:r w:rsidRPr="00540E6A">
        <w:rPr>
          <w:rFonts w:eastAsia="Times New Roman"/>
        </w:rPr>
        <w:t xml:space="preserve"> руб.</w:t>
      </w:r>
    </w:p>
    <w:p w:rsidR="00306605" w:rsidRDefault="00306605" w:rsidP="00FE010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Задаток</w:t>
      </w:r>
      <w:r>
        <w:rPr>
          <w:rFonts w:eastAsia="Times New Roman"/>
        </w:rPr>
        <w:t xml:space="preserve"> для лота № </w:t>
      </w:r>
      <w:r>
        <w:rPr>
          <w:rFonts w:eastAsia="Times New Roman"/>
        </w:rPr>
        <w:t>3</w:t>
      </w:r>
      <w:r>
        <w:rPr>
          <w:rFonts w:eastAsia="Times New Roman"/>
        </w:rPr>
        <w:t xml:space="preserve"> </w:t>
      </w:r>
      <w:r w:rsidRPr="00540E6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40E6A">
        <w:rPr>
          <w:rFonts w:eastAsia="Times New Roman"/>
        </w:rPr>
        <w:t>0% от текущей цены лота.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Периоды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3</w:t>
      </w:r>
      <w:r w:rsidRPr="00540E6A">
        <w:rPr>
          <w:rFonts w:eastAsia="Times New Roman"/>
        </w:rPr>
        <w:t xml:space="preserve"> – каждые 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дней.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Величина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3</w:t>
      </w:r>
      <w:r w:rsidRPr="00540E6A">
        <w:rPr>
          <w:rFonts w:eastAsia="Times New Roman"/>
        </w:rPr>
        <w:t xml:space="preserve"> – </w:t>
      </w:r>
      <w:r>
        <w:rPr>
          <w:rFonts w:eastAsia="Times New Roman"/>
        </w:rPr>
        <w:t>10</w:t>
      </w:r>
      <w:r w:rsidRPr="00540E6A">
        <w:rPr>
          <w:rFonts w:eastAsia="Times New Roman"/>
        </w:rPr>
        <w:t xml:space="preserve"> % от начальной цены публичного предложения.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Минимальная цена (цена отсечения):</w:t>
      </w:r>
    </w:p>
    <w:p w:rsidR="00306605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Лот №</w:t>
      </w:r>
      <w:r>
        <w:rPr>
          <w:rFonts w:eastAsia="Times New Roman"/>
        </w:rPr>
        <w:t>3</w:t>
      </w:r>
      <w:r w:rsidRPr="00540E6A">
        <w:rPr>
          <w:rFonts w:eastAsia="Times New Roman"/>
        </w:rPr>
        <w:t xml:space="preserve"> – </w:t>
      </w:r>
      <w:r w:rsidR="00D9722F">
        <w:rPr>
          <w:rFonts w:eastAsia="Times New Roman"/>
        </w:rPr>
        <w:t>89 643</w:t>
      </w:r>
      <w:r>
        <w:rPr>
          <w:rFonts w:eastAsia="Times New Roman"/>
        </w:rPr>
        <w:t>,</w:t>
      </w:r>
      <w:r w:rsidR="00D9722F">
        <w:rPr>
          <w:rFonts w:eastAsia="Times New Roman"/>
        </w:rPr>
        <w:t>04</w:t>
      </w:r>
      <w:r w:rsidRPr="00540E6A">
        <w:rPr>
          <w:rFonts w:eastAsia="Times New Roman"/>
        </w:rPr>
        <w:t xml:space="preserve"> руб.</w:t>
      </w:r>
    </w:p>
    <w:p w:rsidR="00306605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Задаток</w:t>
      </w:r>
      <w:r>
        <w:rPr>
          <w:rFonts w:eastAsia="Times New Roman"/>
        </w:rPr>
        <w:t xml:space="preserve"> для лота №</w:t>
      </w:r>
      <w:r>
        <w:rPr>
          <w:rFonts w:eastAsia="Times New Roman"/>
        </w:rPr>
        <w:t>4</w:t>
      </w:r>
      <w:r>
        <w:rPr>
          <w:rFonts w:eastAsia="Times New Roman"/>
        </w:rPr>
        <w:t xml:space="preserve"> </w:t>
      </w:r>
      <w:r w:rsidRPr="00540E6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40E6A">
        <w:rPr>
          <w:rFonts w:eastAsia="Times New Roman"/>
        </w:rPr>
        <w:t>0% от текущей цены лота.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Периоды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4</w:t>
      </w:r>
      <w:r w:rsidRPr="00540E6A">
        <w:rPr>
          <w:rFonts w:eastAsia="Times New Roman"/>
        </w:rPr>
        <w:t xml:space="preserve"> – каждые 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дней.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Величина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4</w:t>
      </w:r>
      <w:r w:rsidRPr="00540E6A">
        <w:rPr>
          <w:rFonts w:eastAsia="Times New Roman"/>
        </w:rPr>
        <w:t xml:space="preserve"> – </w:t>
      </w:r>
      <w:r>
        <w:rPr>
          <w:rFonts w:eastAsia="Times New Roman"/>
        </w:rPr>
        <w:t>10</w:t>
      </w:r>
      <w:r w:rsidRPr="00540E6A">
        <w:rPr>
          <w:rFonts w:eastAsia="Times New Roman"/>
        </w:rPr>
        <w:t xml:space="preserve"> % от начальной цены публичного предложения.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Минимальная цена (цена отсечения):</w:t>
      </w:r>
    </w:p>
    <w:p w:rsidR="00306605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Лот №</w:t>
      </w:r>
      <w:r>
        <w:rPr>
          <w:rFonts w:eastAsia="Times New Roman"/>
        </w:rPr>
        <w:t>4</w:t>
      </w:r>
      <w:r w:rsidRPr="00540E6A">
        <w:rPr>
          <w:rFonts w:eastAsia="Times New Roman"/>
        </w:rPr>
        <w:t xml:space="preserve"> – </w:t>
      </w:r>
      <w:r w:rsidR="00D9722F">
        <w:rPr>
          <w:rFonts w:eastAsia="Times New Roman"/>
        </w:rPr>
        <w:t>241</w:t>
      </w:r>
      <w:r>
        <w:rPr>
          <w:rFonts w:eastAsia="Times New Roman"/>
        </w:rPr>
        <w:t> </w:t>
      </w:r>
      <w:r w:rsidR="00D9722F">
        <w:rPr>
          <w:rFonts w:eastAsia="Times New Roman"/>
        </w:rPr>
        <w:t>935</w:t>
      </w:r>
      <w:r>
        <w:rPr>
          <w:rFonts w:eastAsia="Times New Roman"/>
        </w:rPr>
        <w:t>,</w:t>
      </w:r>
      <w:r w:rsidR="00D9722F">
        <w:rPr>
          <w:rFonts w:eastAsia="Times New Roman"/>
        </w:rPr>
        <w:t>07</w:t>
      </w:r>
      <w:r w:rsidRPr="00540E6A">
        <w:rPr>
          <w:rFonts w:eastAsia="Times New Roman"/>
        </w:rPr>
        <w:t xml:space="preserve"> руб.</w:t>
      </w:r>
    </w:p>
    <w:p w:rsidR="00306605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Задаток</w:t>
      </w:r>
      <w:r>
        <w:rPr>
          <w:rFonts w:eastAsia="Times New Roman"/>
        </w:rPr>
        <w:t xml:space="preserve"> для лота №</w:t>
      </w:r>
      <w:r>
        <w:rPr>
          <w:rFonts w:eastAsia="Times New Roman"/>
        </w:rPr>
        <w:t>5</w:t>
      </w:r>
      <w:r>
        <w:rPr>
          <w:rFonts w:eastAsia="Times New Roman"/>
        </w:rPr>
        <w:t xml:space="preserve"> </w:t>
      </w:r>
      <w:r w:rsidRPr="00540E6A">
        <w:rPr>
          <w:rFonts w:eastAsia="Times New Roman"/>
        </w:rPr>
        <w:t xml:space="preserve">– </w:t>
      </w:r>
      <w:r>
        <w:rPr>
          <w:rFonts w:eastAsia="Times New Roman"/>
        </w:rPr>
        <w:t>2</w:t>
      </w:r>
      <w:r w:rsidRPr="00540E6A">
        <w:rPr>
          <w:rFonts w:eastAsia="Times New Roman"/>
        </w:rPr>
        <w:t>0% от текущей цены лота.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Периоды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– каждые 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дней.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Величина снижения: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Для Лота №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– </w:t>
      </w:r>
      <w:r>
        <w:rPr>
          <w:rFonts w:eastAsia="Times New Roman"/>
        </w:rPr>
        <w:t>10</w:t>
      </w:r>
      <w:r w:rsidRPr="00540E6A">
        <w:rPr>
          <w:rFonts w:eastAsia="Times New Roman"/>
        </w:rPr>
        <w:t xml:space="preserve"> % от начальной цены публичного предложения. </w:t>
      </w:r>
    </w:p>
    <w:p w:rsidR="00306605" w:rsidRPr="00540E6A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Минимальная цена (цена отсечения):</w:t>
      </w:r>
    </w:p>
    <w:p w:rsidR="00306605" w:rsidRDefault="00306605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540E6A">
        <w:rPr>
          <w:rFonts w:eastAsia="Times New Roman"/>
        </w:rPr>
        <w:t>Лот №</w:t>
      </w:r>
      <w:r>
        <w:rPr>
          <w:rFonts w:eastAsia="Times New Roman"/>
        </w:rPr>
        <w:t>5</w:t>
      </w:r>
      <w:r w:rsidRPr="00540E6A">
        <w:rPr>
          <w:rFonts w:eastAsia="Times New Roman"/>
        </w:rPr>
        <w:t xml:space="preserve"> – </w:t>
      </w:r>
      <w:r w:rsidR="00D9722F">
        <w:rPr>
          <w:rFonts w:eastAsia="Times New Roman"/>
        </w:rPr>
        <w:t>173</w:t>
      </w:r>
      <w:r>
        <w:rPr>
          <w:rFonts w:eastAsia="Times New Roman"/>
        </w:rPr>
        <w:t> </w:t>
      </w:r>
      <w:r w:rsidR="00D9722F">
        <w:rPr>
          <w:rFonts w:eastAsia="Times New Roman"/>
        </w:rPr>
        <w:t>098</w:t>
      </w:r>
      <w:r>
        <w:rPr>
          <w:rFonts w:eastAsia="Times New Roman"/>
        </w:rPr>
        <w:t>,</w:t>
      </w:r>
      <w:r w:rsidR="00D9722F">
        <w:rPr>
          <w:rFonts w:eastAsia="Times New Roman"/>
        </w:rPr>
        <w:t>95</w:t>
      </w:r>
      <w:bookmarkStart w:id="2" w:name="_GoBack"/>
      <w:bookmarkEnd w:id="2"/>
      <w:r w:rsidRPr="00540E6A">
        <w:rPr>
          <w:rFonts w:eastAsia="Times New Roman"/>
        </w:rPr>
        <w:t xml:space="preserve"> руб.</w:t>
      </w:r>
    </w:p>
    <w:p w:rsidR="00985A64" w:rsidRDefault="00985A64" w:rsidP="00306605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985A64" w:rsidRPr="00985A64" w:rsidRDefault="00985A64" w:rsidP="00985A6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985A64">
        <w:rPr>
          <w:rFonts w:eastAsia="Times New Roman"/>
        </w:rPr>
        <w:t>Преимущественное право приобретения имущества должника, продажа которого осуществляется в порядке</w:t>
      </w:r>
      <w:r>
        <w:rPr>
          <w:rFonts w:eastAsia="Times New Roman"/>
        </w:rPr>
        <w:t xml:space="preserve"> публичного предложения</w:t>
      </w:r>
      <w:r w:rsidRPr="00985A64">
        <w:rPr>
          <w:rFonts w:eastAsia="Times New Roman"/>
        </w:rPr>
        <w:t xml:space="preserve">, имеют лица, занимающиеся производством или производством и переработкой сельскохозяйственной продукции и владеющие земельными участками, непосредственно прилегающими к земельному участку </w:t>
      </w:r>
      <w:r w:rsidRPr="00985A64">
        <w:rPr>
          <w:rFonts w:eastAsia="Times New Roman"/>
        </w:rPr>
        <w:lastRenderedPageBreak/>
        <w:t>должника. В случае отсутствия таких лиц преимущественное право приобретения имущества должника,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</w:t>
      </w:r>
      <w:r>
        <w:rPr>
          <w:rFonts w:eastAsia="Times New Roman"/>
        </w:rPr>
        <w:t>.</w:t>
      </w:r>
    </w:p>
    <w:p w:rsidR="00985A64" w:rsidRPr="00985A64" w:rsidRDefault="00985A64" w:rsidP="00985A6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985A64">
        <w:rPr>
          <w:rFonts w:eastAsia="Times New Roman"/>
        </w:rPr>
        <w:t>Арбитражный управляющий продает имущество должника лицу, имеющему право их преимущественного приобретения, по цене, определенной на торгах. В случае, если о намерении воспользоваться преимущественным правом приобретения заявили несколько лиц, имущество должника продается по цене, определенной на торгах, лицу, заявление которого поступило арбитражному управляющему первым.</w:t>
      </w:r>
    </w:p>
    <w:p w:rsidR="00985A64" w:rsidRDefault="00985A64" w:rsidP="00985A6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985A64">
        <w:rPr>
          <w:rFonts w:eastAsia="Times New Roman"/>
        </w:rPr>
        <w:t>В случае, если указанные лица в течение месяца не заявили о своем желании приобрести имущество и имущественные права, арбитражный управляющий осуществляет реализацию имущества и имущественных прав в порядке, предусмотренном настоящим Федеральным законом</w:t>
      </w:r>
    </w:p>
    <w:p w:rsidR="005E5A80" w:rsidRDefault="005E5A80" w:rsidP="005E5A80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C039E6" w:rsidRPr="00540E6A" w:rsidRDefault="00C039E6" w:rsidP="005952F8">
      <w:pPr>
        <w:ind w:firstLine="567"/>
        <w:jc w:val="both"/>
        <w:rPr>
          <w:rFonts w:eastAsia="Times New Roman"/>
          <w:i/>
          <w:iCs/>
        </w:rPr>
      </w:pPr>
      <w:r w:rsidRPr="00540E6A">
        <w:rPr>
          <w:rFonts w:eastAsia="Times New Roman"/>
        </w:rPr>
        <w:t>Сообщение о проведении открытых торгов публикуется в форме объявления в газете «</w:t>
      </w:r>
      <w:proofErr w:type="spellStart"/>
      <w:r w:rsidRPr="00540E6A">
        <w:rPr>
          <w:rFonts w:eastAsia="Times New Roman"/>
        </w:rPr>
        <w:t>КоммерсантЪ</w:t>
      </w:r>
      <w:proofErr w:type="spellEnd"/>
      <w:r w:rsidRPr="00540E6A">
        <w:rPr>
          <w:rFonts w:eastAsia="Times New Roman"/>
        </w:rPr>
        <w:t>», в форме сообщения на электронной торговой площадке по выбору организатора торгов, в форме сообщения в Едином Федеральном Реестре Сведений о Банкротстве в сети «Интернет»</w:t>
      </w:r>
      <w:r w:rsidR="000F192D">
        <w:rPr>
          <w:rFonts w:eastAsia="Times New Roman"/>
        </w:rPr>
        <w:t xml:space="preserve">, </w:t>
      </w:r>
      <w:r w:rsidR="000F192D" w:rsidRPr="000F192D">
        <w:rPr>
          <w:rFonts w:eastAsia="Times New Roman"/>
        </w:rPr>
        <w:t>а также опубликовывает информацию о продаже предприятия должника, имущества должника в печатном органе по месту нахождения должника</w:t>
      </w:r>
      <w:r w:rsidRPr="00540E6A">
        <w:rPr>
          <w:rFonts w:eastAsia="Times New Roman"/>
        </w:rPr>
        <w:t>. Срок размещения соответствующих сообщений о проведении торгов – не более 30 дней с даты утверждения настоящего п</w:t>
      </w:r>
      <w:r>
        <w:rPr>
          <w:rFonts w:eastAsia="Times New Roman"/>
        </w:rPr>
        <w:t>редложения</w:t>
      </w:r>
      <w:r w:rsidRPr="00540E6A">
        <w:rPr>
          <w:rFonts w:eastAsia="Times New Roman"/>
        </w:rPr>
        <w:t xml:space="preserve"> о порядке, о сроках и об условиях реализации имущества </w:t>
      </w:r>
      <w:r>
        <w:rPr>
          <w:rFonts w:eastAsia="Times New Roman"/>
        </w:rPr>
        <w:t xml:space="preserve">ООО </w:t>
      </w:r>
      <w:r w:rsidR="000F192D">
        <w:rPr>
          <w:rFonts w:eastAsia="Times New Roman"/>
        </w:rPr>
        <w:t xml:space="preserve">Агрофирма </w:t>
      </w:r>
      <w:r>
        <w:rPr>
          <w:rFonts w:eastAsia="Times New Roman"/>
        </w:rPr>
        <w:t>«</w:t>
      </w:r>
      <w:r w:rsidR="000F192D">
        <w:rPr>
          <w:rFonts w:eastAsia="Times New Roman"/>
        </w:rPr>
        <w:t>Грахово</w:t>
      </w:r>
      <w:r>
        <w:rPr>
          <w:rFonts w:eastAsia="Times New Roman"/>
        </w:rPr>
        <w:t>»</w:t>
      </w:r>
      <w:r w:rsidRPr="00540E6A">
        <w:rPr>
          <w:rFonts w:eastAsia="Times New Roman"/>
        </w:rPr>
        <w:t>.</w:t>
      </w:r>
    </w:p>
    <w:p w:rsidR="00C039E6" w:rsidRPr="00540E6A" w:rsidRDefault="00C039E6" w:rsidP="005952F8">
      <w:pPr>
        <w:ind w:firstLine="567"/>
        <w:jc w:val="both"/>
        <w:rPr>
          <w:rFonts w:eastAsia="Times New Roman"/>
        </w:rPr>
      </w:pPr>
      <w:r w:rsidRPr="00540E6A">
        <w:rPr>
          <w:rFonts w:eastAsia="Times New Roman"/>
        </w:rPr>
        <w:t>Денежные средства за проданное имущество должны быть получены не позднее чем через тридцать дней с даты заключения договора купли-продажи, переход права собственности происходит только после полной оплаты.</w:t>
      </w:r>
    </w:p>
    <w:p w:rsidR="00540E6A" w:rsidRPr="00540E6A" w:rsidRDefault="00540E6A" w:rsidP="005952F8">
      <w:pPr>
        <w:ind w:firstLine="567"/>
        <w:jc w:val="both"/>
        <w:rPr>
          <w:rFonts w:eastAsia="Times New Roman"/>
        </w:rPr>
      </w:pPr>
    </w:p>
    <w:p w:rsidR="00540E6A" w:rsidRPr="00540E6A" w:rsidRDefault="00540E6A" w:rsidP="00540E6A">
      <w:pPr>
        <w:ind w:firstLine="708"/>
        <w:jc w:val="both"/>
        <w:rPr>
          <w:rFonts w:eastAsia="Times New Roman"/>
        </w:rPr>
      </w:pPr>
    </w:p>
    <w:p w:rsidR="00540E6A" w:rsidRPr="00540E6A" w:rsidRDefault="00540E6A" w:rsidP="00540E6A">
      <w:pPr>
        <w:ind w:firstLine="708"/>
        <w:jc w:val="both"/>
        <w:rPr>
          <w:rFonts w:eastAsia="Times New Roman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353"/>
      </w:tblGrid>
      <w:tr w:rsidR="00134CD7" w:rsidRPr="00540E6A" w:rsidTr="00407412">
        <w:trPr>
          <w:trHeight w:val="912"/>
        </w:trPr>
        <w:tc>
          <w:tcPr>
            <w:tcW w:w="9541" w:type="dxa"/>
          </w:tcPr>
          <w:p w:rsidR="00134CD7" w:rsidRPr="00540E6A" w:rsidRDefault="00134CD7" w:rsidP="00540E6A">
            <w:pPr>
              <w:jc w:val="both"/>
              <w:rPr>
                <w:rFonts w:eastAsia="Times New Roman"/>
                <w:b/>
                <w:bCs/>
              </w:rPr>
            </w:pPr>
            <w:r w:rsidRPr="00540E6A">
              <w:rPr>
                <w:rFonts w:eastAsia="Times New Roman"/>
                <w:b/>
                <w:bCs/>
              </w:rPr>
              <w:t>Конкурсный управляющий</w:t>
            </w:r>
          </w:p>
          <w:p w:rsidR="00134CD7" w:rsidRPr="00540E6A" w:rsidRDefault="00865D91" w:rsidP="00CC550B">
            <w:pPr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ОО</w:t>
            </w:r>
            <w:r w:rsidR="00134CD7">
              <w:rPr>
                <w:rFonts w:eastAsia="Times New Roman"/>
                <w:b/>
                <w:bCs/>
              </w:rPr>
              <w:t xml:space="preserve">О </w:t>
            </w:r>
            <w:r w:rsidR="000F192D">
              <w:rPr>
                <w:rFonts w:eastAsia="Times New Roman"/>
                <w:b/>
                <w:bCs/>
              </w:rPr>
              <w:t xml:space="preserve">Агрофирма </w:t>
            </w:r>
            <w:r w:rsidR="00134CD7">
              <w:rPr>
                <w:rFonts w:eastAsia="Times New Roman"/>
                <w:b/>
                <w:bCs/>
              </w:rPr>
              <w:t>«</w:t>
            </w:r>
            <w:r w:rsidR="000F192D">
              <w:rPr>
                <w:rFonts w:eastAsia="Times New Roman"/>
                <w:b/>
                <w:bCs/>
              </w:rPr>
              <w:t>Грахово</w:t>
            </w:r>
            <w:r w:rsidR="00134CD7">
              <w:rPr>
                <w:rFonts w:eastAsia="Times New Roman"/>
                <w:b/>
                <w:bCs/>
              </w:rPr>
              <w:t>»</w:t>
            </w:r>
            <w:r w:rsidR="00407412">
              <w:rPr>
                <w:rFonts w:eastAsia="Times New Roman"/>
                <w:b/>
                <w:bCs/>
              </w:rPr>
              <w:t xml:space="preserve">             </w:t>
            </w:r>
            <w:r w:rsidR="00CC550B">
              <w:rPr>
                <w:rFonts w:eastAsia="Times New Roman"/>
                <w:b/>
                <w:bCs/>
              </w:rPr>
              <w:t xml:space="preserve">       _________________                  </w:t>
            </w:r>
            <w:r w:rsidR="00134CD7" w:rsidRPr="00540E6A">
              <w:rPr>
                <w:rFonts w:eastAsia="Times New Roman"/>
                <w:b/>
                <w:bCs/>
              </w:rPr>
              <w:t xml:space="preserve"> И.М. Шакиров</w:t>
            </w:r>
            <w:r w:rsidR="00134CD7">
              <w:rPr>
                <w:rFonts w:eastAsia="Times New Roman"/>
                <w:b/>
                <w:bCs/>
              </w:rPr>
              <w:t xml:space="preserve">                            </w:t>
            </w:r>
          </w:p>
        </w:tc>
      </w:tr>
    </w:tbl>
    <w:p w:rsidR="00887DE6" w:rsidRDefault="00887DE6" w:rsidP="00540E6A">
      <w:pPr>
        <w:pStyle w:val="ConsPlusNormal"/>
        <w:ind w:firstLine="540"/>
        <w:jc w:val="both"/>
      </w:pPr>
    </w:p>
    <w:p w:rsidR="00AE5992" w:rsidRDefault="00AE5992" w:rsidP="007D12D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sectPr w:rsidR="00AE5992" w:rsidSect="00B3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64C62"/>
    <w:multiLevelType w:val="hybridMultilevel"/>
    <w:tmpl w:val="B7F48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AA5400"/>
    <w:multiLevelType w:val="hybridMultilevel"/>
    <w:tmpl w:val="F8C896EC"/>
    <w:lvl w:ilvl="0" w:tplc="C11826F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6056C81"/>
    <w:multiLevelType w:val="hybridMultilevel"/>
    <w:tmpl w:val="BB08A3F2"/>
    <w:lvl w:ilvl="0" w:tplc="30E08B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FD0258B"/>
    <w:multiLevelType w:val="hybridMultilevel"/>
    <w:tmpl w:val="F1C0F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5A"/>
    <w:rsid w:val="00004D92"/>
    <w:rsid w:val="00012680"/>
    <w:rsid w:val="00024969"/>
    <w:rsid w:val="00047420"/>
    <w:rsid w:val="00056A9C"/>
    <w:rsid w:val="0006305A"/>
    <w:rsid w:val="0007797E"/>
    <w:rsid w:val="0009691A"/>
    <w:rsid w:val="000B4E06"/>
    <w:rsid w:val="000F192D"/>
    <w:rsid w:val="000F3B3F"/>
    <w:rsid w:val="00123F48"/>
    <w:rsid w:val="00134CD7"/>
    <w:rsid w:val="001626D7"/>
    <w:rsid w:val="00165FFF"/>
    <w:rsid w:val="00181530"/>
    <w:rsid w:val="001A1B3C"/>
    <w:rsid w:val="001B3E21"/>
    <w:rsid w:val="001B6C3E"/>
    <w:rsid w:val="001D0DA7"/>
    <w:rsid w:val="001F4755"/>
    <w:rsid w:val="001F7E36"/>
    <w:rsid w:val="00200CE6"/>
    <w:rsid w:val="00212A96"/>
    <w:rsid w:val="002712A1"/>
    <w:rsid w:val="00275F90"/>
    <w:rsid w:val="00281EE4"/>
    <w:rsid w:val="002C4A84"/>
    <w:rsid w:val="002D2A62"/>
    <w:rsid w:val="002D60BA"/>
    <w:rsid w:val="00304BE8"/>
    <w:rsid w:val="00306605"/>
    <w:rsid w:val="00312042"/>
    <w:rsid w:val="00316131"/>
    <w:rsid w:val="00337467"/>
    <w:rsid w:val="00371CDA"/>
    <w:rsid w:val="00381A3A"/>
    <w:rsid w:val="00386886"/>
    <w:rsid w:val="003A00B2"/>
    <w:rsid w:val="003A4D53"/>
    <w:rsid w:val="003C357B"/>
    <w:rsid w:val="003F3219"/>
    <w:rsid w:val="00407412"/>
    <w:rsid w:val="004436C3"/>
    <w:rsid w:val="0044646B"/>
    <w:rsid w:val="004518AE"/>
    <w:rsid w:val="00462774"/>
    <w:rsid w:val="00464707"/>
    <w:rsid w:val="004905F1"/>
    <w:rsid w:val="004C2B4F"/>
    <w:rsid w:val="004D0F58"/>
    <w:rsid w:val="004D16B7"/>
    <w:rsid w:val="004E46BF"/>
    <w:rsid w:val="00515E7E"/>
    <w:rsid w:val="00540C8C"/>
    <w:rsid w:val="00540E6A"/>
    <w:rsid w:val="00593CCB"/>
    <w:rsid w:val="005952F8"/>
    <w:rsid w:val="005B1556"/>
    <w:rsid w:val="005B4E61"/>
    <w:rsid w:val="005E5A80"/>
    <w:rsid w:val="005E63B0"/>
    <w:rsid w:val="005E6514"/>
    <w:rsid w:val="0060570C"/>
    <w:rsid w:val="006513FB"/>
    <w:rsid w:val="0066134C"/>
    <w:rsid w:val="0066140A"/>
    <w:rsid w:val="00672A9D"/>
    <w:rsid w:val="006D7A39"/>
    <w:rsid w:val="007161FE"/>
    <w:rsid w:val="00740FDB"/>
    <w:rsid w:val="00753EF7"/>
    <w:rsid w:val="007A0FDD"/>
    <w:rsid w:val="007B1AD0"/>
    <w:rsid w:val="007D12DB"/>
    <w:rsid w:val="00844EA8"/>
    <w:rsid w:val="00865D91"/>
    <w:rsid w:val="00873C11"/>
    <w:rsid w:val="00887DE6"/>
    <w:rsid w:val="008D1BBB"/>
    <w:rsid w:val="008D2484"/>
    <w:rsid w:val="00912DD6"/>
    <w:rsid w:val="009243C0"/>
    <w:rsid w:val="00985A64"/>
    <w:rsid w:val="009863D8"/>
    <w:rsid w:val="00990BC5"/>
    <w:rsid w:val="009C4121"/>
    <w:rsid w:val="009C7793"/>
    <w:rsid w:val="009E6045"/>
    <w:rsid w:val="00A11A3D"/>
    <w:rsid w:val="00A40497"/>
    <w:rsid w:val="00A55311"/>
    <w:rsid w:val="00A55B2C"/>
    <w:rsid w:val="00A6495F"/>
    <w:rsid w:val="00A876DD"/>
    <w:rsid w:val="00AA70B8"/>
    <w:rsid w:val="00AD4922"/>
    <w:rsid w:val="00AE3C32"/>
    <w:rsid w:val="00AE5992"/>
    <w:rsid w:val="00B32AB7"/>
    <w:rsid w:val="00B67A04"/>
    <w:rsid w:val="00BC1301"/>
    <w:rsid w:val="00C039E6"/>
    <w:rsid w:val="00C16F4A"/>
    <w:rsid w:val="00C36C91"/>
    <w:rsid w:val="00C40B1F"/>
    <w:rsid w:val="00C442F6"/>
    <w:rsid w:val="00CA525C"/>
    <w:rsid w:val="00CC550B"/>
    <w:rsid w:val="00CC5D0E"/>
    <w:rsid w:val="00D24C49"/>
    <w:rsid w:val="00D317EC"/>
    <w:rsid w:val="00D5037F"/>
    <w:rsid w:val="00D544D1"/>
    <w:rsid w:val="00D61DA3"/>
    <w:rsid w:val="00D65A80"/>
    <w:rsid w:val="00D933F2"/>
    <w:rsid w:val="00D9722F"/>
    <w:rsid w:val="00DA5336"/>
    <w:rsid w:val="00DE4F58"/>
    <w:rsid w:val="00E07B27"/>
    <w:rsid w:val="00E45F5D"/>
    <w:rsid w:val="00E61CB8"/>
    <w:rsid w:val="00E72755"/>
    <w:rsid w:val="00E83E45"/>
    <w:rsid w:val="00EA39AB"/>
    <w:rsid w:val="00EF4A35"/>
    <w:rsid w:val="00F2213B"/>
    <w:rsid w:val="00F6056C"/>
    <w:rsid w:val="00F732FD"/>
    <w:rsid w:val="00FB4231"/>
    <w:rsid w:val="00FB75B2"/>
    <w:rsid w:val="00FD7B26"/>
    <w:rsid w:val="00FE0104"/>
    <w:rsid w:val="00FE7104"/>
    <w:rsid w:val="00FF3393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1B5C"/>
  <w15:docId w15:val="{B45DB1F9-DC87-4774-9F54-4EC40AE4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C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61CB8"/>
    <w:rPr>
      <w:color w:val="0000FF"/>
      <w:u w:val="single"/>
    </w:rPr>
  </w:style>
  <w:style w:type="paragraph" w:customStyle="1" w:styleId="ConsPlusNormal">
    <w:name w:val="ConsPlusNormal"/>
    <w:uiPriority w:val="99"/>
    <w:rsid w:val="00E61C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81A3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71C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CDA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4EA8"/>
    <w:rPr>
      <w:color w:val="808080"/>
      <w:shd w:val="clear" w:color="auto" w:fill="E6E6E6"/>
    </w:rPr>
  </w:style>
  <w:style w:type="character" w:styleId="a7">
    <w:name w:val="Unresolved Mention"/>
    <w:basedOn w:val="a0"/>
    <w:uiPriority w:val="99"/>
    <w:semiHidden/>
    <w:unhideWhenUsed/>
    <w:rsid w:val="007A0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tp.ru" TargetMode="External"/><Relationship Id="rId5" Type="http://schemas.openxmlformats.org/officeDocument/2006/relationships/hyperlink" Target="mailto:shakirov.irek.m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Фадеева</dc:creator>
  <cp:lastModifiedBy>Фануза Гараева</cp:lastModifiedBy>
  <cp:revision>61</cp:revision>
  <cp:lastPrinted>2021-07-05T11:07:00Z</cp:lastPrinted>
  <dcterms:created xsi:type="dcterms:W3CDTF">2018-10-04T12:31:00Z</dcterms:created>
  <dcterms:modified xsi:type="dcterms:W3CDTF">2021-08-04T14:11:00Z</dcterms:modified>
</cp:coreProperties>
</file>